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855" w:rsidRPr="009A4AFA" w:rsidRDefault="000F4855">
      <w:pPr>
        <w:pStyle w:val="BodyText"/>
        <w:spacing w:line="171" w:lineRule="exact"/>
        <w:ind w:left="105"/>
        <w:rPr>
          <w:rFonts w:ascii="Times New Roman"/>
          <w:sz w:val="17"/>
          <w:lang w:val="lt-LT"/>
        </w:rPr>
      </w:pPr>
      <w:bookmarkStart w:id="0" w:name="_GoBack"/>
      <w:bookmarkEnd w:id="0"/>
    </w:p>
    <w:p w:rsidR="00832646" w:rsidRPr="009A4AFA" w:rsidRDefault="000F4855" w:rsidP="000F4855">
      <w:pPr>
        <w:pStyle w:val="BodyText"/>
        <w:ind w:left="108" w:right="238"/>
        <w:jc w:val="right"/>
        <w:rPr>
          <w:rFonts w:ascii="Arial" w:hAnsi="Arial" w:cs="Arial"/>
          <w:sz w:val="17"/>
          <w:lang w:val="lt-LT"/>
        </w:rPr>
      </w:pPr>
      <w:r w:rsidRPr="009A4AFA">
        <w:rPr>
          <w:rFonts w:ascii="Arial" w:hAnsi="Arial" w:cs="Arial"/>
          <w:noProof/>
          <w:position w:val="-2"/>
          <w:sz w:val="22"/>
          <w:lang w:val="lt-LT" w:eastAsia="lt-LT"/>
        </w:rPr>
        <w:drawing>
          <wp:anchor distT="0" distB="0" distL="114300" distR="114300" simplePos="0" relativeHeight="251659264" behindDoc="0" locked="0" layoutInCell="1" allowOverlap="1">
            <wp:simplePos x="361950" y="333375"/>
            <wp:positionH relativeFrom="column">
              <wp:align>left</wp:align>
            </wp:positionH>
            <wp:positionV relativeFrom="paragraph">
              <wp:align>top</wp:align>
            </wp:positionV>
            <wp:extent cx="165171" cy="108584"/>
            <wp:effectExtent l="0" t="0" r="6350" b="635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171" cy="108584"/>
                    </a:xfrm>
                    <a:prstGeom prst="rect">
                      <a:avLst/>
                    </a:prstGeom>
                  </pic:spPr>
                </pic:pic>
              </a:graphicData>
            </a:graphic>
          </wp:anchor>
        </w:drawing>
      </w:r>
      <w:r w:rsidRPr="009A4AFA">
        <w:rPr>
          <w:rFonts w:ascii="Arial" w:hAnsi="Arial" w:cs="Arial"/>
          <w:sz w:val="22"/>
          <w:lang w:val="lt-LT"/>
        </w:rPr>
        <w:t>/Vertimas iš vokiečių kalbos/</w:t>
      </w:r>
      <w:r w:rsidRPr="009A4AFA">
        <w:rPr>
          <w:rFonts w:ascii="Arial" w:hAnsi="Arial" w:cs="Arial"/>
          <w:sz w:val="17"/>
          <w:lang w:val="lt-LT"/>
        </w:rPr>
        <w:br w:type="textWrapping" w:clear="all"/>
      </w:r>
    </w:p>
    <w:p w:rsidR="00832646" w:rsidRPr="009A4AFA" w:rsidRDefault="000F4855">
      <w:pPr>
        <w:pStyle w:val="BodyText"/>
        <w:spacing w:before="32" w:line="205" w:lineRule="exact"/>
        <w:rPr>
          <w:lang w:val="lt-LT"/>
        </w:rPr>
      </w:pPr>
      <w:r w:rsidRPr="009A4AFA">
        <w:rPr>
          <w:noProof/>
          <w:lang w:val="lt-LT" w:eastAsia="lt-LT"/>
        </w:rPr>
        <w:drawing>
          <wp:anchor distT="0" distB="0" distL="0" distR="0" simplePos="0" relativeHeight="15729664" behindDoc="0" locked="0" layoutInCell="1" allowOverlap="1">
            <wp:simplePos x="0" y="0"/>
            <wp:positionH relativeFrom="page">
              <wp:posOffset>4983479</wp:posOffset>
            </wp:positionH>
            <wp:positionV relativeFrom="paragraph">
              <wp:posOffset>21618</wp:posOffset>
            </wp:positionV>
            <wp:extent cx="2223147" cy="717803"/>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223147" cy="717803"/>
                    </a:xfrm>
                    <a:prstGeom prst="rect">
                      <a:avLst/>
                    </a:prstGeom>
                  </pic:spPr>
                </pic:pic>
              </a:graphicData>
            </a:graphic>
          </wp:anchor>
        </w:drawing>
      </w:r>
      <w:r w:rsidRPr="009A4AFA">
        <w:rPr>
          <w:lang w:val="lt-LT"/>
        </w:rPr>
        <w:t>1</w:t>
      </w:r>
      <w:r w:rsidRPr="009A4AFA">
        <w:rPr>
          <w:spacing w:val="-3"/>
          <w:lang w:val="lt-LT"/>
        </w:rPr>
        <w:t xml:space="preserve"> </w:t>
      </w:r>
      <w:r w:rsidRPr="009A4AFA">
        <w:rPr>
          <w:lang w:val="lt-LT"/>
        </w:rPr>
        <w:t>iš</w:t>
      </w:r>
      <w:r w:rsidRPr="009A4AFA">
        <w:rPr>
          <w:spacing w:val="-3"/>
          <w:lang w:val="lt-LT"/>
        </w:rPr>
        <w:t xml:space="preserve"> </w:t>
      </w:r>
      <w:r w:rsidRPr="009A4AFA">
        <w:rPr>
          <w:lang w:val="lt-LT"/>
        </w:rPr>
        <w:t>13 puslapių</w:t>
      </w:r>
    </w:p>
    <w:p w:rsidR="000F4855" w:rsidRPr="009A4AFA" w:rsidRDefault="000F4855">
      <w:pPr>
        <w:pStyle w:val="BodyText"/>
        <w:ind w:right="5028"/>
        <w:rPr>
          <w:spacing w:val="-47"/>
          <w:lang w:val="lt-LT"/>
        </w:rPr>
      </w:pPr>
      <w:r w:rsidRPr="009A4AFA">
        <w:rPr>
          <w:lang w:val="lt-LT"/>
        </w:rPr>
        <w:t>Saugos duomenų lapas pagal reglamentą</w:t>
      </w:r>
      <w:r w:rsidRPr="009A4AFA">
        <w:rPr>
          <w:spacing w:val="-7"/>
          <w:lang w:val="lt-LT"/>
        </w:rPr>
        <w:t xml:space="preserve"> </w:t>
      </w:r>
      <w:r w:rsidRPr="009A4AFA">
        <w:rPr>
          <w:lang w:val="lt-LT"/>
        </w:rPr>
        <w:t>(EB)</w:t>
      </w:r>
      <w:r w:rsidRPr="009A4AFA">
        <w:rPr>
          <w:spacing w:val="-6"/>
          <w:lang w:val="lt-LT"/>
        </w:rPr>
        <w:t xml:space="preserve"> </w:t>
      </w:r>
      <w:r w:rsidRPr="009A4AFA">
        <w:rPr>
          <w:lang w:val="lt-LT"/>
        </w:rPr>
        <w:t>Nr.</w:t>
      </w:r>
      <w:r w:rsidRPr="009A4AFA">
        <w:rPr>
          <w:spacing w:val="-6"/>
          <w:lang w:val="lt-LT"/>
        </w:rPr>
        <w:t xml:space="preserve"> </w:t>
      </w:r>
      <w:r w:rsidRPr="009A4AFA">
        <w:rPr>
          <w:lang w:val="lt-LT"/>
        </w:rPr>
        <w:t>1907/2006,</w:t>
      </w:r>
      <w:r w:rsidRPr="009A4AFA">
        <w:rPr>
          <w:spacing w:val="-7"/>
          <w:lang w:val="lt-LT"/>
        </w:rPr>
        <w:t xml:space="preserve"> </w:t>
      </w:r>
      <w:r w:rsidRPr="009A4AFA">
        <w:rPr>
          <w:lang w:val="lt-LT"/>
        </w:rPr>
        <w:t>II priedas</w:t>
      </w:r>
      <w:r w:rsidRPr="009A4AFA">
        <w:rPr>
          <w:spacing w:val="-47"/>
          <w:lang w:val="lt-LT"/>
        </w:rPr>
        <w:t xml:space="preserve"> </w:t>
      </w:r>
    </w:p>
    <w:p w:rsidR="00832646" w:rsidRPr="009A4AFA" w:rsidRDefault="000F4855">
      <w:pPr>
        <w:pStyle w:val="BodyText"/>
        <w:ind w:right="5028"/>
        <w:rPr>
          <w:lang w:val="lt-LT"/>
        </w:rPr>
      </w:pPr>
      <w:r w:rsidRPr="009A4AFA">
        <w:rPr>
          <w:lang w:val="lt-LT"/>
        </w:rPr>
        <w:t>Redakcija /</w:t>
      </w:r>
      <w:r w:rsidRPr="009A4AFA">
        <w:rPr>
          <w:spacing w:val="-2"/>
          <w:lang w:val="lt-LT"/>
        </w:rPr>
        <w:t xml:space="preserve"> </w:t>
      </w:r>
      <w:r w:rsidRPr="009A4AFA">
        <w:rPr>
          <w:lang w:val="lt-LT"/>
        </w:rPr>
        <w:t>versija: 2023-09-28</w:t>
      </w:r>
      <w:r w:rsidRPr="009A4AFA">
        <w:rPr>
          <w:spacing w:val="47"/>
          <w:lang w:val="lt-LT"/>
        </w:rPr>
        <w:t xml:space="preserve"> </w:t>
      </w:r>
      <w:r w:rsidRPr="009A4AFA">
        <w:rPr>
          <w:lang w:val="lt-LT"/>
        </w:rPr>
        <w:t>/ 0002</w:t>
      </w:r>
    </w:p>
    <w:p w:rsidR="000F4855" w:rsidRPr="009A4AFA" w:rsidRDefault="000F4855">
      <w:pPr>
        <w:pStyle w:val="BodyText"/>
        <w:ind w:right="6736"/>
        <w:rPr>
          <w:spacing w:val="-47"/>
          <w:lang w:val="lt-LT"/>
        </w:rPr>
      </w:pPr>
      <w:r w:rsidRPr="009A4AFA">
        <w:rPr>
          <w:lang w:val="lt-LT"/>
        </w:rPr>
        <w:t>Pakeiči</w:t>
      </w:r>
      <w:r w:rsidR="00C50136">
        <w:rPr>
          <w:lang w:val="lt-LT"/>
        </w:rPr>
        <w:t>a</w:t>
      </w:r>
      <w:r w:rsidRPr="009A4AFA">
        <w:rPr>
          <w:lang w:val="lt-LT"/>
        </w:rPr>
        <w:t xml:space="preserve"> redakciją</w:t>
      </w:r>
      <w:r w:rsidRPr="009A4AFA">
        <w:rPr>
          <w:spacing w:val="-4"/>
          <w:lang w:val="lt-LT"/>
        </w:rPr>
        <w:t xml:space="preserve"> </w:t>
      </w:r>
      <w:r w:rsidRPr="009A4AFA">
        <w:rPr>
          <w:lang w:val="lt-LT"/>
        </w:rPr>
        <w:t>/</w:t>
      </w:r>
      <w:r w:rsidRPr="009A4AFA">
        <w:rPr>
          <w:spacing w:val="-4"/>
          <w:lang w:val="lt-LT"/>
        </w:rPr>
        <w:t xml:space="preserve"> </w:t>
      </w:r>
      <w:r w:rsidRPr="009A4AFA">
        <w:rPr>
          <w:lang w:val="lt-LT"/>
        </w:rPr>
        <w:t>versiją:</w:t>
      </w:r>
      <w:r w:rsidRPr="009A4AFA">
        <w:rPr>
          <w:spacing w:val="-4"/>
          <w:lang w:val="lt-LT"/>
        </w:rPr>
        <w:t xml:space="preserve"> </w:t>
      </w:r>
      <w:r w:rsidRPr="009A4AFA">
        <w:rPr>
          <w:lang w:val="lt-LT"/>
        </w:rPr>
        <w:t>20.07.2018</w:t>
      </w:r>
      <w:r w:rsidRPr="009A4AFA">
        <w:rPr>
          <w:spacing w:val="42"/>
          <w:lang w:val="lt-LT"/>
        </w:rPr>
        <w:t xml:space="preserve"> </w:t>
      </w:r>
      <w:r w:rsidRPr="009A4AFA">
        <w:rPr>
          <w:lang w:val="lt-LT"/>
        </w:rPr>
        <w:t>/</w:t>
      </w:r>
      <w:r w:rsidRPr="009A4AFA">
        <w:rPr>
          <w:spacing w:val="-4"/>
          <w:lang w:val="lt-LT"/>
        </w:rPr>
        <w:t xml:space="preserve"> </w:t>
      </w:r>
      <w:r w:rsidRPr="009A4AFA">
        <w:rPr>
          <w:lang w:val="lt-LT"/>
        </w:rPr>
        <w:t>0001</w:t>
      </w:r>
      <w:r w:rsidRPr="009A4AFA">
        <w:rPr>
          <w:spacing w:val="-47"/>
          <w:lang w:val="lt-LT"/>
        </w:rPr>
        <w:t xml:space="preserve"> </w:t>
      </w:r>
    </w:p>
    <w:p w:rsidR="00832646" w:rsidRPr="009A4AFA" w:rsidRDefault="000F4855">
      <w:pPr>
        <w:pStyle w:val="BodyText"/>
        <w:ind w:right="6736"/>
        <w:rPr>
          <w:lang w:val="lt-LT"/>
        </w:rPr>
      </w:pPr>
      <w:r w:rsidRPr="009A4AFA">
        <w:rPr>
          <w:lang w:val="lt-LT"/>
        </w:rPr>
        <w:t>Įsigalioja nuo: 2023-09-28</w:t>
      </w:r>
    </w:p>
    <w:p w:rsidR="00832646" w:rsidRPr="009A4AFA" w:rsidRDefault="000F4855">
      <w:pPr>
        <w:pStyle w:val="BodyText"/>
        <w:spacing w:line="207" w:lineRule="exact"/>
        <w:rPr>
          <w:lang w:val="lt-LT"/>
        </w:rPr>
      </w:pPr>
      <w:r w:rsidRPr="009A4AFA">
        <w:rPr>
          <w:spacing w:val="-1"/>
          <w:lang w:val="lt-LT"/>
        </w:rPr>
        <w:t>PDF spausdinimo data:</w:t>
      </w:r>
      <w:r w:rsidRPr="009A4AFA">
        <w:rPr>
          <w:spacing w:val="-10"/>
          <w:lang w:val="lt-LT"/>
        </w:rPr>
        <w:t xml:space="preserve"> 2023-10-</w:t>
      </w:r>
      <w:r w:rsidRPr="009A4AFA">
        <w:rPr>
          <w:lang w:val="lt-LT"/>
        </w:rPr>
        <w:t>05</w:t>
      </w:r>
    </w:p>
    <w:p w:rsidR="00832646" w:rsidRPr="009A4AFA" w:rsidRDefault="000F4855">
      <w:pPr>
        <w:pStyle w:val="BodyText"/>
        <w:tabs>
          <w:tab w:val="left" w:pos="10724"/>
        </w:tabs>
        <w:spacing w:line="207" w:lineRule="exact"/>
        <w:ind w:left="0" w:right="71"/>
        <w:jc w:val="center"/>
        <w:rPr>
          <w:lang w:val="lt-LT"/>
        </w:rPr>
      </w:pPr>
      <w:r w:rsidRPr="009A4AFA">
        <w:rPr>
          <w:w w:val="99"/>
          <w:u w:val="single"/>
          <w:lang w:val="lt-LT"/>
        </w:rPr>
        <w:t xml:space="preserve"> </w:t>
      </w:r>
      <w:r w:rsidRPr="009A4AFA">
        <w:rPr>
          <w:u w:val="single"/>
          <w:lang w:val="lt-LT"/>
        </w:rPr>
        <w:t xml:space="preserve"> </w:t>
      </w:r>
      <w:r w:rsidRPr="009A4AFA">
        <w:rPr>
          <w:spacing w:val="-20"/>
          <w:u w:val="single"/>
          <w:lang w:val="lt-LT"/>
        </w:rPr>
        <w:t xml:space="preserve"> </w:t>
      </w:r>
      <w:r w:rsidR="00C50136">
        <w:rPr>
          <w:u w:val="single"/>
          <w:lang w:val="lt-LT"/>
        </w:rPr>
        <w:t>LYDMETALIS</w:t>
      </w:r>
      <w:r w:rsidRPr="009A4AFA">
        <w:rPr>
          <w:spacing w:val="-4"/>
          <w:u w:val="single"/>
          <w:lang w:val="lt-LT"/>
        </w:rPr>
        <w:t xml:space="preserve"> </w:t>
      </w:r>
      <w:r w:rsidRPr="009A4AFA">
        <w:rPr>
          <w:u w:val="single"/>
          <w:lang w:val="lt-LT"/>
        </w:rPr>
        <w:t>475</w:t>
      </w:r>
      <w:r w:rsidRPr="009A4AFA">
        <w:rPr>
          <w:spacing w:val="-4"/>
          <w:u w:val="single"/>
          <w:lang w:val="lt-LT"/>
        </w:rPr>
        <w:t xml:space="preserve"> </w:t>
      </w:r>
      <w:r w:rsidRPr="009A4AFA">
        <w:rPr>
          <w:u w:val="single"/>
          <w:lang w:val="lt-LT"/>
        </w:rPr>
        <w:t>–</w:t>
      </w:r>
      <w:r w:rsidRPr="009A4AFA">
        <w:rPr>
          <w:spacing w:val="-5"/>
          <w:u w:val="single"/>
          <w:lang w:val="lt-LT"/>
        </w:rPr>
        <w:t xml:space="preserve"> </w:t>
      </w:r>
      <w:r w:rsidRPr="009A4AFA">
        <w:rPr>
          <w:u w:val="single"/>
          <w:lang w:val="lt-LT"/>
        </w:rPr>
        <w:t>Sn60Pb40</w:t>
      </w:r>
      <w:r w:rsidRPr="009A4AFA">
        <w:rPr>
          <w:u w:val="single"/>
          <w:lang w:val="lt-LT"/>
        </w:rPr>
        <w:tab/>
      </w:r>
    </w:p>
    <w:p w:rsidR="00832646" w:rsidRPr="009A4AFA" w:rsidRDefault="00832646">
      <w:pPr>
        <w:pStyle w:val="BodyText"/>
        <w:spacing w:before="6"/>
        <w:ind w:left="0"/>
        <w:rPr>
          <w:lang w:val="lt-LT"/>
        </w:rPr>
      </w:pPr>
    </w:p>
    <w:p w:rsidR="00832646" w:rsidRPr="009A4AFA" w:rsidRDefault="00F75F5D">
      <w:pPr>
        <w:ind w:right="10"/>
        <w:jc w:val="center"/>
        <w:rPr>
          <w:rFonts w:ascii="Arial"/>
          <w:b/>
          <w:sz w:val="28"/>
          <w:lang w:val="lt-LT"/>
        </w:rPr>
      </w:pPr>
      <w:r w:rsidRPr="009A4AFA">
        <w:rPr>
          <w:rFonts w:ascii="Arial"/>
          <w:b/>
          <w:sz w:val="28"/>
          <w:lang w:val="lt-LT"/>
        </w:rPr>
        <w:t>Saugos duomen</w:t>
      </w:r>
      <w:r w:rsidRPr="009A4AFA">
        <w:rPr>
          <w:rFonts w:ascii="Arial"/>
          <w:b/>
          <w:sz w:val="28"/>
          <w:lang w:val="lt-LT"/>
        </w:rPr>
        <w:t>ų</w:t>
      </w:r>
      <w:r w:rsidRPr="009A4AFA">
        <w:rPr>
          <w:rFonts w:ascii="Arial"/>
          <w:b/>
          <w:sz w:val="28"/>
          <w:lang w:val="lt-LT"/>
        </w:rPr>
        <w:t xml:space="preserve"> lapas</w:t>
      </w:r>
    </w:p>
    <w:p w:rsidR="00832646" w:rsidRPr="009A4AFA" w:rsidRDefault="00F75F5D">
      <w:pPr>
        <w:spacing w:before="13"/>
        <w:ind w:right="12"/>
        <w:jc w:val="center"/>
        <w:rPr>
          <w:rFonts w:ascii="Arial" w:hAnsi="Arial"/>
          <w:b/>
          <w:sz w:val="28"/>
          <w:lang w:val="lt-LT"/>
        </w:rPr>
      </w:pPr>
      <w:r w:rsidRPr="009A4AFA">
        <w:rPr>
          <w:rFonts w:ascii="Arial" w:hAnsi="Arial"/>
          <w:b/>
          <w:sz w:val="28"/>
          <w:lang w:val="lt-LT"/>
        </w:rPr>
        <w:t>pagal reglamentą</w:t>
      </w:r>
      <w:r w:rsidR="000F4855" w:rsidRPr="009A4AFA">
        <w:rPr>
          <w:rFonts w:ascii="Arial" w:hAnsi="Arial"/>
          <w:b/>
          <w:spacing w:val="10"/>
          <w:sz w:val="28"/>
          <w:lang w:val="lt-LT"/>
        </w:rPr>
        <w:t xml:space="preserve"> </w:t>
      </w:r>
      <w:r w:rsidR="000F4855" w:rsidRPr="009A4AFA">
        <w:rPr>
          <w:rFonts w:ascii="Arial" w:hAnsi="Arial"/>
          <w:b/>
          <w:sz w:val="28"/>
          <w:lang w:val="lt-LT"/>
        </w:rPr>
        <w:t>(E</w:t>
      </w:r>
      <w:r w:rsidRPr="009A4AFA">
        <w:rPr>
          <w:rFonts w:ascii="Arial" w:hAnsi="Arial"/>
          <w:b/>
          <w:sz w:val="28"/>
          <w:lang w:val="lt-LT"/>
        </w:rPr>
        <w:t>B</w:t>
      </w:r>
      <w:r w:rsidR="000F4855" w:rsidRPr="009A4AFA">
        <w:rPr>
          <w:rFonts w:ascii="Arial" w:hAnsi="Arial"/>
          <w:b/>
          <w:sz w:val="28"/>
          <w:lang w:val="lt-LT"/>
        </w:rPr>
        <w:t>)</w:t>
      </w:r>
      <w:r w:rsidR="000F4855" w:rsidRPr="009A4AFA">
        <w:rPr>
          <w:rFonts w:ascii="Arial" w:hAnsi="Arial"/>
          <w:b/>
          <w:spacing w:val="11"/>
          <w:sz w:val="28"/>
          <w:lang w:val="lt-LT"/>
        </w:rPr>
        <w:t xml:space="preserve"> </w:t>
      </w:r>
      <w:r w:rsidR="000F4855" w:rsidRPr="009A4AFA">
        <w:rPr>
          <w:rFonts w:ascii="Arial" w:hAnsi="Arial"/>
          <w:b/>
          <w:sz w:val="28"/>
          <w:lang w:val="lt-LT"/>
        </w:rPr>
        <w:t>Nr.</w:t>
      </w:r>
      <w:r w:rsidR="000F4855" w:rsidRPr="009A4AFA">
        <w:rPr>
          <w:rFonts w:ascii="Arial" w:hAnsi="Arial"/>
          <w:b/>
          <w:spacing w:val="9"/>
          <w:sz w:val="28"/>
          <w:lang w:val="lt-LT"/>
        </w:rPr>
        <w:t xml:space="preserve"> </w:t>
      </w:r>
      <w:r w:rsidR="000F4855" w:rsidRPr="009A4AFA">
        <w:rPr>
          <w:rFonts w:ascii="Arial" w:hAnsi="Arial"/>
          <w:b/>
          <w:sz w:val="28"/>
          <w:lang w:val="lt-LT"/>
        </w:rPr>
        <w:t>1907/2006,</w:t>
      </w:r>
      <w:r w:rsidR="000F4855" w:rsidRPr="009A4AFA">
        <w:rPr>
          <w:rFonts w:ascii="Arial" w:hAnsi="Arial"/>
          <w:b/>
          <w:spacing w:val="10"/>
          <w:sz w:val="28"/>
          <w:lang w:val="lt-LT"/>
        </w:rPr>
        <w:t xml:space="preserve"> </w:t>
      </w:r>
      <w:r w:rsidR="000F4855" w:rsidRPr="009A4AFA">
        <w:rPr>
          <w:rFonts w:ascii="Arial" w:hAnsi="Arial"/>
          <w:b/>
          <w:sz w:val="28"/>
          <w:lang w:val="lt-LT"/>
        </w:rPr>
        <w:t>II</w:t>
      </w:r>
      <w:r w:rsidRPr="009A4AFA">
        <w:rPr>
          <w:rFonts w:ascii="Arial" w:hAnsi="Arial"/>
          <w:b/>
          <w:sz w:val="28"/>
          <w:lang w:val="lt-LT"/>
        </w:rPr>
        <w:t xml:space="preserve"> priedas</w:t>
      </w:r>
    </w:p>
    <w:p w:rsidR="00832646" w:rsidRPr="009A4AFA" w:rsidRDefault="004410A1">
      <w:pPr>
        <w:pStyle w:val="BodyText"/>
        <w:spacing w:before="3"/>
        <w:ind w:left="0"/>
        <w:rPr>
          <w:rFonts w:ascii="Arial"/>
          <w:b/>
          <w:sz w:val="10"/>
          <w:lang w:val="lt-LT"/>
        </w:rPr>
      </w:pPr>
      <w:r>
        <w:rPr>
          <w:lang w:val="lt-LT"/>
        </w:rPr>
        <w:pict>
          <v:shapetype id="_x0000_t202" coordsize="21600,21600" o:spt="202" path="m,l,21600r21600,l21600,xe">
            <v:stroke joinstyle="miter"/>
            <v:path gradientshapeok="t" o:connecttype="rect"/>
          </v:shapetype>
          <v:shape id="_x0000_s1042" type="#_x0000_t202" style="position:absolute;margin-left:28.2pt;margin-top:7.9pt;width:536.25pt;height:28.15pt;z-index:-15728640;mso-wrap-distance-left:0;mso-wrap-distance-right:0;mso-position-horizontal-relative:page" fillcolor="#ccc" strokeweight=".06pt">
            <v:textbox inset="0,0,0,0">
              <w:txbxContent>
                <w:p w:rsidR="00C50136" w:rsidRDefault="00C50136">
                  <w:pPr>
                    <w:spacing w:line="244" w:lineRule="auto"/>
                    <w:ind w:left="4555" w:hanging="3732"/>
                    <w:rPr>
                      <w:rFonts w:ascii="Arial"/>
                      <w:b/>
                      <w:sz w:val="24"/>
                    </w:rPr>
                  </w:pPr>
                  <w:r>
                    <w:rPr>
                      <w:rFonts w:ascii="Arial"/>
                      <w:b/>
                      <w:sz w:val="24"/>
                    </w:rPr>
                    <w:t xml:space="preserve">1 </w:t>
                  </w:r>
                  <w:r>
                    <w:rPr>
                      <w:rFonts w:ascii="Arial" w:hAnsi="Arial"/>
                      <w:b/>
                      <w:sz w:val="24"/>
                    </w:rPr>
                    <w:t>SKYRIUS</w:t>
                  </w:r>
                  <w:r>
                    <w:rPr>
                      <w:rFonts w:ascii="Arial"/>
                      <w:b/>
                      <w:sz w:val="24"/>
                    </w:rPr>
                    <w:t>.</w:t>
                  </w:r>
                  <w:r>
                    <w:rPr>
                      <w:rFonts w:ascii="Arial"/>
                      <w:b/>
                      <w:spacing w:val="-5"/>
                      <w:sz w:val="24"/>
                    </w:rPr>
                    <w:t xml:space="preserve"> </w:t>
                  </w:r>
                  <w:r w:rsidRPr="0041225D">
                    <w:rPr>
                      <w:rFonts w:ascii="Arial"/>
                      <w:b/>
                      <w:spacing w:val="-5"/>
                      <w:sz w:val="24"/>
                      <w:lang w:val="lt-LT"/>
                    </w:rPr>
                    <w:t>Chemin</w:t>
                  </w:r>
                  <w:r w:rsidRPr="0041225D">
                    <w:rPr>
                      <w:rFonts w:ascii="Arial"/>
                      <w:b/>
                      <w:spacing w:val="-5"/>
                      <w:sz w:val="24"/>
                      <w:lang w:val="lt-LT"/>
                    </w:rPr>
                    <w:t>ė</w:t>
                  </w:r>
                  <w:r w:rsidRPr="0041225D">
                    <w:rPr>
                      <w:rFonts w:ascii="Arial"/>
                      <w:b/>
                      <w:spacing w:val="-5"/>
                      <w:sz w:val="24"/>
                      <w:lang w:val="lt-LT"/>
                    </w:rPr>
                    <w:t>s med</w:t>
                  </w:r>
                  <w:r w:rsidRPr="0041225D">
                    <w:rPr>
                      <w:rFonts w:ascii="Arial"/>
                      <w:b/>
                      <w:spacing w:val="-5"/>
                      <w:sz w:val="24"/>
                      <w:lang w:val="lt-LT"/>
                    </w:rPr>
                    <w:t>ž</w:t>
                  </w:r>
                  <w:r w:rsidRPr="0041225D">
                    <w:rPr>
                      <w:rFonts w:ascii="Arial"/>
                      <w:b/>
                      <w:spacing w:val="-5"/>
                      <w:sz w:val="24"/>
                      <w:lang w:val="lt-LT"/>
                    </w:rPr>
                    <w:t xml:space="preserve">iagos </w:t>
                  </w:r>
                  <w:r w:rsidRPr="0041225D">
                    <w:rPr>
                      <w:rFonts w:ascii="Arial"/>
                      <w:b/>
                      <w:sz w:val="24"/>
                      <w:lang w:val="lt-LT"/>
                    </w:rPr>
                    <w:t>arba mi</w:t>
                  </w:r>
                  <w:r w:rsidRPr="0041225D">
                    <w:rPr>
                      <w:rFonts w:ascii="Arial"/>
                      <w:b/>
                      <w:sz w:val="24"/>
                      <w:lang w:val="lt-LT"/>
                    </w:rPr>
                    <w:t>š</w:t>
                  </w:r>
                  <w:r w:rsidRPr="0041225D">
                    <w:rPr>
                      <w:rFonts w:ascii="Arial"/>
                      <w:b/>
                      <w:sz w:val="24"/>
                      <w:lang w:val="lt-LT"/>
                    </w:rPr>
                    <w:t xml:space="preserve">inio ir </w:t>
                  </w:r>
                  <w:r w:rsidRPr="0041225D">
                    <w:rPr>
                      <w:rFonts w:ascii="Arial"/>
                      <w:b/>
                      <w:sz w:val="24"/>
                      <w:lang w:val="lt-LT"/>
                    </w:rPr>
                    <w:t>į</w:t>
                  </w:r>
                  <w:r w:rsidRPr="0041225D">
                    <w:rPr>
                      <w:rFonts w:ascii="Arial"/>
                      <w:b/>
                      <w:sz w:val="24"/>
                      <w:lang w:val="lt-LT"/>
                    </w:rPr>
                    <w:t>mon</w:t>
                  </w:r>
                  <w:r w:rsidRPr="0041225D">
                    <w:rPr>
                      <w:rFonts w:ascii="Arial"/>
                      <w:b/>
                      <w:sz w:val="24"/>
                      <w:lang w:val="lt-LT"/>
                    </w:rPr>
                    <w:t>ė</w:t>
                  </w:r>
                  <w:r w:rsidRPr="0041225D">
                    <w:rPr>
                      <w:rFonts w:ascii="Arial"/>
                      <w:b/>
                      <w:sz w:val="24"/>
                      <w:lang w:val="lt-LT"/>
                    </w:rPr>
                    <w:t>s pavadinimas</w:t>
                  </w:r>
                  <w:r>
                    <w:rPr>
                      <w:rFonts w:ascii="Arial"/>
                      <w:b/>
                      <w:spacing w:val="-7"/>
                      <w:sz w:val="24"/>
                    </w:rPr>
                    <w:t xml:space="preserve"> </w:t>
                  </w:r>
                </w:p>
              </w:txbxContent>
            </v:textbox>
            <w10:wrap type="topAndBottom" anchorx="page"/>
          </v:shape>
        </w:pict>
      </w:r>
    </w:p>
    <w:p w:rsidR="00832646" w:rsidRPr="009A4AFA" w:rsidRDefault="00832646">
      <w:pPr>
        <w:pStyle w:val="BodyText"/>
        <w:spacing w:before="7"/>
        <w:ind w:left="0"/>
        <w:rPr>
          <w:rFonts w:ascii="Arial"/>
          <w:b/>
          <w:sz w:val="14"/>
          <w:lang w:val="lt-LT"/>
        </w:rPr>
      </w:pPr>
    </w:p>
    <w:p w:rsidR="00832646" w:rsidRPr="009A4AFA" w:rsidRDefault="00F75F5D">
      <w:pPr>
        <w:pStyle w:val="Heading1"/>
        <w:numPr>
          <w:ilvl w:val="1"/>
          <w:numId w:val="15"/>
        </w:numPr>
        <w:tabs>
          <w:tab w:val="left" w:pos="611"/>
        </w:tabs>
        <w:spacing w:before="97"/>
        <w:rPr>
          <w:lang w:val="lt-LT"/>
        </w:rPr>
      </w:pPr>
      <w:r w:rsidRPr="009A4AFA">
        <w:rPr>
          <w:lang w:val="lt-LT"/>
        </w:rPr>
        <w:t>Gaminio identifi</w:t>
      </w:r>
      <w:r w:rsidR="00FF33D6" w:rsidRPr="009A4AFA">
        <w:rPr>
          <w:lang w:val="lt-LT"/>
        </w:rPr>
        <w:t>k</w:t>
      </w:r>
      <w:r w:rsidRPr="009A4AFA">
        <w:rPr>
          <w:lang w:val="lt-LT"/>
        </w:rPr>
        <w:t>atorius</w:t>
      </w:r>
    </w:p>
    <w:p w:rsidR="00832646" w:rsidRPr="009A4AFA" w:rsidRDefault="00352282">
      <w:pPr>
        <w:spacing w:before="161"/>
        <w:ind w:left="234"/>
        <w:rPr>
          <w:rFonts w:ascii="Arial"/>
          <w:b/>
          <w:sz w:val="28"/>
          <w:lang w:val="lt-LT"/>
        </w:rPr>
      </w:pPr>
      <w:r w:rsidRPr="009A4AFA">
        <w:rPr>
          <w:rFonts w:ascii="Arial"/>
          <w:b/>
          <w:sz w:val="28"/>
          <w:lang w:val="lt-LT"/>
        </w:rPr>
        <w:t>LYDMETALIS</w:t>
      </w:r>
      <w:r w:rsidR="000F4855" w:rsidRPr="009A4AFA">
        <w:rPr>
          <w:rFonts w:ascii="Arial"/>
          <w:b/>
          <w:spacing w:val="8"/>
          <w:sz w:val="28"/>
          <w:lang w:val="lt-LT"/>
        </w:rPr>
        <w:t xml:space="preserve"> </w:t>
      </w:r>
      <w:r w:rsidR="000F4855" w:rsidRPr="009A4AFA">
        <w:rPr>
          <w:rFonts w:ascii="Arial"/>
          <w:b/>
          <w:sz w:val="28"/>
          <w:lang w:val="lt-LT"/>
        </w:rPr>
        <w:t>475</w:t>
      </w:r>
      <w:r w:rsidR="000F4855" w:rsidRPr="009A4AFA">
        <w:rPr>
          <w:rFonts w:ascii="Arial"/>
          <w:b/>
          <w:spacing w:val="9"/>
          <w:sz w:val="28"/>
          <w:lang w:val="lt-LT"/>
        </w:rPr>
        <w:t xml:space="preserve"> </w:t>
      </w:r>
      <w:r w:rsidR="000F4855" w:rsidRPr="009A4AFA">
        <w:rPr>
          <w:rFonts w:ascii="Arial"/>
          <w:b/>
          <w:sz w:val="28"/>
          <w:lang w:val="lt-LT"/>
        </w:rPr>
        <w:t>-</w:t>
      </w:r>
      <w:r w:rsidR="000F4855" w:rsidRPr="009A4AFA">
        <w:rPr>
          <w:rFonts w:ascii="Arial"/>
          <w:b/>
          <w:spacing w:val="10"/>
          <w:sz w:val="28"/>
          <w:lang w:val="lt-LT"/>
        </w:rPr>
        <w:t xml:space="preserve"> </w:t>
      </w:r>
      <w:r w:rsidR="000F4855" w:rsidRPr="009A4AFA">
        <w:rPr>
          <w:rFonts w:ascii="Arial"/>
          <w:b/>
          <w:sz w:val="28"/>
          <w:lang w:val="lt-LT"/>
        </w:rPr>
        <w:t>Sn60Pb40</w:t>
      </w:r>
    </w:p>
    <w:p w:rsidR="00832646" w:rsidRPr="009A4AFA" w:rsidRDefault="00832646">
      <w:pPr>
        <w:pStyle w:val="BodyText"/>
        <w:spacing w:before="8"/>
        <w:ind w:left="0"/>
        <w:rPr>
          <w:rFonts w:ascii="Arial"/>
          <w:b/>
          <w:sz w:val="26"/>
          <w:lang w:val="lt-LT"/>
        </w:rPr>
      </w:pPr>
    </w:p>
    <w:p w:rsidR="00832646" w:rsidRPr="009A4AFA" w:rsidRDefault="00AA0A8F">
      <w:pPr>
        <w:pStyle w:val="Heading1"/>
        <w:numPr>
          <w:ilvl w:val="1"/>
          <w:numId w:val="15"/>
        </w:numPr>
        <w:tabs>
          <w:tab w:val="left" w:pos="610"/>
        </w:tabs>
        <w:spacing w:line="249" w:lineRule="auto"/>
        <w:ind w:left="234" w:right="748" w:firstLine="0"/>
        <w:rPr>
          <w:lang w:val="lt-LT"/>
        </w:rPr>
      </w:pPr>
      <w:r w:rsidRPr="009A4AFA">
        <w:rPr>
          <w:lang w:val="lt-LT"/>
        </w:rPr>
        <w:t xml:space="preserve">Nustatyti cheminės medžiagos ar mišinio naudojimo būdai ir nerekomenduojami naudojimai būdai </w:t>
      </w:r>
    </w:p>
    <w:p w:rsidR="00832646" w:rsidRPr="009A4AFA" w:rsidRDefault="00AA0A8F">
      <w:pPr>
        <w:ind w:left="234"/>
        <w:rPr>
          <w:rFonts w:ascii="Arial"/>
          <w:b/>
          <w:lang w:val="lt-LT"/>
        </w:rPr>
      </w:pPr>
      <w:r w:rsidRPr="009A4AFA">
        <w:rPr>
          <w:rFonts w:ascii="Arial" w:hAnsi="Arial" w:cs="Arial"/>
          <w:b/>
          <w:lang w:val="lt-LT"/>
        </w:rPr>
        <w:t>Nustatyti cheminės medžiagos ar mišinio naudojimo būdai</w:t>
      </w:r>
      <w:r w:rsidR="000F4855" w:rsidRPr="009A4AFA">
        <w:rPr>
          <w:rFonts w:ascii="Arial"/>
          <w:b/>
          <w:lang w:val="lt-LT"/>
        </w:rPr>
        <w:t>:</w:t>
      </w:r>
    </w:p>
    <w:p w:rsidR="00832646" w:rsidRPr="009A4AFA" w:rsidRDefault="00352282">
      <w:pPr>
        <w:pStyle w:val="BodyText"/>
        <w:spacing w:before="2"/>
        <w:rPr>
          <w:lang w:val="lt-LT"/>
        </w:rPr>
      </w:pPr>
      <w:r w:rsidRPr="009A4AFA">
        <w:rPr>
          <w:lang w:val="lt-LT"/>
        </w:rPr>
        <w:t>Lydmetalis</w:t>
      </w:r>
    </w:p>
    <w:p w:rsidR="00832646" w:rsidRPr="009A4AFA" w:rsidRDefault="00352282">
      <w:pPr>
        <w:pStyle w:val="Heading1"/>
        <w:spacing w:before="9"/>
        <w:rPr>
          <w:lang w:val="lt-LT"/>
        </w:rPr>
      </w:pPr>
      <w:r w:rsidRPr="009A4AFA">
        <w:rPr>
          <w:lang w:val="lt-LT"/>
        </w:rPr>
        <w:t>Nerekomenduojami naudojimo būdai</w:t>
      </w:r>
      <w:r w:rsidR="000F4855" w:rsidRPr="009A4AFA">
        <w:rPr>
          <w:lang w:val="lt-LT"/>
        </w:rPr>
        <w:t>:</w:t>
      </w:r>
    </w:p>
    <w:p w:rsidR="00832646" w:rsidRPr="009A4AFA" w:rsidRDefault="00352282">
      <w:pPr>
        <w:pStyle w:val="BodyText"/>
        <w:spacing w:before="2"/>
        <w:rPr>
          <w:lang w:val="lt-LT"/>
        </w:rPr>
      </w:pPr>
      <w:r w:rsidRPr="009A4AFA">
        <w:rPr>
          <w:lang w:val="lt-LT"/>
        </w:rPr>
        <w:t>Šiuo metu nėra informacijos apie tai</w:t>
      </w:r>
      <w:r w:rsidR="000F4855" w:rsidRPr="009A4AFA">
        <w:rPr>
          <w:lang w:val="lt-LT"/>
        </w:rPr>
        <w:t>.</w:t>
      </w:r>
    </w:p>
    <w:p w:rsidR="00832646" w:rsidRPr="009A4AFA" w:rsidRDefault="00352282">
      <w:pPr>
        <w:pStyle w:val="Heading1"/>
        <w:numPr>
          <w:ilvl w:val="1"/>
          <w:numId w:val="15"/>
        </w:numPr>
        <w:tabs>
          <w:tab w:val="left" w:pos="610"/>
        </w:tabs>
        <w:spacing w:before="168"/>
        <w:ind w:left="609" w:hanging="376"/>
        <w:rPr>
          <w:lang w:val="lt-LT"/>
        </w:rPr>
      </w:pPr>
      <w:r w:rsidRPr="009A4AFA">
        <w:rPr>
          <w:lang w:val="lt-LT"/>
        </w:rPr>
        <w:t>Informacija apie tiekėją, kuris pateikia saugos duomenų lapą</w:t>
      </w:r>
    </w:p>
    <w:p w:rsidR="00832646" w:rsidRPr="009A4AFA" w:rsidRDefault="00C50136">
      <w:pPr>
        <w:pStyle w:val="BodyText"/>
        <w:spacing w:before="2" w:line="207" w:lineRule="exact"/>
        <w:rPr>
          <w:lang w:val="lt-LT"/>
        </w:rPr>
      </w:pPr>
      <w:r>
        <w:rPr>
          <w:lang w:val="lt-LT"/>
        </w:rPr>
        <w:t>„</w:t>
      </w:r>
      <w:r w:rsidR="000F4855" w:rsidRPr="009A4AFA">
        <w:rPr>
          <w:lang w:val="lt-LT"/>
        </w:rPr>
        <w:t>CHEMET</w:t>
      </w:r>
      <w:r w:rsidR="000F4855" w:rsidRPr="009A4AFA">
        <w:rPr>
          <w:spacing w:val="-4"/>
          <w:lang w:val="lt-LT"/>
        </w:rPr>
        <w:t xml:space="preserve"> </w:t>
      </w:r>
      <w:proofErr w:type="spellStart"/>
      <w:r w:rsidR="000F4855" w:rsidRPr="009A4AFA">
        <w:rPr>
          <w:lang w:val="lt-LT"/>
        </w:rPr>
        <w:t>GmbH</w:t>
      </w:r>
      <w:proofErr w:type="spellEnd"/>
      <w:r>
        <w:rPr>
          <w:lang w:val="lt-LT"/>
        </w:rPr>
        <w:t>“</w:t>
      </w:r>
    </w:p>
    <w:p w:rsidR="00832646" w:rsidRPr="009A4AFA" w:rsidRDefault="00352282">
      <w:pPr>
        <w:pStyle w:val="BodyText"/>
        <w:spacing w:line="207" w:lineRule="exact"/>
        <w:rPr>
          <w:lang w:val="lt-LT"/>
        </w:rPr>
      </w:pPr>
      <w:r w:rsidRPr="009A4AFA">
        <w:rPr>
          <w:lang w:val="lt-LT"/>
        </w:rPr>
        <w:t>p. d.</w:t>
      </w:r>
      <w:r w:rsidR="000F4855" w:rsidRPr="009A4AFA">
        <w:rPr>
          <w:spacing w:val="-6"/>
          <w:lang w:val="lt-LT"/>
        </w:rPr>
        <w:t xml:space="preserve"> </w:t>
      </w:r>
      <w:r w:rsidR="000F4855" w:rsidRPr="009A4AFA">
        <w:rPr>
          <w:lang w:val="lt-LT"/>
        </w:rPr>
        <w:t>1209</w:t>
      </w:r>
    </w:p>
    <w:p w:rsidR="00832646" w:rsidRPr="009A4AFA" w:rsidRDefault="000F4855">
      <w:pPr>
        <w:pStyle w:val="BodyText"/>
        <w:ind w:right="9657"/>
        <w:rPr>
          <w:lang w:val="lt-LT"/>
        </w:rPr>
      </w:pPr>
      <w:r w:rsidRPr="009A4AFA">
        <w:rPr>
          <w:spacing w:val="-1"/>
          <w:lang w:val="lt-LT"/>
        </w:rPr>
        <w:t xml:space="preserve">56419 </w:t>
      </w:r>
      <w:proofErr w:type="spellStart"/>
      <w:r w:rsidRPr="009A4AFA">
        <w:rPr>
          <w:spacing w:val="-1"/>
          <w:lang w:val="lt-LT"/>
        </w:rPr>
        <w:t>Wirges</w:t>
      </w:r>
      <w:proofErr w:type="spellEnd"/>
      <w:r w:rsidRPr="009A4AFA">
        <w:rPr>
          <w:spacing w:val="-47"/>
          <w:lang w:val="lt-LT"/>
        </w:rPr>
        <w:t xml:space="preserve"> </w:t>
      </w:r>
      <w:r w:rsidR="00352282" w:rsidRPr="009A4AFA">
        <w:rPr>
          <w:lang w:val="lt-LT"/>
        </w:rPr>
        <w:t>Vokietija</w:t>
      </w:r>
    </w:p>
    <w:p w:rsidR="00832646" w:rsidRPr="009A4AFA" w:rsidRDefault="000F4855">
      <w:pPr>
        <w:pStyle w:val="BodyText"/>
        <w:spacing w:line="207" w:lineRule="exact"/>
        <w:rPr>
          <w:lang w:val="lt-LT"/>
        </w:rPr>
      </w:pPr>
      <w:r w:rsidRPr="009A4AFA">
        <w:rPr>
          <w:lang w:val="lt-LT"/>
        </w:rPr>
        <w:t>Tel.</w:t>
      </w:r>
      <w:r w:rsidRPr="009A4AFA">
        <w:rPr>
          <w:spacing w:val="-4"/>
          <w:lang w:val="lt-LT"/>
        </w:rPr>
        <w:t xml:space="preserve"> </w:t>
      </w:r>
      <w:r w:rsidRPr="009A4AFA">
        <w:rPr>
          <w:lang w:val="lt-LT"/>
        </w:rPr>
        <w:t>+49</w:t>
      </w:r>
      <w:r w:rsidRPr="009A4AFA">
        <w:rPr>
          <w:spacing w:val="-3"/>
          <w:lang w:val="lt-LT"/>
        </w:rPr>
        <w:t xml:space="preserve"> </w:t>
      </w:r>
      <w:r w:rsidRPr="009A4AFA">
        <w:rPr>
          <w:lang w:val="lt-LT"/>
        </w:rPr>
        <w:t>(0)</w:t>
      </w:r>
      <w:r w:rsidRPr="009A4AFA">
        <w:rPr>
          <w:spacing w:val="-3"/>
          <w:lang w:val="lt-LT"/>
        </w:rPr>
        <w:t xml:space="preserve"> </w:t>
      </w:r>
      <w:r w:rsidRPr="009A4AFA">
        <w:rPr>
          <w:lang w:val="lt-LT"/>
        </w:rPr>
        <w:t>2602</w:t>
      </w:r>
      <w:r w:rsidRPr="009A4AFA">
        <w:rPr>
          <w:spacing w:val="-4"/>
          <w:lang w:val="lt-LT"/>
        </w:rPr>
        <w:t xml:space="preserve"> </w:t>
      </w:r>
      <w:r w:rsidRPr="009A4AFA">
        <w:rPr>
          <w:lang w:val="lt-LT"/>
        </w:rPr>
        <w:t>/</w:t>
      </w:r>
      <w:r w:rsidRPr="009A4AFA">
        <w:rPr>
          <w:spacing w:val="-4"/>
          <w:lang w:val="lt-LT"/>
        </w:rPr>
        <w:t xml:space="preserve"> </w:t>
      </w:r>
      <w:r w:rsidRPr="009A4AFA">
        <w:rPr>
          <w:lang w:val="lt-LT"/>
        </w:rPr>
        <w:t>9265-0</w:t>
      </w:r>
    </w:p>
    <w:p w:rsidR="00832646" w:rsidRPr="009A4AFA" w:rsidRDefault="00352282">
      <w:pPr>
        <w:pStyle w:val="BodyText"/>
        <w:spacing w:line="207" w:lineRule="exact"/>
        <w:rPr>
          <w:lang w:val="lt-LT"/>
        </w:rPr>
      </w:pPr>
      <w:r w:rsidRPr="009A4AFA">
        <w:rPr>
          <w:lang w:val="lt-LT"/>
        </w:rPr>
        <w:t>Faksas</w:t>
      </w:r>
      <w:r w:rsidR="000F4855" w:rsidRPr="009A4AFA">
        <w:rPr>
          <w:spacing w:val="-3"/>
          <w:lang w:val="lt-LT"/>
        </w:rPr>
        <w:t xml:space="preserve"> </w:t>
      </w:r>
      <w:r w:rsidR="000F4855" w:rsidRPr="009A4AFA">
        <w:rPr>
          <w:lang w:val="lt-LT"/>
        </w:rPr>
        <w:t>+49</w:t>
      </w:r>
      <w:r w:rsidR="000F4855" w:rsidRPr="009A4AFA">
        <w:rPr>
          <w:spacing w:val="-3"/>
          <w:lang w:val="lt-LT"/>
        </w:rPr>
        <w:t xml:space="preserve"> </w:t>
      </w:r>
      <w:r w:rsidR="000F4855" w:rsidRPr="009A4AFA">
        <w:rPr>
          <w:lang w:val="lt-LT"/>
        </w:rPr>
        <w:t>(0)</w:t>
      </w:r>
      <w:r w:rsidR="000F4855" w:rsidRPr="009A4AFA">
        <w:rPr>
          <w:spacing w:val="-4"/>
          <w:lang w:val="lt-LT"/>
        </w:rPr>
        <w:t xml:space="preserve"> </w:t>
      </w:r>
      <w:r w:rsidR="000F4855" w:rsidRPr="009A4AFA">
        <w:rPr>
          <w:lang w:val="lt-LT"/>
        </w:rPr>
        <w:t>2602</w:t>
      </w:r>
      <w:r w:rsidR="000F4855" w:rsidRPr="009A4AFA">
        <w:rPr>
          <w:spacing w:val="-4"/>
          <w:lang w:val="lt-LT"/>
        </w:rPr>
        <w:t xml:space="preserve"> </w:t>
      </w:r>
      <w:r w:rsidR="000F4855" w:rsidRPr="009A4AFA">
        <w:rPr>
          <w:lang w:val="lt-LT"/>
        </w:rPr>
        <w:t>/</w:t>
      </w:r>
      <w:r w:rsidR="000F4855" w:rsidRPr="009A4AFA">
        <w:rPr>
          <w:spacing w:val="-3"/>
          <w:lang w:val="lt-LT"/>
        </w:rPr>
        <w:t xml:space="preserve"> </w:t>
      </w:r>
      <w:r w:rsidR="000F4855" w:rsidRPr="009A4AFA">
        <w:rPr>
          <w:lang w:val="lt-LT"/>
        </w:rPr>
        <w:t>9265-25</w:t>
      </w:r>
    </w:p>
    <w:p w:rsidR="00832646" w:rsidRPr="009A4AFA" w:rsidRDefault="004410A1">
      <w:pPr>
        <w:pStyle w:val="BodyText"/>
        <w:spacing w:before="1"/>
        <w:ind w:right="9456"/>
        <w:rPr>
          <w:lang w:val="lt-LT"/>
        </w:rPr>
      </w:pPr>
      <w:hyperlink r:id="rId7">
        <w:r w:rsidR="000F4855" w:rsidRPr="009A4AFA">
          <w:rPr>
            <w:spacing w:val="-1"/>
            <w:lang w:val="lt-LT"/>
          </w:rPr>
          <w:t>info@chemet.de</w:t>
        </w:r>
      </w:hyperlink>
      <w:r w:rsidR="000F4855" w:rsidRPr="009A4AFA">
        <w:rPr>
          <w:spacing w:val="-47"/>
          <w:lang w:val="lt-LT"/>
        </w:rPr>
        <w:t xml:space="preserve"> </w:t>
      </w:r>
      <w:hyperlink r:id="rId8">
        <w:r w:rsidR="000F4855" w:rsidRPr="009A4AFA">
          <w:rPr>
            <w:lang w:val="lt-LT"/>
          </w:rPr>
          <w:t>www.chemet.de</w:t>
        </w:r>
      </w:hyperlink>
    </w:p>
    <w:p w:rsidR="00832646" w:rsidRPr="009A4AFA" w:rsidRDefault="00832646">
      <w:pPr>
        <w:pStyle w:val="BodyText"/>
        <w:ind w:left="0"/>
        <w:rPr>
          <w:sz w:val="20"/>
          <w:lang w:val="lt-LT"/>
        </w:rPr>
      </w:pPr>
    </w:p>
    <w:p w:rsidR="00832646" w:rsidRPr="009A4AFA" w:rsidRDefault="00832646">
      <w:pPr>
        <w:pStyle w:val="BodyText"/>
        <w:ind w:left="0"/>
        <w:rPr>
          <w:sz w:val="20"/>
          <w:lang w:val="lt-LT"/>
        </w:rPr>
      </w:pPr>
    </w:p>
    <w:p w:rsidR="00832646" w:rsidRPr="009A4AFA" w:rsidRDefault="00352282" w:rsidP="00352282">
      <w:pPr>
        <w:pStyle w:val="BodyText"/>
        <w:spacing w:before="160"/>
        <w:ind w:right="237"/>
        <w:rPr>
          <w:lang w:val="lt-LT"/>
        </w:rPr>
      </w:pPr>
      <w:r w:rsidRPr="009A4AFA">
        <w:rPr>
          <w:lang w:val="lt-LT"/>
        </w:rPr>
        <w:t>Įgaliotojo asmens el. pašto adresas</w:t>
      </w:r>
      <w:r w:rsidR="000F4855" w:rsidRPr="009A4AFA">
        <w:rPr>
          <w:lang w:val="lt-LT"/>
        </w:rPr>
        <w:t>:</w:t>
      </w:r>
      <w:r w:rsidR="000F4855" w:rsidRPr="009A4AFA">
        <w:rPr>
          <w:spacing w:val="32"/>
          <w:lang w:val="lt-LT"/>
        </w:rPr>
        <w:t xml:space="preserve"> </w:t>
      </w:r>
      <w:hyperlink r:id="rId9">
        <w:r w:rsidR="000F4855" w:rsidRPr="009A4AFA">
          <w:rPr>
            <w:lang w:val="lt-LT"/>
          </w:rPr>
          <w:t>info@chemical-check.de,</w:t>
        </w:r>
      </w:hyperlink>
      <w:r w:rsidR="000F4855" w:rsidRPr="009A4AFA">
        <w:rPr>
          <w:spacing w:val="32"/>
          <w:lang w:val="lt-LT"/>
        </w:rPr>
        <w:t xml:space="preserve"> </w:t>
      </w:r>
      <w:hyperlink r:id="rId10">
        <w:r w:rsidR="000F4855" w:rsidRPr="009A4AFA">
          <w:rPr>
            <w:lang w:val="lt-LT"/>
          </w:rPr>
          <w:t>k.schnurbusch@chemical-check.de</w:t>
        </w:r>
      </w:hyperlink>
      <w:r w:rsidR="000F4855" w:rsidRPr="009A4AFA">
        <w:rPr>
          <w:spacing w:val="32"/>
          <w:lang w:val="lt-LT"/>
        </w:rPr>
        <w:t xml:space="preserve"> </w:t>
      </w:r>
      <w:r w:rsidRPr="009A4AFA">
        <w:rPr>
          <w:lang w:val="lt-LT"/>
        </w:rPr>
        <w:t xml:space="preserve">– </w:t>
      </w:r>
      <w:r w:rsidR="000F4855" w:rsidRPr="009A4AFA">
        <w:rPr>
          <w:lang w:val="lt-LT"/>
        </w:rPr>
        <w:t>N</w:t>
      </w:r>
      <w:r w:rsidRPr="009A4AFA">
        <w:rPr>
          <w:lang w:val="lt-LT"/>
        </w:rPr>
        <w:t>ENAUDOKITE prašydami saugos duomenų lapo</w:t>
      </w:r>
      <w:r w:rsidR="000F4855" w:rsidRPr="009A4AFA">
        <w:rPr>
          <w:lang w:val="lt-LT"/>
        </w:rPr>
        <w:t>.</w:t>
      </w:r>
    </w:p>
    <w:p w:rsidR="00832646" w:rsidRPr="009A4AFA" w:rsidRDefault="00832646">
      <w:pPr>
        <w:pStyle w:val="BodyText"/>
        <w:spacing w:before="8"/>
        <w:ind w:left="0"/>
        <w:rPr>
          <w:lang w:val="lt-LT"/>
        </w:rPr>
      </w:pPr>
    </w:p>
    <w:p w:rsidR="00832646" w:rsidRPr="009A4AFA" w:rsidRDefault="00FF33D6">
      <w:pPr>
        <w:pStyle w:val="Heading1"/>
        <w:numPr>
          <w:ilvl w:val="1"/>
          <w:numId w:val="15"/>
        </w:numPr>
        <w:tabs>
          <w:tab w:val="left" w:pos="610"/>
        </w:tabs>
        <w:ind w:left="609" w:hanging="376"/>
        <w:rPr>
          <w:lang w:val="lt-LT"/>
        </w:rPr>
      </w:pPr>
      <w:r w:rsidRPr="009A4AFA">
        <w:rPr>
          <w:sz w:val="20"/>
          <w:lang w:val="lt-LT"/>
        </w:rPr>
        <w:t>Skubios pagalbos numeris</w:t>
      </w:r>
    </w:p>
    <w:p w:rsidR="00832646" w:rsidRPr="009A4AFA" w:rsidRDefault="00FF33D6">
      <w:pPr>
        <w:spacing w:before="10"/>
        <w:ind w:left="234"/>
        <w:rPr>
          <w:rFonts w:ascii="Arial" w:hAnsi="Arial"/>
          <w:b/>
          <w:lang w:val="lt-LT"/>
        </w:rPr>
      </w:pPr>
      <w:r w:rsidRPr="009A4AFA">
        <w:rPr>
          <w:rFonts w:ascii="Arial" w:hAnsi="Arial"/>
          <w:b/>
          <w:lang w:val="lt-LT"/>
        </w:rPr>
        <w:t>Skubios pagalbos informacinė tarnyba</w:t>
      </w:r>
      <w:r w:rsidR="000F4855" w:rsidRPr="009A4AFA">
        <w:rPr>
          <w:rFonts w:ascii="Arial" w:hAnsi="Arial"/>
          <w:b/>
          <w:spacing w:val="28"/>
          <w:lang w:val="lt-LT"/>
        </w:rPr>
        <w:t xml:space="preserve"> </w:t>
      </w:r>
      <w:r w:rsidR="000F4855" w:rsidRPr="009A4AFA">
        <w:rPr>
          <w:rFonts w:ascii="Arial" w:hAnsi="Arial"/>
          <w:b/>
          <w:lang w:val="lt-LT"/>
        </w:rPr>
        <w:t>/</w:t>
      </w:r>
      <w:r w:rsidR="000F4855" w:rsidRPr="009A4AFA">
        <w:rPr>
          <w:rFonts w:ascii="Arial" w:hAnsi="Arial"/>
          <w:b/>
          <w:spacing w:val="28"/>
          <w:lang w:val="lt-LT"/>
        </w:rPr>
        <w:t xml:space="preserve"> </w:t>
      </w:r>
      <w:r w:rsidRPr="009A4AFA">
        <w:rPr>
          <w:rFonts w:ascii="Arial" w:hAnsi="Arial"/>
          <w:b/>
          <w:lang w:val="lt-LT"/>
        </w:rPr>
        <w:t>viešasis konsultacijų centras</w:t>
      </w:r>
      <w:r w:rsidR="000F4855" w:rsidRPr="009A4AFA">
        <w:rPr>
          <w:rFonts w:ascii="Arial" w:hAnsi="Arial"/>
          <w:b/>
          <w:lang w:val="lt-LT"/>
        </w:rPr>
        <w:t>:</w:t>
      </w:r>
    </w:p>
    <w:p w:rsidR="00832646" w:rsidRPr="009A4AFA" w:rsidRDefault="000F4855">
      <w:pPr>
        <w:pStyle w:val="BodyText"/>
        <w:spacing w:before="3"/>
        <w:rPr>
          <w:lang w:val="lt-LT"/>
        </w:rPr>
      </w:pPr>
      <w:r w:rsidRPr="009A4AFA">
        <w:rPr>
          <w:lang w:val="lt-LT"/>
        </w:rPr>
        <w:t>---</w:t>
      </w:r>
    </w:p>
    <w:p w:rsidR="00832646" w:rsidRPr="009A4AFA" w:rsidRDefault="00FF33D6">
      <w:pPr>
        <w:pStyle w:val="Heading1"/>
        <w:spacing w:before="7"/>
        <w:rPr>
          <w:lang w:val="lt-LT"/>
        </w:rPr>
      </w:pPr>
      <w:r w:rsidRPr="009A4AFA">
        <w:rPr>
          <w:lang w:val="lt-LT"/>
        </w:rPr>
        <w:t xml:space="preserve">Bendrovės </w:t>
      </w:r>
      <w:r w:rsidRPr="009A4AFA">
        <w:rPr>
          <w:sz w:val="20"/>
          <w:lang w:val="lt-LT"/>
        </w:rPr>
        <w:t>skubios pagalbos numeris</w:t>
      </w:r>
      <w:r w:rsidR="000F4855" w:rsidRPr="009A4AFA">
        <w:rPr>
          <w:lang w:val="lt-LT"/>
        </w:rPr>
        <w:t>:</w:t>
      </w:r>
    </w:p>
    <w:p w:rsidR="00832646" w:rsidRPr="009A4AFA" w:rsidRDefault="000F4855">
      <w:pPr>
        <w:pStyle w:val="BodyText"/>
        <w:spacing w:before="2"/>
        <w:rPr>
          <w:lang w:val="lt-LT"/>
        </w:rPr>
      </w:pPr>
      <w:r w:rsidRPr="009A4AFA">
        <w:rPr>
          <w:lang w:val="lt-LT"/>
        </w:rPr>
        <w:t>+49</w:t>
      </w:r>
      <w:r w:rsidRPr="009A4AFA">
        <w:rPr>
          <w:spacing w:val="-6"/>
          <w:lang w:val="lt-LT"/>
        </w:rPr>
        <w:t xml:space="preserve"> </w:t>
      </w:r>
      <w:r w:rsidRPr="009A4AFA">
        <w:rPr>
          <w:lang w:val="lt-LT"/>
        </w:rPr>
        <w:t>(0)</w:t>
      </w:r>
      <w:r w:rsidRPr="009A4AFA">
        <w:rPr>
          <w:spacing w:val="-4"/>
          <w:lang w:val="lt-LT"/>
        </w:rPr>
        <w:t xml:space="preserve"> </w:t>
      </w:r>
      <w:r w:rsidRPr="009A4AFA">
        <w:rPr>
          <w:lang w:val="lt-LT"/>
        </w:rPr>
        <w:t>2602</w:t>
      </w:r>
      <w:r w:rsidRPr="009A4AFA">
        <w:rPr>
          <w:spacing w:val="-4"/>
          <w:lang w:val="lt-LT"/>
        </w:rPr>
        <w:t xml:space="preserve"> </w:t>
      </w:r>
      <w:r w:rsidRPr="009A4AFA">
        <w:rPr>
          <w:lang w:val="lt-LT"/>
        </w:rPr>
        <w:t>/</w:t>
      </w:r>
      <w:r w:rsidRPr="009A4AFA">
        <w:rPr>
          <w:spacing w:val="-4"/>
          <w:lang w:val="lt-LT"/>
        </w:rPr>
        <w:t xml:space="preserve"> </w:t>
      </w:r>
      <w:r w:rsidRPr="009A4AFA">
        <w:rPr>
          <w:lang w:val="lt-LT"/>
        </w:rPr>
        <w:t>9265-0</w:t>
      </w:r>
      <w:r w:rsidRPr="009A4AFA">
        <w:rPr>
          <w:spacing w:val="-5"/>
          <w:lang w:val="lt-LT"/>
        </w:rPr>
        <w:t xml:space="preserve"> </w:t>
      </w:r>
      <w:r w:rsidRPr="009A4AFA">
        <w:rPr>
          <w:lang w:val="lt-LT"/>
        </w:rPr>
        <w:t>(</w:t>
      </w:r>
      <w:r w:rsidR="00352282" w:rsidRPr="009A4AFA">
        <w:rPr>
          <w:lang w:val="lt-LT"/>
        </w:rPr>
        <w:t>Pr</w:t>
      </w:r>
      <w:r w:rsidRPr="009A4AFA">
        <w:rPr>
          <w:lang w:val="lt-LT"/>
        </w:rPr>
        <w:t>.</w:t>
      </w:r>
      <w:r w:rsidRPr="009A4AFA">
        <w:rPr>
          <w:spacing w:val="-4"/>
          <w:lang w:val="lt-LT"/>
        </w:rPr>
        <w:t xml:space="preserve"> </w:t>
      </w:r>
      <w:r w:rsidRPr="009A4AFA">
        <w:rPr>
          <w:lang w:val="lt-LT"/>
        </w:rPr>
        <w:t>-</w:t>
      </w:r>
      <w:r w:rsidRPr="009A4AFA">
        <w:rPr>
          <w:spacing w:val="-4"/>
          <w:lang w:val="lt-LT"/>
        </w:rPr>
        <w:t xml:space="preserve"> </w:t>
      </w:r>
      <w:proofErr w:type="spellStart"/>
      <w:r w:rsidR="00352282" w:rsidRPr="009A4AFA">
        <w:rPr>
          <w:lang w:val="lt-LT"/>
        </w:rPr>
        <w:t>Pn</w:t>
      </w:r>
      <w:proofErr w:type="spellEnd"/>
      <w:r w:rsidRPr="009A4AFA">
        <w:rPr>
          <w:lang w:val="lt-LT"/>
        </w:rPr>
        <w:t>.</w:t>
      </w:r>
      <w:r w:rsidRPr="009A4AFA">
        <w:rPr>
          <w:spacing w:val="-4"/>
          <w:lang w:val="lt-LT"/>
        </w:rPr>
        <w:t xml:space="preserve"> </w:t>
      </w:r>
      <w:r w:rsidRPr="009A4AFA">
        <w:rPr>
          <w:lang w:val="lt-LT"/>
        </w:rPr>
        <w:t>7.00</w:t>
      </w:r>
      <w:r w:rsidR="00352282" w:rsidRPr="009A4AFA">
        <w:rPr>
          <w:lang w:val="lt-LT"/>
        </w:rPr>
        <w:t xml:space="preserve"> - 16.00 val.</w:t>
      </w:r>
      <w:r w:rsidRPr="009A4AFA">
        <w:rPr>
          <w:lang w:val="lt-LT"/>
        </w:rPr>
        <w:t>)</w:t>
      </w:r>
    </w:p>
    <w:p w:rsidR="00832646" w:rsidRPr="009A4AFA" w:rsidRDefault="004410A1">
      <w:pPr>
        <w:pStyle w:val="BodyText"/>
        <w:spacing w:before="10"/>
        <w:ind w:left="0"/>
        <w:rPr>
          <w:sz w:val="27"/>
          <w:lang w:val="lt-LT"/>
        </w:rPr>
      </w:pPr>
      <w:r>
        <w:rPr>
          <w:lang w:val="lt-LT"/>
        </w:rPr>
        <w:pict>
          <v:shape id="_x0000_s1041" type="#_x0000_t202" style="position:absolute;margin-left:28.2pt;margin-top:18pt;width:536.25pt;height:14.05pt;z-index:-15728128;mso-wrap-distance-left:0;mso-wrap-distance-right:0;mso-position-horizontal-relative:page" fillcolor="#ccc" strokeweight=".06pt">
            <v:textbox inset="0,0,0,0">
              <w:txbxContent>
                <w:p w:rsidR="00C50136" w:rsidRDefault="00C50136">
                  <w:pPr>
                    <w:spacing w:line="272" w:lineRule="exact"/>
                    <w:ind w:left="1253" w:right="1195"/>
                    <w:jc w:val="center"/>
                    <w:rPr>
                      <w:rFonts w:ascii="Arial" w:hAnsi="Arial"/>
                      <w:b/>
                      <w:sz w:val="24"/>
                    </w:rPr>
                  </w:pPr>
                  <w:r>
                    <w:rPr>
                      <w:rFonts w:ascii="Arial" w:hAnsi="Arial"/>
                      <w:b/>
                      <w:sz w:val="24"/>
                    </w:rPr>
                    <w:t>2 SKYRIUS.</w:t>
                  </w:r>
                  <w:r>
                    <w:rPr>
                      <w:rFonts w:ascii="Arial" w:hAnsi="Arial"/>
                      <w:b/>
                      <w:spacing w:val="-7"/>
                      <w:sz w:val="24"/>
                    </w:rPr>
                    <w:t xml:space="preserve"> </w:t>
                  </w:r>
                  <w:r w:rsidRPr="0041225D">
                    <w:rPr>
                      <w:rFonts w:ascii="Arial" w:hAnsi="Arial"/>
                      <w:b/>
                      <w:sz w:val="24"/>
                      <w:lang w:val="lt-LT"/>
                    </w:rPr>
                    <w:t>Galimi pavojai</w:t>
                  </w:r>
                </w:p>
              </w:txbxContent>
            </v:textbox>
            <w10:wrap type="topAndBottom" anchorx="page"/>
          </v:shape>
        </w:pict>
      </w:r>
    </w:p>
    <w:p w:rsidR="00832646" w:rsidRPr="009A4AFA" w:rsidRDefault="00832646">
      <w:pPr>
        <w:pStyle w:val="BodyText"/>
        <w:spacing w:before="8"/>
        <w:ind w:left="0"/>
        <w:rPr>
          <w:sz w:val="14"/>
          <w:lang w:val="lt-LT"/>
        </w:rPr>
      </w:pPr>
    </w:p>
    <w:p w:rsidR="00832646" w:rsidRPr="009A4AFA" w:rsidRDefault="005E57C5">
      <w:pPr>
        <w:pStyle w:val="Heading1"/>
        <w:numPr>
          <w:ilvl w:val="1"/>
          <w:numId w:val="14"/>
        </w:numPr>
        <w:tabs>
          <w:tab w:val="left" w:pos="610"/>
        </w:tabs>
        <w:spacing w:before="97"/>
        <w:ind w:hanging="376"/>
        <w:rPr>
          <w:lang w:val="lt-LT"/>
        </w:rPr>
      </w:pPr>
      <w:r w:rsidRPr="009A4AFA">
        <w:rPr>
          <w:lang w:val="lt-LT"/>
        </w:rPr>
        <w:t>Cheminės m</w:t>
      </w:r>
      <w:r w:rsidR="00FF33D6" w:rsidRPr="009A4AFA">
        <w:rPr>
          <w:lang w:val="lt-LT"/>
        </w:rPr>
        <w:t>edžiagos ar mišinio klasifika</w:t>
      </w:r>
      <w:r w:rsidRPr="009A4AFA">
        <w:rPr>
          <w:lang w:val="lt-LT"/>
        </w:rPr>
        <w:t>cija</w:t>
      </w:r>
    </w:p>
    <w:p w:rsidR="00832646" w:rsidRPr="009A4AFA" w:rsidRDefault="00FF33D6">
      <w:pPr>
        <w:spacing w:before="10" w:after="14"/>
        <w:ind w:left="234"/>
        <w:rPr>
          <w:rFonts w:ascii="Arial" w:hAnsi="Arial"/>
          <w:b/>
          <w:lang w:val="lt-LT"/>
        </w:rPr>
      </w:pPr>
      <w:r w:rsidRPr="009A4AFA">
        <w:rPr>
          <w:rFonts w:ascii="Arial" w:hAnsi="Arial"/>
          <w:b/>
          <w:lang w:val="lt-LT"/>
        </w:rPr>
        <w:t>Klasifika</w:t>
      </w:r>
      <w:r w:rsidR="005E57C5" w:rsidRPr="009A4AFA">
        <w:rPr>
          <w:rFonts w:ascii="Arial" w:hAnsi="Arial"/>
          <w:b/>
          <w:lang w:val="lt-LT"/>
        </w:rPr>
        <w:t>cija</w:t>
      </w:r>
      <w:r w:rsidRPr="009A4AFA">
        <w:rPr>
          <w:rFonts w:ascii="Arial" w:hAnsi="Arial"/>
          <w:b/>
          <w:lang w:val="lt-LT"/>
        </w:rPr>
        <w:t xml:space="preserve"> pagal</w:t>
      </w:r>
      <w:r w:rsidR="000F4855" w:rsidRPr="009A4AFA">
        <w:rPr>
          <w:rFonts w:ascii="Arial" w:hAnsi="Arial"/>
          <w:b/>
          <w:spacing w:val="13"/>
          <w:lang w:val="lt-LT"/>
        </w:rPr>
        <w:t xml:space="preserve"> </w:t>
      </w:r>
      <w:r w:rsidRPr="009A4AFA">
        <w:rPr>
          <w:rFonts w:ascii="Arial" w:hAnsi="Arial"/>
          <w:b/>
          <w:lang w:val="lt-LT"/>
        </w:rPr>
        <w:t>reglamentą</w:t>
      </w:r>
      <w:r w:rsidR="000F4855" w:rsidRPr="009A4AFA">
        <w:rPr>
          <w:rFonts w:ascii="Arial" w:hAnsi="Arial"/>
          <w:b/>
          <w:spacing w:val="14"/>
          <w:lang w:val="lt-LT"/>
        </w:rPr>
        <w:t xml:space="preserve"> </w:t>
      </w:r>
      <w:r w:rsidRPr="009A4AFA">
        <w:rPr>
          <w:rFonts w:ascii="Arial" w:hAnsi="Arial"/>
          <w:b/>
          <w:lang w:val="lt-LT"/>
        </w:rPr>
        <w:t>(EB</w:t>
      </w:r>
      <w:r w:rsidR="000F4855" w:rsidRPr="009A4AFA">
        <w:rPr>
          <w:rFonts w:ascii="Arial" w:hAnsi="Arial"/>
          <w:b/>
          <w:lang w:val="lt-LT"/>
        </w:rPr>
        <w:t>)</w:t>
      </w:r>
      <w:r w:rsidR="000F4855" w:rsidRPr="009A4AFA">
        <w:rPr>
          <w:rFonts w:ascii="Arial" w:hAnsi="Arial"/>
          <w:b/>
          <w:spacing w:val="15"/>
          <w:lang w:val="lt-LT"/>
        </w:rPr>
        <w:t xml:space="preserve"> </w:t>
      </w:r>
      <w:r w:rsidR="000F4855" w:rsidRPr="009A4AFA">
        <w:rPr>
          <w:rFonts w:ascii="Arial" w:hAnsi="Arial"/>
          <w:b/>
          <w:lang w:val="lt-LT"/>
        </w:rPr>
        <w:t>Nr.</w:t>
      </w:r>
      <w:r w:rsidR="000F4855" w:rsidRPr="009A4AFA">
        <w:rPr>
          <w:rFonts w:ascii="Arial" w:hAnsi="Arial"/>
          <w:b/>
          <w:spacing w:val="15"/>
          <w:lang w:val="lt-LT"/>
        </w:rPr>
        <w:t xml:space="preserve"> </w:t>
      </w:r>
      <w:r w:rsidR="000F4855" w:rsidRPr="009A4AFA">
        <w:rPr>
          <w:rFonts w:ascii="Arial" w:hAnsi="Arial"/>
          <w:b/>
          <w:lang w:val="lt-LT"/>
        </w:rPr>
        <w:t>1272/2008</w:t>
      </w:r>
      <w:r w:rsidR="000F4855" w:rsidRPr="009A4AFA">
        <w:rPr>
          <w:rFonts w:ascii="Arial" w:hAnsi="Arial"/>
          <w:b/>
          <w:spacing w:val="15"/>
          <w:lang w:val="lt-LT"/>
        </w:rPr>
        <w:t xml:space="preserve"> </w:t>
      </w:r>
      <w:r w:rsidR="000F4855" w:rsidRPr="009A4AFA">
        <w:rPr>
          <w:rFonts w:ascii="Arial" w:hAnsi="Arial"/>
          <w:b/>
          <w:lang w:val="lt-LT"/>
        </w:rPr>
        <w:t>(CLP)</w:t>
      </w:r>
    </w:p>
    <w:tbl>
      <w:tblPr>
        <w:tblW w:w="0" w:type="auto"/>
        <w:tblInd w:w="192" w:type="dxa"/>
        <w:tblLayout w:type="fixed"/>
        <w:tblCellMar>
          <w:left w:w="0" w:type="dxa"/>
          <w:right w:w="0" w:type="dxa"/>
        </w:tblCellMar>
        <w:tblLook w:val="01E0" w:firstRow="1" w:lastRow="1" w:firstColumn="1" w:lastColumn="1" w:noHBand="0" w:noVBand="0"/>
      </w:tblPr>
      <w:tblGrid>
        <w:gridCol w:w="2076"/>
        <w:gridCol w:w="2835"/>
        <w:gridCol w:w="5857"/>
      </w:tblGrid>
      <w:tr w:rsidR="00832646" w:rsidRPr="009A4AFA" w:rsidTr="005E57C5">
        <w:trPr>
          <w:trHeight w:val="256"/>
        </w:trPr>
        <w:tc>
          <w:tcPr>
            <w:tcW w:w="2076" w:type="dxa"/>
          </w:tcPr>
          <w:p w:rsidR="00832646" w:rsidRPr="009A4AFA" w:rsidRDefault="005E57C5">
            <w:pPr>
              <w:pStyle w:val="TableParagraph"/>
              <w:spacing w:line="237" w:lineRule="exact"/>
              <w:ind w:left="50"/>
              <w:rPr>
                <w:rFonts w:ascii="Arial"/>
                <w:b/>
                <w:lang w:val="lt-LT"/>
              </w:rPr>
            </w:pPr>
            <w:r w:rsidRPr="009A4AFA">
              <w:rPr>
                <w:rFonts w:ascii="Arial"/>
                <w:b/>
                <w:lang w:val="lt-LT"/>
              </w:rPr>
              <w:t>Pavojingumo klas</w:t>
            </w:r>
            <w:r w:rsidRPr="009A4AFA">
              <w:rPr>
                <w:rFonts w:ascii="Arial"/>
                <w:b/>
                <w:lang w:val="lt-LT"/>
              </w:rPr>
              <w:t>ė</w:t>
            </w:r>
          </w:p>
        </w:tc>
        <w:tc>
          <w:tcPr>
            <w:tcW w:w="2835" w:type="dxa"/>
          </w:tcPr>
          <w:p w:rsidR="00832646" w:rsidRPr="009A4AFA" w:rsidRDefault="005E57C5" w:rsidP="005E57C5">
            <w:pPr>
              <w:pStyle w:val="TableParagraph"/>
              <w:spacing w:line="237" w:lineRule="exact"/>
              <w:ind w:left="233"/>
              <w:rPr>
                <w:rFonts w:ascii="Arial"/>
                <w:b/>
                <w:lang w:val="lt-LT"/>
              </w:rPr>
            </w:pPr>
            <w:r w:rsidRPr="009A4AFA">
              <w:rPr>
                <w:rFonts w:ascii="Arial"/>
                <w:b/>
                <w:lang w:val="lt-LT"/>
              </w:rPr>
              <w:t>Pavojingumo kategorija</w:t>
            </w:r>
          </w:p>
        </w:tc>
        <w:tc>
          <w:tcPr>
            <w:tcW w:w="5857" w:type="dxa"/>
          </w:tcPr>
          <w:p w:rsidR="00832646" w:rsidRPr="009A4AFA" w:rsidRDefault="00D329E4">
            <w:pPr>
              <w:pStyle w:val="TableParagraph"/>
              <w:spacing w:line="237" w:lineRule="exact"/>
              <w:ind w:left="344"/>
              <w:rPr>
                <w:rFonts w:ascii="Arial"/>
                <w:b/>
                <w:lang w:val="lt-LT"/>
              </w:rPr>
            </w:pPr>
            <w:r w:rsidRPr="009A4AFA">
              <w:rPr>
                <w:rFonts w:ascii="Arial"/>
                <w:b/>
                <w:lang w:val="lt-LT"/>
              </w:rPr>
              <w:t>Informacija apie pavojingum</w:t>
            </w:r>
            <w:r w:rsidRPr="009A4AFA">
              <w:rPr>
                <w:rFonts w:ascii="Arial"/>
                <w:b/>
                <w:lang w:val="lt-LT"/>
              </w:rPr>
              <w:t>ą</w:t>
            </w:r>
          </w:p>
        </w:tc>
      </w:tr>
      <w:tr w:rsidR="00832646" w:rsidRPr="004410A1" w:rsidTr="005E57C5">
        <w:trPr>
          <w:trHeight w:val="260"/>
        </w:trPr>
        <w:tc>
          <w:tcPr>
            <w:tcW w:w="2076" w:type="dxa"/>
          </w:tcPr>
          <w:p w:rsidR="00832646" w:rsidRPr="009A4AFA" w:rsidRDefault="000F4855">
            <w:pPr>
              <w:pStyle w:val="TableParagraph"/>
              <w:spacing w:before="3" w:line="237" w:lineRule="exact"/>
              <w:ind w:left="50"/>
              <w:rPr>
                <w:lang w:val="lt-LT"/>
              </w:rPr>
            </w:pPr>
            <w:proofErr w:type="spellStart"/>
            <w:r w:rsidRPr="009A4AFA">
              <w:rPr>
                <w:lang w:val="lt-LT"/>
              </w:rPr>
              <w:t>Repr</w:t>
            </w:r>
            <w:proofErr w:type="spellEnd"/>
            <w:r w:rsidRPr="009A4AFA">
              <w:rPr>
                <w:lang w:val="lt-LT"/>
              </w:rPr>
              <w:t>.</w:t>
            </w:r>
          </w:p>
        </w:tc>
        <w:tc>
          <w:tcPr>
            <w:tcW w:w="2835" w:type="dxa"/>
          </w:tcPr>
          <w:p w:rsidR="00832646" w:rsidRPr="009A4AFA" w:rsidRDefault="000F4855">
            <w:pPr>
              <w:pStyle w:val="TableParagraph"/>
              <w:spacing w:before="3" w:line="237" w:lineRule="exact"/>
              <w:ind w:left="234"/>
              <w:rPr>
                <w:lang w:val="lt-LT"/>
              </w:rPr>
            </w:pPr>
            <w:proofErr w:type="spellStart"/>
            <w:r w:rsidRPr="009A4AFA">
              <w:rPr>
                <w:lang w:val="lt-LT"/>
              </w:rPr>
              <w:t>Lact</w:t>
            </w:r>
            <w:proofErr w:type="spellEnd"/>
            <w:r w:rsidRPr="009A4AFA">
              <w:rPr>
                <w:lang w:val="lt-LT"/>
              </w:rPr>
              <w:t>.</w:t>
            </w:r>
          </w:p>
        </w:tc>
        <w:tc>
          <w:tcPr>
            <w:tcW w:w="5857" w:type="dxa"/>
          </w:tcPr>
          <w:p w:rsidR="00832646" w:rsidRPr="009A4AFA" w:rsidRDefault="000F4855" w:rsidP="00DF27B9">
            <w:pPr>
              <w:pStyle w:val="TableParagraph"/>
              <w:spacing w:before="3" w:line="237" w:lineRule="exact"/>
              <w:ind w:left="347"/>
              <w:rPr>
                <w:lang w:val="lt-LT"/>
              </w:rPr>
            </w:pPr>
            <w:r w:rsidRPr="009A4AFA">
              <w:rPr>
                <w:lang w:val="lt-LT"/>
              </w:rPr>
              <w:t>H362-</w:t>
            </w:r>
            <w:r w:rsidR="00DF27B9" w:rsidRPr="009A4AFA">
              <w:rPr>
                <w:rFonts w:ascii="Arial Unicode MS" w:hAnsi="Arial Unicode MS"/>
                <w:shd w:val="clear" w:color="auto" w:fill="FFFFFF"/>
                <w:lang w:val="lt-LT"/>
              </w:rPr>
              <w:t xml:space="preserve"> Gali pakenkti žindomam vaikui</w:t>
            </w:r>
            <w:r w:rsidRPr="009A4AFA">
              <w:rPr>
                <w:lang w:val="lt-LT"/>
              </w:rPr>
              <w:t>.</w:t>
            </w:r>
          </w:p>
        </w:tc>
      </w:tr>
      <w:tr w:rsidR="00832646" w:rsidRPr="004410A1" w:rsidTr="005E57C5">
        <w:trPr>
          <w:trHeight w:val="258"/>
        </w:trPr>
        <w:tc>
          <w:tcPr>
            <w:tcW w:w="2076" w:type="dxa"/>
          </w:tcPr>
          <w:p w:rsidR="00832646" w:rsidRPr="009A4AFA" w:rsidRDefault="000F4855">
            <w:pPr>
              <w:pStyle w:val="TableParagraph"/>
              <w:spacing w:line="237" w:lineRule="exact"/>
              <w:ind w:left="50"/>
              <w:rPr>
                <w:lang w:val="lt-LT"/>
              </w:rPr>
            </w:pPr>
            <w:proofErr w:type="spellStart"/>
            <w:r w:rsidRPr="009A4AFA">
              <w:rPr>
                <w:lang w:val="lt-LT"/>
              </w:rPr>
              <w:t>Repr</w:t>
            </w:r>
            <w:proofErr w:type="spellEnd"/>
            <w:r w:rsidRPr="009A4AFA">
              <w:rPr>
                <w:lang w:val="lt-LT"/>
              </w:rPr>
              <w:t>.</w:t>
            </w:r>
          </w:p>
        </w:tc>
        <w:tc>
          <w:tcPr>
            <w:tcW w:w="2835" w:type="dxa"/>
          </w:tcPr>
          <w:p w:rsidR="00832646" w:rsidRPr="009A4AFA" w:rsidRDefault="000F4855">
            <w:pPr>
              <w:pStyle w:val="TableParagraph"/>
              <w:spacing w:line="237" w:lineRule="exact"/>
              <w:ind w:left="234"/>
              <w:rPr>
                <w:lang w:val="lt-LT"/>
              </w:rPr>
            </w:pPr>
            <w:r w:rsidRPr="009A4AFA">
              <w:rPr>
                <w:lang w:val="lt-LT"/>
              </w:rPr>
              <w:t>1A</w:t>
            </w:r>
          </w:p>
        </w:tc>
        <w:tc>
          <w:tcPr>
            <w:tcW w:w="5857" w:type="dxa"/>
          </w:tcPr>
          <w:p w:rsidR="00832646" w:rsidRPr="009A4AFA" w:rsidRDefault="000F4855">
            <w:pPr>
              <w:pStyle w:val="TableParagraph"/>
              <w:spacing w:line="237" w:lineRule="exact"/>
              <w:ind w:left="346"/>
              <w:rPr>
                <w:lang w:val="lt-LT"/>
              </w:rPr>
            </w:pPr>
            <w:r w:rsidRPr="009A4AFA">
              <w:rPr>
                <w:lang w:val="lt-LT"/>
              </w:rPr>
              <w:t>H360FD-</w:t>
            </w:r>
            <w:r w:rsidR="00DF27B9" w:rsidRPr="009A4AFA">
              <w:rPr>
                <w:lang w:val="lt-LT"/>
              </w:rPr>
              <w:t xml:space="preserve"> </w:t>
            </w:r>
            <w:r w:rsidR="00DF27B9" w:rsidRPr="009A4AFA">
              <w:rPr>
                <w:rFonts w:ascii="Arial Unicode MS" w:hAnsi="Arial Unicode MS"/>
                <w:shd w:val="clear" w:color="auto" w:fill="FFFFFF"/>
                <w:lang w:val="lt-LT"/>
              </w:rPr>
              <w:t>Gali pakenkti vaisingumui arba negimusiam vaikui</w:t>
            </w:r>
          </w:p>
        </w:tc>
      </w:tr>
      <w:tr w:rsidR="00832646" w:rsidRPr="004410A1" w:rsidTr="005E57C5">
        <w:trPr>
          <w:trHeight w:val="254"/>
        </w:trPr>
        <w:tc>
          <w:tcPr>
            <w:tcW w:w="2076" w:type="dxa"/>
          </w:tcPr>
          <w:p w:rsidR="00832646" w:rsidRPr="009A4AFA" w:rsidRDefault="00832646">
            <w:pPr>
              <w:pStyle w:val="TableParagraph"/>
              <w:rPr>
                <w:rFonts w:ascii="Times New Roman"/>
                <w:sz w:val="18"/>
                <w:lang w:val="lt-LT"/>
              </w:rPr>
            </w:pPr>
          </w:p>
        </w:tc>
        <w:tc>
          <w:tcPr>
            <w:tcW w:w="2835" w:type="dxa"/>
          </w:tcPr>
          <w:p w:rsidR="00832646" w:rsidRPr="009A4AFA" w:rsidRDefault="00832646">
            <w:pPr>
              <w:pStyle w:val="TableParagraph"/>
              <w:rPr>
                <w:rFonts w:ascii="Times New Roman"/>
                <w:sz w:val="18"/>
                <w:lang w:val="lt-LT"/>
              </w:rPr>
            </w:pPr>
          </w:p>
        </w:tc>
        <w:tc>
          <w:tcPr>
            <w:tcW w:w="5857" w:type="dxa"/>
          </w:tcPr>
          <w:p w:rsidR="00832646" w:rsidRPr="009A4AFA" w:rsidRDefault="00832646" w:rsidP="00DF27B9">
            <w:pPr>
              <w:pStyle w:val="TableParagraph"/>
              <w:spacing w:line="234" w:lineRule="exact"/>
              <w:rPr>
                <w:lang w:val="lt-LT"/>
              </w:rPr>
            </w:pPr>
          </w:p>
        </w:tc>
      </w:tr>
    </w:tbl>
    <w:p w:rsidR="00832646" w:rsidRPr="009A4AFA" w:rsidRDefault="00D329E4">
      <w:pPr>
        <w:pStyle w:val="Heading1"/>
        <w:numPr>
          <w:ilvl w:val="1"/>
          <w:numId w:val="14"/>
        </w:numPr>
        <w:tabs>
          <w:tab w:val="left" w:pos="610"/>
        </w:tabs>
        <w:ind w:hanging="376"/>
        <w:rPr>
          <w:lang w:val="lt-LT"/>
        </w:rPr>
      </w:pPr>
      <w:r w:rsidRPr="009A4AFA">
        <w:rPr>
          <w:lang w:val="lt-LT"/>
        </w:rPr>
        <w:t>Ženklinimo elementai</w:t>
      </w:r>
    </w:p>
    <w:p w:rsidR="00832646" w:rsidRPr="009A4AFA" w:rsidRDefault="00D329E4">
      <w:pPr>
        <w:spacing w:before="10"/>
        <w:ind w:left="234"/>
        <w:rPr>
          <w:rFonts w:ascii="Arial" w:hAnsi="Arial"/>
          <w:b/>
          <w:lang w:val="lt-LT"/>
        </w:rPr>
      </w:pPr>
      <w:r w:rsidRPr="009A4AFA">
        <w:rPr>
          <w:rFonts w:ascii="Arial" w:hAnsi="Arial"/>
          <w:b/>
          <w:lang w:val="lt-LT"/>
        </w:rPr>
        <w:t>Ženklinimas pagal reglamentą</w:t>
      </w:r>
      <w:r w:rsidR="000F4855" w:rsidRPr="009A4AFA">
        <w:rPr>
          <w:rFonts w:ascii="Arial" w:hAnsi="Arial"/>
          <w:b/>
          <w:spacing w:val="14"/>
          <w:lang w:val="lt-LT"/>
        </w:rPr>
        <w:t xml:space="preserve"> </w:t>
      </w:r>
      <w:r w:rsidRPr="009A4AFA">
        <w:rPr>
          <w:rFonts w:ascii="Arial" w:hAnsi="Arial"/>
          <w:b/>
          <w:lang w:val="lt-LT"/>
        </w:rPr>
        <w:t>(EB</w:t>
      </w:r>
      <w:r w:rsidR="000F4855" w:rsidRPr="009A4AFA">
        <w:rPr>
          <w:rFonts w:ascii="Arial" w:hAnsi="Arial"/>
          <w:b/>
          <w:lang w:val="lt-LT"/>
        </w:rPr>
        <w:t>)</w:t>
      </w:r>
      <w:r w:rsidR="000F4855" w:rsidRPr="009A4AFA">
        <w:rPr>
          <w:rFonts w:ascii="Arial" w:hAnsi="Arial"/>
          <w:b/>
          <w:spacing w:val="15"/>
          <w:lang w:val="lt-LT"/>
        </w:rPr>
        <w:t xml:space="preserve"> </w:t>
      </w:r>
      <w:r w:rsidR="000F4855" w:rsidRPr="009A4AFA">
        <w:rPr>
          <w:rFonts w:ascii="Arial" w:hAnsi="Arial"/>
          <w:b/>
          <w:lang w:val="lt-LT"/>
        </w:rPr>
        <w:t>Nr.</w:t>
      </w:r>
      <w:r w:rsidR="000F4855" w:rsidRPr="009A4AFA">
        <w:rPr>
          <w:rFonts w:ascii="Arial" w:hAnsi="Arial"/>
          <w:b/>
          <w:spacing w:val="16"/>
          <w:lang w:val="lt-LT"/>
        </w:rPr>
        <w:t xml:space="preserve"> </w:t>
      </w:r>
      <w:r w:rsidR="000F4855" w:rsidRPr="009A4AFA">
        <w:rPr>
          <w:rFonts w:ascii="Arial" w:hAnsi="Arial"/>
          <w:b/>
          <w:lang w:val="lt-LT"/>
        </w:rPr>
        <w:t>1272/2008</w:t>
      </w:r>
      <w:r w:rsidR="000F4855" w:rsidRPr="009A4AFA">
        <w:rPr>
          <w:rFonts w:ascii="Arial" w:hAnsi="Arial"/>
          <w:b/>
          <w:spacing w:val="16"/>
          <w:lang w:val="lt-LT"/>
        </w:rPr>
        <w:t xml:space="preserve"> </w:t>
      </w:r>
      <w:r w:rsidR="000F4855" w:rsidRPr="009A4AFA">
        <w:rPr>
          <w:rFonts w:ascii="Arial" w:hAnsi="Arial"/>
          <w:b/>
          <w:lang w:val="lt-LT"/>
        </w:rPr>
        <w:t>(CLP)</w:t>
      </w:r>
    </w:p>
    <w:p w:rsidR="00832646" w:rsidRPr="009A4AFA" w:rsidRDefault="00832646">
      <w:pPr>
        <w:rPr>
          <w:rFonts w:ascii="Arial" w:hAnsi="Arial"/>
          <w:lang w:val="lt-LT"/>
        </w:rPr>
        <w:sectPr w:rsidR="00832646" w:rsidRPr="009A4AFA">
          <w:type w:val="continuous"/>
          <w:pgSz w:w="11910" w:h="16840"/>
          <w:pgMar w:top="360" w:right="440" w:bottom="280" w:left="460" w:header="567" w:footer="567" w:gutter="0"/>
          <w:pgBorders w:offsetFrom="page">
            <w:top w:val="single" w:sz="2" w:space="23" w:color="000000"/>
            <w:left w:val="single" w:sz="2" w:space="24" w:color="000000"/>
            <w:bottom w:val="single" w:sz="2" w:space="26" w:color="000000"/>
            <w:right w:val="single" w:sz="2" w:space="26" w:color="000000"/>
          </w:pgBorders>
          <w:cols w:space="1296"/>
        </w:sectPr>
      </w:pPr>
    </w:p>
    <w:p w:rsidR="00D329E4" w:rsidRPr="009A4AFA" w:rsidRDefault="00D329E4">
      <w:pPr>
        <w:pStyle w:val="BodyText"/>
        <w:spacing w:line="171" w:lineRule="exact"/>
        <w:ind w:left="105"/>
        <w:rPr>
          <w:rFonts w:ascii="Arial"/>
          <w:sz w:val="17"/>
          <w:lang w:val="lt-LT"/>
        </w:rPr>
      </w:pPr>
    </w:p>
    <w:p w:rsidR="00832646" w:rsidRPr="009A4AFA" w:rsidRDefault="000F4855">
      <w:pPr>
        <w:pStyle w:val="BodyText"/>
        <w:spacing w:line="171" w:lineRule="exact"/>
        <w:ind w:left="105"/>
        <w:rPr>
          <w:rFonts w:ascii="Arial"/>
          <w:sz w:val="17"/>
          <w:lang w:val="lt-LT"/>
        </w:rPr>
      </w:pPr>
      <w:r w:rsidRPr="009A4AFA">
        <w:rPr>
          <w:rFonts w:ascii="Arial"/>
          <w:noProof/>
          <w:position w:val="-2"/>
          <w:sz w:val="17"/>
          <w:lang w:val="lt-LT" w:eastAsia="lt-LT"/>
        </w:rPr>
        <w:drawing>
          <wp:inline distT="0" distB="0" distL="0" distR="0">
            <wp:extent cx="165171" cy="108584"/>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 cstate="print"/>
                    <a:stretch>
                      <a:fillRect/>
                    </a:stretch>
                  </pic:blipFill>
                  <pic:spPr>
                    <a:xfrm>
                      <a:off x="0" y="0"/>
                      <a:ext cx="165171" cy="108584"/>
                    </a:xfrm>
                    <a:prstGeom prst="rect">
                      <a:avLst/>
                    </a:prstGeom>
                  </pic:spPr>
                </pic:pic>
              </a:graphicData>
            </a:graphic>
          </wp:inline>
        </w:drawing>
      </w:r>
    </w:p>
    <w:p w:rsidR="00D329E4" w:rsidRPr="009A4AFA" w:rsidRDefault="00D329E4" w:rsidP="00D329E4">
      <w:pPr>
        <w:pStyle w:val="BodyText"/>
        <w:spacing w:before="32" w:line="205" w:lineRule="exact"/>
        <w:rPr>
          <w:lang w:val="lt-LT"/>
        </w:rPr>
      </w:pPr>
      <w:r w:rsidRPr="009A4AFA">
        <w:rPr>
          <w:noProof/>
          <w:lang w:val="lt-LT" w:eastAsia="lt-LT"/>
        </w:rPr>
        <w:drawing>
          <wp:anchor distT="0" distB="0" distL="0" distR="0" simplePos="0" relativeHeight="487604224" behindDoc="0" locked="0" layoutInCell="1" allowOverlap="1" wp14:anchorId="010ABE9E" wp14:editId="143F6CDF">
            <wp:simplePos x="0" y="0"/>
            <wp:positionH relativeFrom="page">
              <wp:posOffset>4983479</wp:posOffset>
            </wp:positionH>
            <wp:positionV relativeFrom="paragraph">
              <wp:posOffset>21618</wp:posOffset>
            </wp:positionV>
            <wp:extent cx="2223147" cy="717803"/>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223147" cy="717803"/>
                    </a:xfrm>
                    <a:prstGeom prst="rect">
                      <a:avLst/>
                    </a:prstGeom>
                  </pic:spPr>
                </pic:pic>
              </a:graphicData>
            </a:graphic>
          </wp:anchor>
        </w:drawing>
      </w:r>
      <w:r w:rsidRPr="009A4AFA">
        <w:rPr>
          <w:spacing w:val="-3"/>
          <w:lang w:val="lt-LT"/>
        </w:rPr>
        <w:t xml:space="preserve">2 </w:t>
      </w:r>
      <w:r w:rsidRPr="009A4AFA">
        <w:rPr>
          <w:lang w:val="lt-LT"/>
        </w:rPr>
        <w:t>iš</w:t>
      </w:r>
      <w:r w:rsidRPr="009A4AFA">
        <w:rPr>
          <w:spacing w:val="-3"/>
          <w:lang w:val="lt-LT"/>
        </w:rPr>
        <w:t xml:space="preserve"> </w:t>
      </w:r>
      <w:r w:rsidRPr="009A4AFA">
        <w:rPr>
          <w:lang w:val="lt-LT"/>
        </w:rPr>
        <w:t>13 puslapių</w:t>
      </w:r>
    </w:p>
    <w:p w:rsidR="00D329E4" w:rsidRPr="009A4AFA" w:rsidRDefault="00D329E4" w:rsidP="00D329E4">
      <w:pPr>
        <w:pStyle w:val="BodyText"/>
        <w:ind w:right="5028"/>
        <w:rPr>
          <w:spacing w:val="-47"/>
          <w:lang w:val="lt-LT"/>
        </w:rPr>
      </w:pPr>
      <w:r w:rsidRPr="009A4AFA">
        <w:rPr>
          <w:lang w:val="lt-LT"/>
        </w:rPr>
        <w:t>Saugos duomenų lapas pagal reglamentą</w:t>
      </w:r>
      <w:r w:rsidRPr="009A4AFA">
        <w:rPr>
          <w:spacing w:val="-7"/>
          <w:lang w:val="lt-LT"/>
        </w:rPr>
        <w:t xml:space="preserve"> </w:t>
      </w:r>
      <w:r w:rsidRPr="009A4AFA">
        <w:rPr>
          <w:lang w:val="lt-LT"/>
        </w:rPr>
        <w:t>(EB)</w:t>
      </w:r>
      <w:r w:rsidRPr="009A4AFA">
        <w:rPr>
          <w:spacing w:val="-6"/>
          <w:lang w:val="lt-LT"/>
        </w:rPr>
        <w:t xml:space="preserve"> </w:t>
      </w:r>
      <w:r w:rsidRPr="009A4AFA">
        <w:rPr>
          <w:lang w:val="lt-LT"/>
        </w:rPr>
        <w:t>Nr.</w:t>
      </w:r>
      <w:r w:rsidRPr="009A4AFA">
        <w:rPr>
          <w:spacing w:val="-6"/>
          <w:lang w:val="lt-LT"/>
        </w:rPr>
        <w:t xml:space="preserve"> </w:t>
      </w:r>
      <w:r w:rsidRPr="009A4AFA">
        <w:rPr>
          <w:lang w:val="lt-LT"/>
        </w:rPr>
        <w:t>1907/2006,</w:t>
      </w:r>
      <w:r w:rsidRPr="009A4AFA">
        <w:rPr>
          <w:spacing w:val="-7"/>
          <w:lang w:val="lt-LT"/>
        </w:rPr>
        <w:t xml:space="preserve"> </w:t>
      </w:r>
      <w:r w:rsidRPr="009A4AFA">
        <w:rPr>
          <w:lang w:val="lt-LT"/>
        </w:rPr>
        <w:t>II priedas</w:t>
      </w:r>
      <w:r w:rsidRPr="009A4AFA">
        <w:rPr>
          <w:spacing w:val="-47"/>
          <w:lang w:val="lt-LT"/>
        </w:rPr>
        <w:t xml:space="preserve"> </w:t>
      </w:r>
    </w:p>
    <w:p w:rsidR="00D329E4" w:rsidRPr="009A4AFA" w:rsidRDefault="00D329E4" w:rsidP="00D329E4">
      <w:pPr>
        <w:pStyle w:val="BodyText"/>
        <w:ind w:right="5028"/>
        <w:rPr>
          <w:lang w:val="lt-LT"/>
        </w:rPr>
      </w:pPr>
      <w:r w:rsidRPr="009A4AFA">
        <w:rPr>
          <w:lang w:val="lt-LT"/>
        </w:rPr>
        <w:t>Redakcija /</w:t>
      </w:r>
      <w:r w:rsidRPr="009A4AFA">
        <w:rPr>
          <w:spacing w:val="-2"/>
          <w:lang w:val="lt-LT"/>
        </w:rPr>
        <w:t xml:space="preserve"> </w:t>
      </w:r>
      <w:r w:rsidRPr="009A4AFA">
        <w:rPr>
          <w:lang w:val="lt-LT"/>
        </w:rPr>
        <w:t>versija: 2023-09-28</w:t>
      </w:r>
      <w:r w:rsidRPr="009A4AFA">
        <w:rPr>
          <w:spacing w:val="47"/>
          <w:lang w:val="lt-LT"/>
        </w:rPr>
        <w:t xml:space="preserve"> </w:t>
      </w:r>
      <w:r w:rsidRPr="009A4AFA">
        <w:rPr>
          <w:lang w:val="lt-LT"/>
        </w:rPr>
        <w:t>/ 0002</w:t>
      </w:r>
    </w:p>
    <w:p w:rsidR="00D329E4" w:rsidRPr="009A4AFA" w:rsidRDefault="00D329E4" w:rsidP="00D329E4">
      <w:pPr>
        <w:pStyle w:val="BodyText"/>
        <w:ind w:right="6736"/>
        <w:rPr>
          <w:spacing w:val="-47"/>
          <w:lang w:val="lt-LT"/>
        </w:rPr>
      </w:pPr>
      <w:r w:rsidRPr="009A4AFA">
        <w:rPr>
          <w:lang w:val="lt-LT"/>
        </w:rPr>
        <w:t>Pakeiči</w:t>
      </w:r>
      <w:r w:rsidR="00C50136">
        <w:rPr>
          <w:lang w:val="lt-LT"/>
        </w:rPr>
        <w:t>a</w:t>
      </w:r>
      <w:r w:rsidRPr="009A4AFA">
        <w:rPr>
          <w:lang w:val="lt-LT"/>
        </w:rPr>
        <w:t xml:space="preserve"> redakciją</w:t>
      </w:r>
      <w:r w:rsidRPr="009A4AFA">
        <w:rPr>
          <w:spacing w:val="-4"/>
          <w:lang w:val="lt-LT"/>
        </w:rPr>
        <w:t xml:space="preserve"> </w:t>
      </w:r>
      <w:r w:rsidRPr="009A4AFA">
        <w:rPr>
          <w:lang w:val="lt-LT"/>
        </w:rPr>
        <w:t>/</w:t>
      </w:r>
      <w:r w:rsidRPr="009A4AFA">
        <w:rPr>
          <w:spacing w:val="-4"/>
          <w:lang w:val="lt-LT"/>
        </w:rPr>
        <w:t xml:space="preserve"> </w:t>
      </w:r>
      <w:r w:rsidRPr="009A4AFA">
        <w:rPr>
          <w:lang w:val="lt-LT"/>
        </w:rPr>
        <w:t>versiją:</w:t>
      </w:r>
      <w:r w:rsidRPr="009A4AFA">
        <w:rPr>
          <w:spacing w:val="-4"/>
          <w:lang w:val="lt-LT"/>
        </w:rPr>
        <w:t xml:space="preserve"> </w:t>
      </w:r>
      <w:r w:rsidRPr="009A4AFA">
        <w:rPr>
          <w:lang w:val="lt-LT"/>
        </w:rPr>
        <w:t>20.07.2018</w:t>
      </w:r>
      <w:r w:rsidRPr="009A4AFA">
        <w:rPr>
          <w:spacing w:val="42"/>
          <w:lang w:val="lt-LT"/>
        </w:rPr>
        <w:t xml:space="preserve"> </w:t>
      </w:r>
      <w:r w:rsidRPr="009A4AFA">
        <w:rPr>
          <w:lang w:val="lt-LT"/>
        </w:rPr>
        <w:t>/</w:t>
      </w:r>
      <w:r w:rsidRPr="009A4AFA">
        <w:rPr>
          <w:spacing w:val="-4"/>
          <w:lang w:val="lt-LT"/>
        </w:rPr>
        <w:t xml:space="preserve"> </w:t>
      </w:r>
      <w:r w:rsidRPr="009A4AFA">
        <w:rPr>
          <w:lang w:val="lt-LT"/>
        </w:rPr>
        <w:t>0001</w:t>
      </w:r>
      <w:r w:rsidRPr="009A4AFA">
        <w:rPr>
          <w:spacing w:val="-47"/>
          <w:lang w:val="lt-LT"/>
        </w:rPr>
        <w:t xml:space="preserve"> </w:t>
      </w:r>
    </w:p>
    <w:p w:rsidR="00D329E4" w:rsidRPr="009A4AFA" w:rsidRDefault="00D329E4" w:rsidP="00D329E4">
      <w:pPr>
        <w:pStyle w:val="BodyText"/>
        <w:ind w:right="6736"/>
        <w:rPr>
          <w:lang w:val="lt-LT"/>
        </w:rPr>
      </w:pPr>
      <w:r w:rsidRPr="009A4AFA">
        <w:rPr>
          <w:lang w:val="lt-LT"/>
        </w:rPr>
        <w:t>Įsigalioja nuo: 2023-09-28</w:t>
      </w:r>
    </w:p>
    <w:p w:rsidR="00832646" w:rsidRPr="009A4AFA" w:rsidRDefault="00D329E4" w:rsidP="00D329E4">
      <w:pPr>
        <w:pStyle w:val="BodyText"/>
        <w:spacing w:line="207" w:lineRule="exact"/>
        <w:rPr>
          <w:lang w:val="lt-LT"/>
        </w:rPr>
      </w:pPr>
      <w:r w:rsidRPr="009A4AFA">
        <w:rPr>
          <w:spacing w:val="-1"/>
          <w:lang w:val="lt-LT"/>
        </w:rPr>
        <w:t>PDF spausdinimo data:</w:t>
      </w:r>
      <w:r w:rsidRPr="009A4AFA">
        <w:rPr>
          <w:spacing w:val="-10"/>
          <w:lang w:val="lt-LT"/>
        </w:rPr>
        <w:t xml:space="preserve"> 2023-10-</w:t>
      </w:r>
      <w:r w:rsidRPr="009A4AFA">
        <w:rPr>
          <w:lang w:val="lt-LT"/>
        </w:rPr>
        <w:t>05</w:t>
      </w:r>
    </w:p>
    <w:p w:rsidR="00832646" w:rsidRPr="009A4AFA" w:rsidRDefault="000F4855">
      <w:pPr>
        <w:pStyle w:val="BodyText"/>
        <w:tabs>
          <w:tab w:val="left" w:pos="10828"/>
        </w:tabs>
        <w:spacing w:line="207" w:lineRule="exact"/>
        <w:ind w:left="103"/>
        <w:rPr>
          <w:lang w:val="lt-LT"/>
        </w:rPr>
      </w:pPr>
      <w:r w:rsidRPr="009A4AFA">
        <w:rPr>
          <w:w w:val="99"/>
          <w:u w:val="single"/>
          <w:lang w:val="lt-LT"/>
        </w:rPr>
        <w:t xml:space="preserve"> </w:t>
      </w:r>
      <w:r w:rsidRPr="009A4AFA">
        <w:rPr>
          <w:u w:val="single"/>
          <w:lang w:val="lt-LT"/>
        </w:rPr>
        <w:t xml:space="preserve"> </w:t>
      </w:r>
      <w:r w:rsidRPr="009A4AFA">
        <w:rPr>
          <w:spacing w:val="-20"/>
          <w:u w:val="single"/>
          <w:lang w:val="lt-LT"/>
        </w:rPr>
        <w:t xml:space="preserve"> </w:t>
      </w:r>
      <w:r w:rsidR="00C50136">
        <w:rPr>
          <w:u w:val="single"/>
          <w:lang w:val="lt-LT"/>
        </w:rPr>
        <w:t>LYDMETALIS</w:t>
      </w:r>
      <w:r w:rsidR="00C50136" w:rsidRPr="009A4AFA">
        <w:rPr>
          <w:spacing w:val="-4"/>
          <w:u w:val="single"/>
          <w:lang w:val="lt-LT"/>
        </w:rPr>
        <w:t xml:space="preserve"> </w:t>
      </w:r>
      <w:r w:rsidRPr="009A4AFA">
        <w:rPr>
          <w:u w:val="single"/>
          <w:lang w:val="lt-LT"/>
        </w:rPr>
        <w:t>475</w:t>
      </w:r>
      <w:r w:rsidRPr="009A4AFA">
        <w:rPr>
          <w:spacing w:val="-4"/>
          <w:u w:val="single"/>
          <w:lang w:val="lt-LT"/>
        </w:rPr>
        <w:t xml:space="preserve"> </w:t>
      </w:r>
      <w:r w:rsidRPr="009A4AFA">
        <w:rPr>
          <w:u w:val="single"/>
          <w:lang w:val="lt-LT"/>
        </w:rPr>
        <w:t>–</w:t>
      </w:r>
      <w:r w:rsidRPr="009A4AFA">
        <w:rPr>
          <w:spacing w:val="-5"/>
          <w:u w:val="single"/>
          <w:lang w:val="lt-LT"/>
        </w:rPr>
        <w:t xml:space="preserve"> </w:t>
      </w:r>
      <w:r w:rsidRPr="009A4AFA">
        <w:rPr>
          <w:u w:val="single"/>
          <w:lang w:val="lt-LT"/>
        </w:rPr>
        <w:t>Sn60Pb40</w:t>
      </w:r>
      <w:r w:rsidRPr="009A4AFA">
        <w:rPr>
          <w:u w:val="single"/>
          <w:lang w:val="lt-LT"/>
        </w:rPr>
        <w:tab/>
      </w:r>
    </w:p>
    <w:p w:rsidR="00832646" w:rsidRPr="009A4AFA" w:rsidRDefault="00832646">
      <w:pPr>
        <w:pStyle w:val="BodyText"/>
        <w:ind w:left="0"/>
        <w:rPr>
          <w:sz w:val="20"/>
          <w:lang w:val="lt-LT"/>
        </w:rPr>
      </w:pPr>
    </w:p>
    <w:p w:rsidR="00832646" w:rsidRPr="009A4AFA" w:rsidRDefault="000F4855">
      <w:pPr>
        <w:pStyle w:val="BodyText"/>
        <w:spacing w:before="3"/>
        <w:ind w:left="0"/>
        <w:rPr>
          <w:sz w:val="12"/>
          <w:lang w:val="lt-LT"/>
        </w:rPr>
      </w:pPr>
      <w:r w:rsidRPr="009A4AFA">
        <w:rPr>
          <w:noProof/>
          <w:lang w:val="lt-LT" w:eastAsia="lt-LT"/>
        </w:rPr>
        <w:drawing>
          <wp:anchor distT="0" distB="0" distL="0" distR="0" simplePos="0" relativeHeight="3" behindDoc="0" locked="0" layoutInCell="1" allowOverlap="1">
            <wp:simplePos x="0" y="0"/>
            <wp:positionH relativeFrom="page">
              <wp:posOffset>358902</wp:posOffset>
            </wp:positionH>
            <wp:positionV relativeFrom="paragraph">
              <wp:posOffset>114310</wp:posOffset>
            </wp:positionV>
            <wp:extent cx="1015278" cy="1016317"/>
            <wp:effectExtent l="0" t="0" r="0" b="0"/>
            <wp:wrapTopAndBottom/>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1" cstate="print"/>
                    <a:stretch>
                      <a:fillRect/>
                    </a:stretch>
                  </pic:blipFill>
                  <pic:spPr>
                    <a:xfrm>
                      <a:off x="0" y="0"/>
                      <a:ext cx="1015278" cy="1016317"/>
                    </a:xfrm>
                    <a:prstGeom prst="rect">
                      <a:avLst/>
                    </a:prstGeom>
                  </pic:spPr>
                </pic:pic>
              </a:graphicData>
            </a:graphic>
          </wp:anchor>
        </w:drawing>
      </w:r>
    </w:p>
    <w:p w:rsidR="00832646" w:rsidRPr="009A4AFA" w:rsidRDefault="00D329E4">
      <w:pPr>
        <w:spacing w:line="232" w:lineRule="exact"/>
        <w:ind w:left="234"/>
        <w:rPr>
          <w:lang w:val="lt-LT"/>
        </w:rPr>
      </w:pPr>
      <w:r w:rsidRPr="009A4AFA">
        <w:rPr>
          <w:lang w:val="lt-LT"/>
        </w:rPr>
        <w:t>Pavojus</w:t>
      </w:r>
    </w:p>
    <w:p w:rsidR="00832646" w:rsidRPr="009A4AFA" w:rsidRDefault="00832646">
      <w:pPr>
        <w:pStyle w:val="BodyText"/>
        <w:ind w:left="0"/>
        <w:rPr>
          <w:sz w:val="24"/>
          <w:lang w:val="lt-LT"/>
        </w:rPr>
      </w:pPr>
    </w:p>
    <w:p w:rsidR="00832646" w:rsidRPr="009A4AFA" w:rsidRDefault="000F4855">
      <w:pPr>
        <w:pStyle w:val="BodyText"/>
        <w:spacing w:before="147"/>
        <w:ind w:right="315"/>
        <w:rPr>
          <w:lang w:val="lt-LT"/>
        </w:rPr>
      </w:pPr>
      <w:r w:rsidRPr="009A4AFA">
        <w:rPr>
          <w:lang w:val="lt-LT"/>
        </w:rPr>
        <w:t>H362</w:t>
      </w:r>
      <w:r w:rsidR="00D329E4" w:rsidRPr="009A4AFA">
        <w:rPr>
          <w:lang w:val="lt-LT"/>
        </w:rPr>
        <w:t xml:space="preserve"> –</w:t>
      </w:r>
      <w:r w:rsidR="00D329E4" w:rsidRPr="009A4AFA">
        <w:rPr>
          <w:rFonts w:ascii="Arial Unicode MS" w:hAnsi="Arial Unicode MS"/>
          <w:sz w:val="22"/>
          <w:szCs w:val="22"/>
          <w:shd w:val="clear" w:color="auto" w:fill="FFFFFF"/>
          <w:lang w:val="lt-LT"/>
        </w:rPr>
        <w:t xml:space="preserve"> </w:t>
      </w:r>
      <w:r w:rsidR="00D329E4" w:rsidRPr="009A4AFA">
        <w:rPr>
          <w:rFonts w:ascii="Arial Unicode MS" w:hAnsi="Arial Unicode MS"/>
          <w:szCs w:val="22"/>
          <w:shd w:val="clear" w:color="auto" w:fill="FFFFFF"/>
          <w:lang w:val="lt-LT"/>
        </w:rPr>
        <w:t>Gali pakenkti žindomam vaikui</w:t>
      </w:r>
      <w:r w:rsidRPr="009A4AFA">
        <w:rPr>
          <w:lang w:val="lt-LT"/>
        </w:rPr>
        <w:t>.</w:t>
      </w:r>
      <w:r w:rsidRPr="009A4AFA">
        <w:rPr>
          <w:spacing w:val="36"/>
          <w:lang w:val="lt-LT"/>
        </w:rPr>
        <w:t xml:space="preserve"> </w:t>
      </w:r>
      <w:r w:rsidRPr="009A4AFA">
        <w:rPr>
          <w:lang w:val="lt-LT"/>
        </w:rPr>
        <w:t>H360FD</w:t>
      </w:r>
      <w:r w:rsidR="00D329E4" w:rsidRPr="009A4AFA">
        <w:rPr>
          <w:lang w:val="lt-LT"/>
        </w:rPr>
        <w:t xml:space="preserve"> –</w:t>
      </w:r>
      <w:r w:rsidR="00D329E4" w:rsidRPr="009A4AFA">
        <w:rPr>
          <w:rFonts w:ascii="Arial Unicode MS" w:hAnsi="Arial Unicode MS"/>
          <w:sz w:val="22"/>
          <w:szCs w:val="22"/>
          <w:shd w:val="clear" w:color="auto" w:fill="FFFFFF"/>
          <w:lang w:val="lt-LT"/>
        </w:rPr>
        <w:t xml:space="preserve"> </w:t>
      </w:r>
      <w:r w:rsidR="00D329E4" w:rsidRPr="009A4AFA">
        <w:rPr>
          <w:rFonts w:ascii="Arial Unicode MS" w:hAnsi="Arial Unicode MS"/>
          <w:szCs w:val="22"/>
          <w:shd w:val="clear" w:color="auto" w:fill="FFFFFF"/>
          <w:lang w:val="lt-LT"/>
        </w:rPr>
        <w:t>Gali pakenkti vaisingumui arba negimusiam vaikui</w:t>
      </w:r>
      <w:r w:rsidRPr="009A4AFA">
        <w:rPr>
          <w:lang w:val="lt-LT"/>
        </w:rPr>
        <w:t>.</w:t>
      </w:r>
    </w:p>
    <w:p w:rsidR="00832646" w:rsidRPr="009A4AFA" w:rsidRDefault="00832646">
      <w:pPr>
        <w:pStyle w:val="BodyText"/>
        <w:spacing w:before="10"/>
        <w:ind w:left="0"/>
        <w:rPr>
          <w:sz w:val="17"/>
          <w:lang w:val="lt-LT"/>
        </w:rPr>
      </w:pPr>
    </w:p>
    <w:p w:rsidR="00832646" w:rsidRPr="00C50136" w:rsidRDefault="000F4855">
      <w:pPr>
        <w:pStyle w:val="BodyText"/>
        <w:spacing w:before="1"/>
        <w:ind w:right="1321"/>
        <w:rPr>
          <w:lang w:val="lt-LT"/>
        </w:rPr>
      </w:pPr>
      <w:r w:rsidRPr="009A4AFA">
        <w:rPr>
          <w:lang w:val="lt-LT"/>
        </w:rPr>
        <w:t>P201</w:t>
      </w:r>
      <w:r w:rsidR="00D329E4" w:rsidRPr="009A4AFA">
        <w:rPr>
          <w:lang w:val="lt-LT"/>
        </w:rPr>
        <w:t xml:space="preserve"> –</w:t>
      </w:r>
      <w:r w:rsidR="00D329E4" w:rsidRPr="009A4AFA">
        <w:rPr>
          <w:rFonts w:ascii="Arial Unicode MS" w:hAnsi="Arial Unicode MS"/>
          <w:color w:val="333333"/>
          <w:sz w:val="21"/>
          <w:szCs w:val="21"/>
          <w:shd w:val="clear" w:color="auto" w:fill="FFFFFF"/>
          <w:lang w:val="lt-LT"/>
        </w:rPr>
        <w:t xml:space="preserve"> </w:t>
      </w:r>
      <w:r w:rsidR="00D329E4" w:rsidRPr="00C50136">
        <w:rPr>
          <w:rFonts w:ascii="Arial Unicode MS" w:hAnsi="Arial Unicode MS"/>
          <w:shd w:val="clear" w:color="auto" w:fill="FFFFFF"/>
          <w:lang w:val="lt-LT"/>
        </w:rPr>
        <w:t>Prieš naudojimą gauti specialias instrukcijas</w:t>
      </w:r>
      <w:r w:rsidRPr="00C50136">
        <w:rPr>
          <w:lang w:val="lt-LT"/>
        </w:rPr>
        <w:t>.</w:t>
      </w:r>
      <w:r w:rsidRPr="00C50136">
        <w:rPr>
          <w:spacing w:val="33"/>
          <w:lang w:val="lt-LT"/>
        </w:rPr>
        <w:t xml:space="preserve"> </w:t>
      </w:r>
      <w:r w:rsidRPr="00C50136">
        <w:rPr>
          <w:lang w:val="lt-LT"/>
        </w:rPr>
        <w:t>P260</w:t>
      </w:r>
      <w:r w:rsidR="00D329E4" w:rsidRPr="00C50136">
        <w:rPr>
          <w:lang w:val="lt-LT"/>
        </w:rPr>
        <w:t xml:space="preserve"> –</w:t>
      </w:r>
      <w:r w:rsidR="00D329E4" w:rsidRPr="00C50136">
        <w:rPr>
          <w:rFonts w:ascii="Arial Unicode MS" w:hAnsi="Arial Unicode MS"/>
          <w:shd w:val="clear" w:color="auto" w:fill="FFFFFF"/>
          <w:lang w:val="lt-LT"/>
        </w:rPr>
        <w:t xml:space="preserve"> Neįkvėpti garų</w:t>
      </w:r>
      <w:r w:rsidRPr="00C50136">
        <w:rPr>
          <w:lang w:val="lt-LT"/>
        </w:rPr>
        <w:t>.</w:t>
      </w:r>
      <w:r w:rsidRPr="00C50136">
        <w:rPr>
          <w:spacing w:val="34"/>
          <w:lang w:val="lt-LT"/>
        </w:rPr>
        <w:t xml:space="preserve"> </w:t>
      </w:r>
      <w:r w:rsidRPr="00C50136">
        <w:rPr>
          <w:lang w:val="lt-LT"/>
        </w:rPr>
        <w:t>P280</w:t>
      </w:r>
      <w:r w:rsidR="00D329E4" w:rsidRPr="00C50136">
        <w:rPr>
          <w:lang w:val="lt-LT"/>
        </w:rPr>
        <w:t xml:space="preserve"> – Mūvėti apsaugines pirštines</w:t>
      </w:r>
      <w:r w:rsidRPr="00C50136">
        <w:rPr>
          <w:lang w:val="lt-LT"/>
        </w:rPr>
        <w:t>.</w:t>
      </w:r>
      <w:r w:rsidRPr="00C50136">
        <w:rPr>
          <w:spacing w:val="-48"/>
          <w:lang w:val="lt-LT"/>
        </w:rPr>
        <w:t xml:space="preserve"> </w:t>
      </w:r>
      <w:r w:rsidR="00D329E4" w:rsidRPr="00C50136">
        <w:rPr>
          <w:spacing w:val="-48"/>
          <w:lang w:val="lt-LT"/>
        </w:rPr>
        <w:t xml:space="preserve"> </w:t>
      </w:r>
      <w:r w:rsidRPr="00C50136">
        <w:rPr>
          <w:lang w:val="lt-LT"/>
        </w:rPr>
        <w:t>P308+P313</w:t>
      </w:r>
      <w:r w:rsidR="00D329E4" w:rsidRPr="00C50136">
        <w:rPr>
          <w:lang w:val="lt-LT"/>
        </w:rPr>
        <w:t xml:space="preserve"> –</w:t>
      </w:r>
      <w:r w:rsidR="00D329E4" w:rsidRPr="00C50136">
        <w:rPr>
          <w:rFonts w:ascii="Arial Unicode MS" w:hAnsi="Arial Unicode MS"/>
          <w:shd w:val="clear" w:color="auto" w:fill="FFFFFF"/>
          <w:lang w:val="lt-LT"/>
        </w:rPr>
        <w:t xml:space="preserve"> Esant sąlyčiui arba jeigu numanomas sąlytis: kreiptis į gydytoją</w:t>
      </w:r>
      <w:r w:rsidRPr="00C50136">
        <w:rPr>
          <w:lang w:val="lt-LT"/>
        </w:rPr>
        <w:t>.</w:t>
      </w:r>
    </w:p>
    <w:p w:rsidR="00832646" w:rsidRPr="009A4AFA" w:rsidRDefault="00832646">
      <w:pPr>
        <w:pStyle w:val="BodyText"/>
        <w:ind w:left="0"/>
        <w:rPr>
          <w:sz w:val="20"/>
          <w:lang w:val="lt-LT"/>
        </w:rPr>
      </w:pPr>
    </w:p>
    <w:p w:rsidR="00832646" w:rsidRPr="009A4AFA" w:rsidRDefault="00832646">
      <w:pPr>
        <w:pStyle w:val="BodyText"/>
        <w:spacing w:before="11"/>
        <w:ind w:left="0"/>
        <w:rPr>
          <w:sz w:val="15"/>
          <w:lang w:val="lt-LT"/>
        </w:rPr>
      </w:pPr>
    </w:p>
    <w:p w:rsidR="00832646" w:rsidRPr="009A4AFA" w:rsidRDefault="00D329E4" w:rsidP="00D329E4">
      <w:pPr>
        <w:pStyle w:val="BodyText"/>
        <w:ind w:right="7891"/>
        <w:rPr>
          <w:lang w:val="lt-LT"/>
        </w:rPr>
      </w:pPr>
      <w:r w:rsidRPr="009A4AFA">
        <w:rPr>
          <w:lang w:val="lt-LT"/>
        </w:rPr>
        <w:t>Tik komerciniams naudotojams</w:t>
      </w:r>
      <w:r w:rsidR="000F4855" w:rsidRPr="009A4AFA">
        <w:rPr>
          <w:lang w:val="lt-LT"/>
        </w:rPr>
        <w:t>.</w:t>
      </w:r>
    </w:p>
    <w:p w:rsidR="00832646" w:rsidRPr="009A4AFA" w:rsidRDefault="00D329E4">
      <w:pPr>
        <w:pStyle w:val="BodyText"/>
        <w:ind w:right="8321"/>
        <w:rPr>
          <w:lang w:val="lt-LT"/>
        </w:rPr>
      </w:pPr>
      <w:r w:rsidRPr="009A4AFA">
        <w:rPr>
          <w:lang w:val="lt-LT"/>
        </w:rPr>
        <w:t>Švinas</w:t>
      </w:r>
    </w:p>
    <w:p w:rsidR="00832646" w:rsidRPr="009A4AFA" w:rsidRDefault="00D329E4">
      <w:pPr>
        <w:pStyle w:val="Heading1"/>
        <w:numPr>
          <w:ilvl w:val="1"/>
          <w:numId w:val="14"/>
        </w:numPr>
        <w:tabs>
          <w:tab w:val="left" w:pos="610"/>
        </w:tabs>
        <w:spacing w:before="168"/>
        <w:ind w:hanging="376"/>
        <w:rPr>
          <w:lang w:val="lt-LT"/>
        </w:rPr>
      </w:pPr>
      <w:r w:rsidRPr="009A4AFA">
        <w:rPr>
          <w:lang w:val="lt-LT"/>
        </w:rPr>
        <w:t>Kiti pavoja</w:t>
      </w:r>
      <w:r w:rsidR="00C50136">
        <w:rPr>
          <w:lang w:val="lt-LT"/>
        </w:rPr>
        <w:t>i</w:t>
      </w:r>
    </w:p>
    <w:p w:rsidR="00832646" w:rsidRPr="009A4AFA" w:rsidRDefault="006406EA">
      <w:pPr>
        <w:pStyle w:val="BodyText"/>
        <w:spacing w:before="3"/>
        <w:ind w:hanging="1"/>
        <w:rPr>
          <w:lang w:val="lt-LT"/>
        </w:rPr>
      </w:pPr>
      <w:r w:rsidRPr="009A4AFA">
        <w:rPr>
          <w:lang w:val="lt-LT"/>
        </w:rPr>
        <w:t xml:space="preserve">Mišinyje nėra </w:t>
      </w:r>
      <w:proofErr w:type="spellStart"/>
      <w:r w:rsidRPr="009A4AFA">
        <w:rPr>
          <w:lang w:val="lt-LT"/>
        </w:rPr>
        <w:t>vPvB</w:t>
      </w:r>
      <w:proofErr w:type="spellEnd"/>
      <w:r w:rsidRPr="009A4AFA">
        <w:rPr>
          <w:lang w:val="lt-LT"/>
        </w:rPr>
        <w:t xml:space="preserve"> medžiagos (</w:t>
      </w:r>
      <w:proofErr w:type="spellStart"/>
      <w:r w:rsidRPr="009A4AFA">
        <w:rPr>
          <w:lang w:val="lt-LT"/>
        </w:rPr>
        <w:t>vPvB</w:t>
      </w:r>
      <w:proofErr w:type="spellEnd"/>
      <w:r w:rsidRPr="009A4AFA">
        <w:rPr>
          <w:lang w:val="lt-LT"/>
        </w:rPr>
        <w:t xml:space="preserve"> = labai patvari, labai </w:t>
      </w:r>
      <w:proofErr w:type="spellStart"/>
      <w:r w:rsidRPr="009A4AFA">
        <w:rPr>
          <w:lang w:val="lt-LT"/>
        </w:rPr>
        <w:t>bioakumuliacinė</w:t>
      </w:r>
      <w:proofErr w:type="spellEnd"/>
      <w:r w:rsidRPr="009A4AFA">
        <w:rPr>
          <w:lang w:val="lt-LT"/>
        </w:rPr>
        <w:t>) arba ji nepatenka į Reglamento (EB) Nr. 1907/2006 XIII priedą (&lt; 0,1 %)</w:t>
      </w:r>
      <w:r w:rsidR="000F4855" w:rsidRPr="009A4AFA">
        <w:rPr>
          <w:lang w:val="lt-LT"/>
        </w:rPr>
        <w:t>.</w:t>
      </w:r>
    </w:p>
    <w:p w:rsidR="00832646" w:rsidRPr="009A4AFA" w:rsidRDefault="006406EA">
      <w:pPr>
        <w:pStyle w:val="BodyText"/>
        <w:ind w:right="315"/>
        <w:rPr>
          <w:lang w:val="lt-LT"/>
        </w:rPr>
      </w:pPr>
      <w:r w:rsidRPr="009A4AFA">
        <w:rPr>
          <w:lang w:val="lt-LT"/>
        </w:rPr>
        <w:t xml:space="preserve">Mišinyje nėra PBT medžiagos (PBT = patvari, </w:t>
      </w:r>
      <w:proofErr w:type="spellStart"/>
      <w:r w:rsidRPr="009A4AFA">
        <w:rPr>
          <w:lang w:val="lt-LT"/>
        </w:rPr>
        <w:t>bioakumuliacinė</w:t>
      </w:r>
      <w:proofErr w:type="spellEnd"/>
      <w:r w:rsidRPr="009A4AFA">
        <w:rPr>
          <w:lang w:val="lt-LT"/>
        </w:rPr>
        <w:t>, toksiška) arba ji nepatenka į Reglamento (EB) Nr. 1907/2006 XIII priedą (&lt; 0,1 %)</w:t>
      </w:r>
      <w:r w:rsidR="000F4855" w:rsidRPr="009A4AFA">
        <w:rPr>
          <w:lang w:val="lt-LT"/>
        </w:rPr>
        <w:t>.</w:t>
      </w:r>
    </w:p>
    <w:p w:rsidR="00832646" w:rsidRPr="009A4AFA" w:rsidRDefault="006406EA">
      <w:pPr>
        <w:pStyle w:val="BodyText"/>
        <w:rPr>
          <w:lang w:val="lt-LT"/>
        </w:rPr>
      </w:pPr>
      <w:r w:rsidRPr="009A4AFA">
        <w:rPr>
          <w:lang w:val="lt-LT"/>
        </w:rPr>
        <w:t>Mišinyje nėra medžiagų, turinčių endokrinin</w:t>
      </w:r>
      <w:r w:rsidR="00C50136">
        <w:rPr>
          <w:lang w:val="lt-LT"/>
        </w:rPr>
        <w:t>ei</w:t>
      </w:r>
      <w:r w:rsidRPr="009A4AFA">
        <w:rPr>
          <w:lang w:val="lt-LT"/>
        </w:rPr>
        <w:t xml:space="preserve"> sistem</w:t>
      </w:r>
      <w:r w:rsidR="00C50136">
        <w:rPr>
          <w:lang w:val="lt-LT"/>
        </w:rPr>
        <w:t>ai</w:t>
      </w:r>
      <w:r w:rsidRPr="009A4AFA">
        <w:rPr>
          <w:lang w:val="lt-LT"/>
        </w:rPr>
        <w:t xml:space="preserve"> </w:t>
      </w:r>
      <w:r w:rsidR="00C50136">
        <w:rPr>
          <w:lang w:val="lt-LT"/>
        </w:rPr>
        <w:t>kenkiančių</w:t>
      </w:r>
      <w:r w:rsidRPr="009A4AFA">
        <w:rPr>
          <w:lang w:val="lt-LT"/>
        </w:rPr>
        <w:t xml:space="preserve"> savybių</w:t>
      </w:r>
      <w:r w:rsidR="000F4855" w:rsidRPr="009A4AFA">
        <w:rPr>
          <w:spacing w:val="-6"/>
          <w:lang w:val="lt-LT"/>
        </w:rPr>
        <w:t xml:space="preserve"> </w:t>
      </w:r>
      <w:r w:rsidR="000F4855" w:rsidRPr="009A4AFA">
        <w:rPr>
          <w:lang w:val="lt-LT"/>
        </w:rPr>
        <w:t>(&lt;</w:t>
      </w:r>
      <w:r w:rsidR="000F4855" w:rsidRPr="009A4AFA">
        <w:rPr>
          <w:spacing w:val="-4"/>
          <w:lang w:val="lt-LT"/>
        </w:rPr>
        <w:t xml:space="preserve"> </w:t>
      </w:r>
      <w:r w:rsidR="000F4855" w:rsidRPr="009A4AFA">
        <w:rPr>
          <w:lang w:val="lt-LT"/>
        </w:rPr>
        <w:t>0,1</w:t>
      </w:r>
      <w:r w:rsidR="000F4855" w:rsidRPr="009A4AFA">
        <w:rPr>
          <w:spacing w:val="-5"/>
          <w:lang w:val="lt-LT"/>
        </w:rPr>
        <w:t xml:space="preserve"> </w:t>
      </w:r>
      <w:r w:rsidR="000F4855" w:rsidRPr="009A4AFA">
        <w:rPr>
          <w:lang w:val="lt-LT"/>
        </w:rPr>
        <w:t>%).</w:t>
      </w:r>
    </w:p>
    <w:p w:rsidR="00832646" w:rsidRPr="009A4AFA" w:rsidRDefault="00832646">
      <w:pPr>
        <w:pStyle w:val="BodyText"/>
        <w:ind w:left="0"/>
        <w:rPr>
          <w:sz w:val="20"/>
          <w:lang w:val="lt-LT"/>
        </w:rPr>
      </w:pPr>
    </w:p>
    <w:p w:rsidR="00832646" w:rsidRPr="009A4AFA" w:rsidRDefault="004410A1">
      <w:pPr>
        <w:pStyle w:val="BodyText"/>
        <w:spacing w:before="5"/>
        <w:ind w:left="0"/>
        <w:rPr>
          <w:sz w:val="19"/>
          <w:lang w:val="lt-LT"/>
        </w:rPr>
      </w:pPr>
      <w:r>
        <w:rPr>
          <w:lang w:val="lt-LT"/>
        </w:rPr>
        <w:pict>
          <v:shape id="_x0000_s1040" type="#_x0000_t202" style="position:absolute;margin-left:28.2pt;margin-top:13.2pt;width:536.25pt;height:14.05pt;z-index:-15726592;mso-wrap-distance-left:0;mso-wrap-distance-right:0;mso-position-horizontal-relative:page" fillcolor="#ccc" strokeweight=".06pt">
            <v:textbox inset="0,0,0,0">
              <w:txbxContent>
                <w:p w:rsidR="00C50136" w:rsidRPr="006406EA" w:rsidRDefault="00C50136">
                  <w:pPr>
                    <w:spacing w:line="271" w:lineRule="exact"/>
                    <w:ind w:left="1253" w:right="1196"/>
                    <w:jc w:val="center"/>
                    <w:rPr>
                      <w:rFonts w:ascii="Arial"/>
                      <w:b/>
                      <w:sz w:val="24"/>
                      <w:lang w:val="it-IT"/>
                    </w:rPr>
                  </w:pPr>
                  <w:r w:rsidRPr="006406EA">
                    <w:rPr>
                      <w:rFonts w:ascii="Arial"/>
                      <w:b/>
                      <w:sz w:val="24"/>
                      <w:lang w:val="it-IT"/>
                    </w:rPr>
                    <w:t xml:space="preserve">3 </w:t>
                  </w:r>
                  <w:r>
                    <w:rPr>
                      <w:rFonts w:ascii="Arial" w:hAnsi="Arial"/>
                      <w:b/>
                      <w:sz w:val="24"/>
                    </w:rPr>
                    <w:t>SKYRIUS</w:t>
                  </w:r>
                  <w:r>
                    <w:rPr>
                      <w:rFonts w:ascii="Arial"/>
                      <w:b/>
                      <w:sz w:val="24"/>
                      <w:lang w:val="it-IT"/>
                    </w:rPr>
                    <w:t>.</w:t>
                  </w:r>
                  <w:r w:rsidRPr="006406EA">
                    <w:rPr>
                      <w:rFonts w:ascii="Arial"/>
                      <w:b/>
                      <w:spacing w:val="-10"/>
                      <w:sz w:val="24"/>
                      <w:lang w:val="it-IT"/>
                    </w:rPr>
                    <w:t xml:space="preserve"> </w:t>
                  </w:r>
                  <w:r w:rsidRPr="006406EA">
                    <w:rPr>
                      <w:rFonts w:ascii="Arial"/>
                      <w:b/>
                      <w:sz w:val="24"/>
                      <w:lang w:val="it-IT"/>
                    </w:rPr>
                    <w:t>Sud</w:t>
                  </w:r>
                  <w:r w:rsidRPr="006406EA">
                    <w:rPr>
                      <w:rFonts w:ascii="Arial"/>
                      <w:b/>
                      <w:sz w:val="24"/>
                      <w:lang w:val="it-IT"/>
                    </w:rPr>
                    <w:t>ė</w:t>
                  </w:r>
                  <w:r w:rsidRPr="006406EA">
                    <w:rPr>
                      <w:rFonts w:ascii="Arial"/>
                      <w:b/>
                      <w:sz w:val="24"/>
                      <w:lang w:val="it-IT"/>
                    </w:rPr>
                    <w:t>tis / informacija apie sudedam</w:t>
                  </w:r>
                  <w:r w:rsidRPr="006406EA">
                    <w:rPr>
                      <w:rFonts w:ascii="Arial"/>
                      <w:b/>
                      <w:sz w:val="24"/>
                      <w:lang w:val="it-IT"/>
                    </w:rPr>
                    <w:t>ą</w:t>
                  </w:r>
                  <w:r w:rsidRPr="006406EA">
                    <w:rPr>
                      <w:rFonts w:ascii="Arial"/>
                      <w:b/>
                      <w:sz w:val="24"/>
                      <w:lang w:val="it-IT"/>
                    </w:rPr>
                    <w:t>sias dalis</w:t>
                  </w:r>
                </w:p>
              </w:txbxContent>
            </v:textbox>
            <w10:wrap type="topAndBottom" anchorx="page"/>
          </v:shape>
        </w:pict>
      </w:r>
    </w:p>
    <w:p w:rsidR="00832646" w:rsidRPr="009A4AFA" w:rsidRDefault="00832646">
      <w:pPr>
        <w:pStyle w:val="BodyText"/>
        <w:spacing w:before="8"/>
        <w:ind w:left="0"/>
        <w:rPr>
          <w:sz w:val="14"/>
          <w:lang w:val="lt-LT"/>
        </w:rPr>
      </w:pPr>
    </w:p>
    <w:p w:rsidR="00832646" w:rsidRPr="009A4AFA" w:rsidRDefault="006406EA">
      <w:pPr>
        <w:pStyle w:val="Heading1"/>
        <w:numPr>
          <w:ilvl w:val="1"/>
          <w:numId w:val="13"/>
        </w:numPr>
        <w:tabs>
          <w:tab w:val="left" w:pos="610"/>
        </w:tabs>
        <w:spacing w:before="97"/>
        <w:ind w:hanging="376"/>
        <w:rPr>
          <w:lang w:val="lt-LT"/>
        </w:rPr>
      </w:pPr>
      <w:r w:rsidRPr="009A4AFA">
        <w:rPr>
          <w:lang w:val="lt-LT"/>
        </w:rPr>
        <w:t>Cheminės medžiagos</w:t>
      </w:r>
    </w:p>
    <w:p w:rsidR="00832646" w:rsidRPr="009A4AFA" w:rsidRDefault="006406EA">
      <w:pPr>
        <w:pStyle w:val="BodyText"/>
        <w:spacing w:before="2" w:line="188" w:lineRule="exact"/>
        <w:rPr>
          <w:lang w:val="lt-LT"/>
        </w:rPr>
      </w:pPr>
      <w:r w:rsidRPr="009A4AFA">
        <w:rPr>
          <w:lang w:val="lt-LT"/>
        </w:rPr>
        <w:t>nenurodyta</w:t>
      </w:r>
    </w:p>
    <w:p w:rsidR="00832646" w:rsidRPr="009A4AFA" w:rsidRDefault="006406EA">
      <w:pPr>
        <w:pStyle w:val="Heading1"/>
        <w:numPr>
          <w:ilvl w:val="1"/>
          <w:numId w:val="13"/>
        </w:numPr>
        <w:tabs>
          <w:tab w:val="left" w:pos="610"/>
        </w:tabs>
        <w:spacing w:after="7" w:line="234" w:lineRule="exact"/>
        <w:ind w:hanging="376"/>
        <w:rPr>
          <w:lang w:val="lt-LT"/>
        </w:rPr>
      </w:pPr>
      <w:r w:rsidRPr="009A4AFA">
        <w:rPr>
          <w:lang w:val="lt-LT"/>
        </w:rPr>
        <w:t>Cheminiai mišiniai</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898"/>
        <w:gridCol w:w="4825"/>
      </w:tblGrid>
      <w:tr w:rsidR="00832646" w:rsidRPr="004410A1">
        <w:trPr>
          <w:trHeight w:val="421"/>
        </w:trPr>
        <w:tc>
          <w:tcPr>
            <w:tcW w:w="5898" w:type="dxa"/>
            <w:shd w:val="clear" w:color="auto" w:fill="C8C8C8"/>
          </w:tcPr>
          <w:p w:rsidR="00832646" w:rsidRPr="009A4AFA" w:rsidRDefault="006406EA">
            <w:pPr>
              <w:pStyle w:val="TableParagraph"/>
              <w:spacing w:line="204" w:lineRule="exact"/>
              <w:ind w:left="128"/>
              <w:rPr>
                <w:rFonts w:ascii="Arial"/>
                <w:b/>
                <w:sz w:val="18"/>
                <w:lang w:val="lt-LT"/>
              </w:rPr>
            </w:pPr>
            <w:r w:rsidRPr="009A4AFA">
              <w:rPr>
                <w:rFonts w:ascii="Arial"/>
                <w:b/>
                <w:sz w:val="18"/>
                <w:lang w:val="lt-LT"/>
              </w:rPr>
              <w:t>Š</w:t>
            </w:r>
            <w:r w:rsidRPr="009A4AFA">
              <w:rPr>
                <w:rFonts w:ascii="Arial"/>
                <w:b/>
                <w:sz w:val="18"/>
                <w:lang w:val="lt-LT"/>
              </w:rPr>
              <w:t>vinas</w:t>
            </w:r>
          </w:p>
        </w:tc>
        <w:tc>
          <w:tcPr>
            <w:tcW w:w="4825" w:type="dxa"/>
            <w:shd w:val="clear" w:color="auto" w:fill="C8C8C8"/>
          </w:tcPr>
          <w:p w:rsidR="00832646" w:rsidRPr="009A4AFA" w:rsidRDefault="006406EA">
            <w:pPr>
              <w:pStyle w:val="TableParagraph"/>
              <w:spacing w:line="204" w:lineRule="exact"/>
              <w:ind w:left="127"/>
              <w:rPr>
                <w:rFonts w:ascii="Arial"/>
                <w:b/>
                <w:sz w:val="18"/>
                <w:lang w:val="lt-LT"/>
              </w:rPr>
            </w:pPr>
            <w:r w:rsidRPr="009A4AFA">
              <w:rPr>
                <w:rFonts w:ascii="Arial"/>
                <w:b/>
                <w:sz w:val="18"/>
                <w:lang w:val="lt-LT"/>
              </w:rPr>
              <w:t>SVHC chemin</w:t>
            </w:r>
            <w:r w:rsidRPr="009A4AFA">
              <w:rPr>
                <w:rFonts w:ascii="Arial"/>
                <w:b/>
                <w:sz w:val="18"/>
                <w:lang w:val="lt-LT"/>
              </w:rPr>
              <w:t>ė</w:t>
            </w:r>
            <w:r w:rsidRPr="009A4AFA">
              <w:rPr>
                <w:rFonts w:ascii="Arial"/>
                <w:b/>
                <w:sz w:val="18"/>
                <w:lang w:val="lt-LT"/>
              </w:rPr>
              <w:t xml:space="preserve"> med</w:t>
            </w:r>
            <w:r w:rsidRPr="009A4AFA">
              <w:rPr>
                <w:rFonts w:ascii="Arial"/>
                <w:b/>
                <w:sz w:val="18"/>
                <w:lang w:val="lt-LT"/>
              </w:rPr>
              <w:t>ž</w:t>
            </w:r>
            <w:r w:rsidRPr="009A4AFA">
              <w:rPr>
                <w:rFonts w:ascii="Arial"/>
                <w:b/>
                <w:sz w:val="18"/>
                <w:lang w:val="lt-LT"/>
              </w:rPr>
              <w:t>iaga</w:t>
            </w:r>
          </w:p>
          <w:p w:rsidR="00832646" w:rsidRPr="009A4AFA" w:rsidRDefault="006406EA" w:rsidP="00C50136">
            <w:pPr>
              <w:pStyle w:val="TableParagraph"/>
              <w:spacing w:before="5" w:line="192" w:lineRule="exact"/>
              <w:ind w:left="127"/>
              <w:rPr>
                <w:rFonts w:ascii="Arial" w:hAnsi="Arial"/>
                <w:b/>
                <w:sz w:val="18"/>
                <w:lang w:val="lt-LT"/>
              </w:rPr>
            </w:pPr>
            <w:r w:rsidRPr="009A4AFA">
              <w:rPr>
                <w:rFonts w:ascii="Arial" w:hAnsi="Arial"/>
                <w:b/>
                <w:sz w:val="18"/>
                <w:lang w:val="lt-LT"/>
              </w:rPr>
              <w:t xml:space="preserve">Medžiaga, kuriai taikoma ES poveikio ribinė </w:t>
            </w:r>
            <w:r w:rsidR="00C50136">
              <w:rPr>
                <w:rFonts w:ascii="Arial" w:hAnsi="Arial"/>
                <w:b/>
                <w:sz w:val="18"/>
                <w:lang w:val="lt-LT"/>
              </w:rPr>
              <w:t>reikšmė</w:t>
            </w:r>
            <w:r w:rsidR="000F4855" w:rsidRPr="009A4AFA">
              <w:rPr>
                <w:rFonts w:ascii="Arial" w:hAnsi="Arial"/>
                <w:b/>
                <w:sz w:val="18"/>
                <w:lang w:val="lt-LT"/>
              </w:rPr>
              <w:t>.</w:t>
            </w:r>
          </w:p>
        </w:tc>
      </w:tr>
      <w:tr w:rsidR="00832646" w:rsidRPr="009A4AFA">
        <w:trPr>
          <w:trHeight w:val="208"/>
        </w:trPr>
        <w:tc>
          <w:tcPr>
            <w:tcW w:w="5898" w:type="dxa"/>
          </w:tcPr>
          <w:p w:rsidR="00832646" w:rsidRPr="009A4AFA" w:rsidRDefault="006406EA">
            <w:pPr>
              <w:pStyle w:val="TableParagraph"/>
              <w:spacing w:line="189" w:lineRule="exact"/>
              <w:ind w:left="128"/>
              <w:rPr>
                <w:rFonts w:ascii="Arial"/>
                <w:b/>
                <w:sz w:val="18"/>
                <w:lang w:val="lt-LT"/>
              </w:rPr>
            </w:pPr>
            <w:r w:rsidRPr="009A4AFA">
              <w:rPr>
                <w:rFonts w:ascii="Arial"/>
                <w:b/>
                <w:spacing w:val="-1"/>
                <w:sz w:val="18"/>
                <w:lang w:val="lt-LT"/>
              </w:rPr>
              <w:t>Registracijos Nr</w:t>
            </w:r>
            <w:r w:rsidR="000F4855" w:rsidRPr="009A4AFA">
              <w:rPr>
                <w:rFonts w:ascii="Arial"/>
                <w:b/>
                <w:spacing w:val="-1"/>
                <w:sz w:val="18"/>
                <w:lang w:val="lt-LT"/>
              </w:rPr>
              <w:t>.</w:t>
            </w:r>
            <w:r w:rsidR="000F4855" w:rsidRPr="009A4AFA">
              <w:rPr>
                <w:rFonts w:ascii="Arial"/>
                <w:b/>
                <w:spacing w:val="-10"/>
                <w:sz w:val="18"/>
                <w:lang w:val="lt-LT"/>
              </w:rPr>
              <w:t xml:space="preserve"> </w:t>
            </w:r>
            <w:r w:rsidR="000F4855" w:rsidRPr="009A4AFA">
              <w:rPr>
                <w:rFonts w:ascii="Arial"/>
                <w:b/>
                <w:sz w:val="18"/>
                <w:lang w:val="lt-LT"/>
              </w:rPr>
              <w:t>(REACH)</w:t>
            </w:r>
          </w:p>
        </w:tc>
        <w:tc>
          <w:tcPr>
            <w:tcW w:w="4825" w:type="dxa"/>
          </w:tcPr>
          <w:p w:rsidR="00832646" w:rsidRPr="009A4AFA" w:rsidRDefault="000F4855">
            <w:pPr>
              <w:pStyle w:val="TableParagraph"/>
              <w:spacing w:line="189" w:lineRule="exact"/>
              <w:ind w:left="127"/>
              <w:rPr>
                <w:sz w:val="18"/>
                <w:lang w:val="lt-LT"/>
              </w:rPr>
            </w:pPr>
            <w:r w:rsidRPr="009A4AFA">
              <w:rPr>
                <w:sz w:val="18"/>
                <w:lang w:val="lt-LT"/>
              </w:rPr>
              <w:t>---</w:t>
            </w:r>
          </w:p>
        </w:tc>
      </w:tr>
      <w:tr w:rsidR="00832646" w:rsidRPr="009A4AFA">
        <w:trPr>
          <w:trHeight w:val="207"/>
        </w:trPr>
        <w:tc>
          <w:tcPr>
            <w:tcW w:w="5898" w:type="dxa"/>
          </w:tcPr>
          <w:p w:rsidR="00832646" w:rsidRPr="009A4AFA" w:rsidRDefault="006406EA">
            <w:pPr>
              <w:pStyle w:val="TableParagraph"/>
              <w:spacing w:line="187" w:lineRule="exact"/>
              <w:ind w:left="128"/>
              <w:rPr>
                <w:rFonts w:ascii="Arial"/>
                <w:b/>
                <w:sz w:val="18"/>
                <w:lang w:val="lt-LT"/>
              </w:rPr>
            </w:pPr>
            <w:r w:rsidRPr="009A4AFA">
              <w:rPr>
                <w:rFonts w:ascii="Arial"/>
                <w:b/>
                <w:sz w:val="18"/>
                <w:lang w:val="lt-LT"/>
              </w:rPr>
              <w:t>Indeksas</w:t>
            </w:r>
          </w:p>
        </w:tc>
        <w:tc>
          <w:tcPr>
            <w:tcW w:w="4825" w:type="dxa"/>
          </w:tcPr>
          <w:p w:rsidR="00832646" w:rsidRPr="009A4AFA" w:rsidRDefault="000F4855">
            <w:pPr>
              <w:pStyle w:val="TableParagraph"/>
              <w:spacing w:line="187" w:lineRule="exact"/>
              <w:ind w:left="127"/>
              <w:rPr>
                <w:sz w:val="18"/>
                <w:lang w:val="lt-LT"/>
              </w:rPr>
            </w:pPr>
            <w:r w:rsidRPr="009A4AFA">
              <w:rPr>
                <w:sz w:val="18"/>
                <w:lang w:val="lt-LT"/>
              </w:rPr>
              <w:t>082-014-00-7</w:t>
            </w:r>
          </w:p>
        </w:tc>
      </w:tr>
      <w:tr w:rsidR="00832646" w:rsidRPr="009A4AFA">
        <w:trPr>
          <w:trHeight w:val="207"/>
        </w:trPr>
        <w:tc>
          <w:tcPr>
            <w:tcW w:w="5898" w:type="dxa"/>
          </w:tcPr>
          <w:p w:rsidR="00832646" w:rsidRPr="009A4AFA" w:rsidRDefault="000F4855">
            <w:pPr>
              <w:pStyle w:val="TableParagraph"/>
              <w:spacing w:line="187" w:lineRule="exact"/>
              <w:ind w:left="128"/>
              <w:rPr>
                <w:rFonts w:ascii="Arial"/>
                <w:b/>
                <w:sz w:val="18"/>
                <w:lang w:val="lt-LT"/>
              </w:rPr>
            </w:pPr>
            <w:r w:rsidRPr="009A4AFA">
              <w:rPr>
                <w:rFonts w:ascii="Arial"/>
                <w:b/>
                <w:sz w:val="18"/>
                <w:lang w:val="lt-LT"/>
              </w:rPr>
              <w:t>EINECS,</w:t>
            </w:r>
            <w:r w:rsidRPr="009A4AFA">
              <w:rPr>
                <w:rFonts w:ascii="Arial"/>
                <w:b/>
                <w:spacing w:val="-7"/>
                <w:sz w:val="18"/>
                <w:lang w:val="lt-LT"/>
              </w:rPr>
              <w:t xml:space="preserve"> </w:t>
            </w:r>
            <w:r w:rsidRPr="009A4AFA">
              <w:rPr>
                <w:rFonts w:ascii="Arial"/>
                <w:b/>
                <w:sz w:val="18"/>
                <w:lang w:val="lt-LT"/>
              </w:rPr>
              <w:t>ELINCS,</w:t>
            </w:r>
            <w:r w:rsidRPr="009A4AFA">
              <w:rPr>
                <w:rFonts w:ascii="Arial"/>
                <w:b/>
                <w:spacing w:val="-6"/>
                <w:sz w:val="18"/>
                <w:lang w:val="lt-LT"/>
              </w:rPr>
              <w:t xml:space="preserve"> </w:t>
            </w:r>
            <w:r w:rsidRPr="009A4AFA">
              <w:rPr>
                <w:rFonts w:ascii="Arial"/>
                <w:b/>
                <w:sz w:val="18"/>
                <w:lang w:val="lt-LT"/>
              </w:rPr>
              <w:t>NLP,</w:t>
            </w:r>
            <w:r w:rsidRPr="009A4AFA">
              <w:rPr>
                <w:rFonts w:ascii="Arial"/>
                <w:b/>
                <w:spacing w:val="-7"/>
                <w:sz w:val="18"/>
                <w:lang w:val="lt-LT"/>
              </w:rPr>
              <w:t xml:space="preserve"> </w:t>
            </w:r>
            <w:r w:rsidRPr="009A4AFA">
              <w:rPr>
                <w:rFonts w:ascii="Arial"/>
                <w:b/>
                <w:sz w:val="18"/>
                <w:lang w:val="lt-LT"/>
              </w:rPr>
              <w:t>REACH-IT</w:t>
            </w:r>
            <w:r w:rsidRPr="009A4AFA">
              <w:rPr>
                <w:rFonts w:ascii="Arial"/>
                <w:b/>
                <w:spacing w:val="-6"/>
                <w:sz w:val="18"/>
                <w:lang w:val="lt-LT"/>
              </w:rPr>
              <w:t xml:space="preserve"> </w:t>
            </w:r>
            <w:proofErr w:type="spellStart"/>
            <w:r w:rsidRPr="009A4AFA">
              <w:rPr>
                <w:rFonts w:ascii="Arial"/>
                <w:b/>
                <w:sz w:val="18"/>
                <w:lang w:val="lt-LT"/>
              </w:rPr>
              <w:t>List-No</w:t>
            </w:r>
            <w:proofErr w:type="spellEnd"/>
            <w:r w:rsidRPr="009A4AFA">
              <w:rPr>
                <w:rFonts w:ascii="Arial"/>
                <w:b/>
                <w:sz w:val="18"/>
                <w:lang w:val="lt-LT"/>
              </w:rPr>
              <w:t>.</w:t>
            </w:r>
          </w:p>
        </w:tc>
        <w:tc>
          <w:tcPr>
            <w:tcW w:w="4825" w:type="dxa"/>
          </w:tcPr>
          <w:p w:rsidR="00832646" w:rsidRPr="009A4AFA" w:rsidRDefault="000F4855">
            <w:pPr>
              <w:pStyle w:val="TableParagraph"/>
              <w:spacing w:line="187" w:lineRule="exact"/>
              <w:ind w:left="127"/>
              <w:rPr>
                <w:sz w:val="18"/>
                <w:lang w:val="lt-LT"/>
              </w:rPr>
            </w:pPr>
            <w:r w:rsidRPr="009A4AFA">
              <w:rPr>
                <w:sz w:val="18"/>
                <w:lang w:val="lt-LT"/>
              </w:rPr>
              <w:t>231-100-4</w:t>
            </w:r>
          </w:p>
        </w:tc>
      </w:tr>
      <w:tr w:rsidR="00832646" w:rsidRPr="009A4AFA">
        <w:trPr>
          <w:trHeight w:val="208"/>
        </w:trPr>
        <w:tc>
          <w:tcPr>
            <w:tcW w:w="5898" w:type="dxa"/>
          </w:tcPr>
          <w:p w:rsidR="00832646" w:rsidRPr="009A4AFA" w:rsidRDefault="000F4855">
            <w:pPr>
              <w:pStyle w:val="TableParagraph"/>
              <w:spacing w:line="189" w:lineRule="exact"/>
              <w:ind w:left="128"/>
              <w:rPr>
                <w:rFonts w:ascii="Arial"/>
                <w:b/>
                <w:sz w:val="18"/>
                <w:lang w:val="lt-LT"/>
              </w:rPr>
            </w:pPr>
            <w:r w:rsidRPr="009A4AFA">
              <w:rPr>
                <w:rFonts w:ascii="Arial"/>
                <w:b/>
                <w:sz w:val="18"/>
                <w:lang w:val="lt-LT"/>
              </w:rPr>
              <w:t>CAS</w:t>
            </w:r>
          </w:p>
        </w:tc>
        <w:tc>
          <w:tcPr>
            <w:tcW w:w="4825" w:type="dxa"/>
          </w:tcPr>
          <w:p w:rsidR="00832646" w:rsidRPr="009A4AFA" w:rsidRDefault="000F4855">
            <w:pPr>
              <w:pStyle w:val="TableParagraph"/>
              <w:spacing w:line="189" w:lineRule="exact"/>
              <w:ind w:left="127"/>
              <w:rPr>
                <w:sz w:val="18"/>
                <w:lang w:val="lt-LT"/>
              </w:rPr>
            </w:pPr>
            <w:r w:rsidRPr="009A4AFA">
              <w:rPr>
                <w:sz w:val="18"/>
                <w:lang w:val="lt-LT"/>
              </w:rPr>
              <w:t>7439-92-1</w:t>
            </w:r>
          </w:p>
        </w:tc>
      </w:tr>
      <w:tr w:rsidR="00832646" w:rsidRPr="009A4AFA">
        <w:trPr>
          <w:trHeight w:val="207"/>
        </w:trPr>
        <w:tc>
          <w:tcPr>
            <w:tcW w:w="5898" w:type="dxa"/>
          </w:tcPr>
          <w:p w:rsidR="00832646" w:rsidRPr="009A4AFA" w:rsidRDefault="000F4855" w:rsidP="006406EA">
            <w:pPr>
              <w:pStyle w:val="TableParagraph"/>
              <w:spacing w:line="187" w:lineRule="exact"/>
              <w:ind w:left="128"/>
              <w:rPr>
                <w:rFonts w:ascii="Arial"/>
                <w:b/>
                <w:sz w:val="18"/>
                <w:lang w:val="lt-LT"/>
              </w:rPr>
            </w:pPr>
            <w:r w:rsidRPr="009A4AFA">
              <w:rPr>
                <w:rFonts w:ascii="Arial"/>
                <w:b/>
                <w:sz w:val="18"/>
                <w:lang w:val="lt-LT"/>
              </w:rPr>
              <w:t>%</w:t>
            </w:r>
            <w:r w:rsidR="006406EA" w:rsidRPr="009A4AFA">
              <w:rPr>
                <w:rFonts w:ascii="Arial"/>
                <w:b/>
                <w:sz w:val="18"/>
                <w:lang w:val="lt-LT"/>
              </w:rPr>
              <w:t>,</w:t>
            </w:r>
            <w:r w:rsidRPr="009A4AFA">
              <w:rPr>
                <w:rFonts w:ascii="Arial"/>
                <w:b/>
                <w:spacing w:val="-7"/>
                <w:sz w:val="18"/>
                <w:lang w:val="lt-LT"/>
              </w:rPr>
              <w:t xml:space="preserve"> </w:t>
            </w:r>
            <w:r w:rsidR="006406EA" w:rsidRPr="009A4AFA">
              <w:rPr>
                <w:rFonts w:ascii="Arial"/>
                <w:b/>
                <w:sz w:val="18"/>
                <w:lang w:val="lt-LT"/>
              </w:rPr>
              <w:t>diapazonas</w:t>
            </w:r>
          </w:p>
        </w:tc>
        <w:tc>
          <w:tcPr>
            <w:tcW w:w="4825" w:type="dxa"/>
          </w:tcPr>
          <w:p w:rsidR="00832646" w:rsidRPr="009A4AFA" w:rsidRDefault="000F4855">
            <w:pPr>
              <w:pStyle w:val="TableParagraph"/>
              <w:spacing w:line="187" w:lineRule="exact"/>
              <w:ind w:left="127"/>
              <w:rPr>
                <w:sz w:val="18"/>
                <w:lang w:val="lt-LT"/>
              </w:rPr>
            </w:pPr>
            <w:r w:rsidRPr="009A4AFA">
              <w:rPr>
                <w:sz w:val="18"/>
                <w:lang w:val="lt-LT"/>
              </w:rPr>
              <w:t>25-&lt;50</w:t>
            </w:r>
          </w:p>
        </w:tc>
      </w:tr>
      <w:tr w:rsidR="00832646" w:rsidRPr="004410A1">
        <w:trPr>
          <w:trHeight w:val="421"/>
        </w:trPr>
        <w:tc>
          <w:tcPr>
            <w:tcW w:w="5898" w:type="dxa"/>
          </w:tcPr>
          <w:p w:rsidR="00832646" w:rsidRPr="009A4AFA" w:rsidRDefault="006406EA">
            <w:pPr>
              <w:pStyle w:val="TableParagraph"/>
              <w:spacing w:line="204" w:lineRule="exact"/>
              <w:ind w:left="128"/>
              <w:rPr>
                <w:rFonts w:ascii="Arial" w:hAnsi="Arial"/>
                <w:b/>
                <w:sz w:val="18"/>
                <w:lang w:val="lt-LT"/>
              </w:rPr>
            </w:pPr>
            <w:r w:rsidRPr="009A4AFA">
              <w:rPr>
                <w:rFonts w:ascii="Arial" w:hAnsi="Arial"/>
                <w:b/>
                <w:sz w:val="18"/>
                <w:lang w:val="lt-LT"/>
              </w:rPr>
              <w:t>Klasifikacija pagal reglamentą</w:t>
            </w:r>
            <w:r w:rsidR="000F4855" w:rsidRPr="009A4AFA">
              <w:rPr>
                <w:rFonts w:ascii="Arial" w:hAnsi="Arial"/>
                <w:b/>
                <w:spacing w:val="-6"/>
                <w:sz w:val="18"/>
                <w:lang w:val="lt-LT"/>
              </w:rPr>
              <w:t xml:space="preserve"> </w:t>
            </w:r>
            <w:r w:rsidR="000F4855" w:rsidRPr="009A4AFA">
              <w:rPr>
                <w:rFonts w:ascii="Arial" w:hAnsi="Arial"/>
                <w:b/>
                <w:sz w:val="18"/>
                <w:lang w:val="lt-LT"/>
              </w:rPr>
              <w:t>(EG)</w:t>
            </w:r>
            <w:r w:rsidR="000F4855" w:rsidRPr="009A4AFA">
              <w:rPr>
                <w:rFonts w:ascii="Arial" w:hAnsi="Arial"/>
                <w:b/>
                <w:spacing w:val="-6"/>
                <w:sz w:val="18"/>
                <w:lang w:val="lt-LT"/>
              </w:rPr>
              <w:t xml:space="preserve"> </w:t>
            </w:r>
            <w:r w:rsidR="000F4855" w:rsidRPr="009A4AFA">
              <w:rPr>
                <w:rFonts w:ascii="Arial" w:hAnsi="Arial"/>
                <w:b/>
                <w:sz w:val="18"/>
                <w:lang w:val="lt-LT"/>
              </w:rPr>
              <w:t>Nr.</w:t>
            </w:r>
            <w:r w:rsidR="000F4855" w:rsidRPr="009A4AFA">
              <w:rPr>
                <w:rFonts w:ascii="Arial" w:hAnsi="Arial"/>
                <w:b/>
                <w:spacing w:val="-5"/>
                <w:sz w:val="18"/>
                <w:lang w:val="lt-LT"/>
              </w:rPr>
              <w:t xml:space="preserve"> </w:t>
            </w:r>
            <w:r w:rsidR="000F4855" w:rsidRPr="009A4AFA">
              <w:rPr>
                <w:rFonts w:ascii="Arial" w:hAnsi="Arial"/>
                <w:b/>
                <w:sz w:val="18"/>
                <w:lang w:val="lt-LT"/>
              </w:rPr>
              <w:t>1272/2008</w:t>
            </w:r>
            <w:r w:rsidR="000F4855" w:rsidRPr="009A4AFA">
              <w:rPr>
                <w:rFonts w:ascii="Arial" w:hAnsi="Arial"/>
                <w:b/>
                <w:spacing w:val="-6"/>
                <w:sz w:val="18"/>
                <w:lang w:val="lt-LT"/>
              </w:rPr>
              <w:t xml:space="preserve"> </w:t>
            </w:r>
            <w:r w:rsidR="000F4855" w:rsidRPr="009A4AFA">
              <w:rPr>
                <w:rFonts w:ascii="Arial" w:hAnsi="Arial"/>
                <w:b/>
                <w:sz w:val="18"/>
                <w:lang w:val="lt-LT"/>
              </w:rPr>
              <w:t>(CLP),</w:t>
            </w:r>
            <w:r w:rsidR="000F4855" w:rsidRPr="009A4AFA">
              <w:rPr>
                <w:rFonts w:ascii="Arial" w:hAnsi="Arial"/>
                <w:b/>
                <w:spacing w:val="-6"/>
                <w:sz w:val="18"/>
                <w:lang w:val="lt-LT"/>
              </w:rPr>
              <w:t xml:space="preserve"> </w:t>
            </w:r>
            <w:r w:rsidR="000F4855" w:rsidRPr="009A4AFA">
              <w:rPr>
                <w:rFonts w:ascii="Arial" w:hAnsi="Arial"/>
                <w:b/>
                <w:sz w:val="18"/>
                <w:lang w:val="lt-LT"/>
              </w:rPr>
              <w:t>M-</w:t>
            </w:r>
          </w:p>
          <w:p w:rsidR="00832646" w:rsidRPr="009A4AFA" w:rsidRDefault="0041225D">
            <w:pPr>
              <w:pStyle w:val="TableParagraph"/>
              <w:spacing w:before="5" w:line="192" w:lineRule="exact"/>
              <w:ind w:left="128"/>
              <w:rPr>
                <w:rFonts w:ascii="Arial"/>
                <w:b/>
                <w:sz w:val="18"/>
                <w:lang w:val="lt-LT"/>
              </w:rPr>
            </w:pPr>
            <w:r>
              <w:rPr>
                <w:rFonts w:ascii="Arial"/>
                <w:b/>
                <w:sz w:val="18"/>
                <w:lang w:val="lt-LT"/>
              </w:rPr>
              <w:t>faktoriai</w:t>
            </w:r>
          </w:p>
        </w:tc>
        <w:tc>
          <w:tcPr>
            <w:tcW w:w="4825" w:type="dxa"/>
          </w:tcPr>
          <w:p w:rsidR="00832646" w:rsidRPr="009A4AFA" w:rsidRDefault="000F4855">
            <w:pPr>
              <w:pStyle w:val="TableParagraph"/>
              <w:spacing w:line="199" w:lineRule="exact"/>
              <w:ind w:left="127"/>
              <w:rPr>
                <w:sz w:val="18"/>
                <w:lang w:val="lt-LT"/>
              </w:rPr>
            </w:pPr>
            <w:proofErr w:type="spellStart"/>
            <w:r w:rsidRPr="009A4AFA">
              <w:rPr>
                <w:sz w:val="18"/>
                <w:lang w:val="lt-LT"/>
              </w:rPr>
              <w:t>Repr</w:t>
            </w:r>
            <w:proofErr w:type="spellEnd"/>
            <w:r w:rsidRPr="009A4AFA">
              <w:rPr>
                <w:sz w:val="18"/>
                <w:lang w:val="lt-LT"/>
              </w:rPr>
              <w:t>.</w:t>
            </w:r>
            <w:r w:rsidRPr="009A4AFA">
              <w:rPr>
                <w:spacing w:val="-5"/>
                <w:sz w:val="18"/>
                <w:lang w:val="lt-LT"/>
              </w:rPr>
              <w:t xml:space="preserve"> </w:t>
            </w:r>
            <w:r w:rsidRPr="009A4AFA">
              <w:rPr>
                <w:sz w:val="18"/>
                <w:lang w:val="lt-LT"/>
              </w:rPr>
              <w:t>1A,</w:t>
            </w:r>
            <w:r w:rsidRPr="009A4AFA">
              <w:rPr>
                <w:spacing w:val="-3"/>
                <w:sz w:val="18"/>
                <w:lang w:val="lt-LT"/>
              </w:rPr>
              <w:t xml:space="preserve"> </w:t>
            </w:r>
            <w:r w:rsidRPr="009A4AFA">
              <w:rPr>
                <w:sz w:val="18"/>
                <w:lang w:val="lt-LT"/>
              </w:rPr>
              <w:t>H360FD</w:t>
            </w:r>
          </w:p>
          <w:p w:rsidR="00832646" w:rsidRPr="009A4AFA" w:rsidRDefault="000F4855">
            <w:pPr>
              <w:pStyle w:val="TableParagraph"/>
              <w:spacing w:line="202" w:lineRule="exact"/>
              <w:ind w:left="127"/>
              <w:rPr>
                <w:sz w:val="18"/>
                <w:lang w:val="lt-LT"/>
              </w:rPr>
            </w:pPr>
            <w:proofErr w:type="spellStart"/>
            <w:r w:rsidRPr="009A4AFA">
              <w:rPr>
                <w:sz w:val="18"/>
                <w:lang w:val="lt-LT"/>
              </w:rPr>
              <w:t>Repr</w:t>
            </w:r>
            <w:proofErr w:type="spellEnd"/>
            <w:r w:rsidRPr="009A4AFA">
              <w:rPr>
                <w:sz w:val="18"/>
                <w:lang w:val="lt-LT"/>
              </w:rPr>
              <w:t>.</w:t>
            </w:r>
            <w:r w:rsidRPr="009A4AFA">
              <w:rPr>
                <w:spacing w:val="-5"/>
                <w:sz w:val="18"/>
                <w:lang w:val="lt-LT"/>
              </w:rPr>
              <w:t xml:space="preserve"> </w:t>
            </w:r>
            <w:proofErr w:type="spellStart"/>
            <w:r w:rsidRPr="009A4AFA">
              <w:rPr>
                <w:sz w:val="18"/>
                <w:lang w:val="lt-LT"/>
              </w:rPr>
              <w:t>Lact</w:t>
            </w:r>
            <w:proofErr w:type="spellEnd"/>
            <w:r w:rsidRPr="009A4AFA">
              <w:rPr>
                <w:sz w:val="18"/>
                <w:lang w:val="lt-LT"/>
              </w:rPr>
              <w:t>.,</w:t>
            </w:r>
            <w:r w:rsidRPr="009A4AFA">
              <w:rPr>
                <w:spacing w:val="-3"/>
                <w:sz w:val="18"/>
                <w:lang w:val="lt-LT"/>
              </w:rPr>
              <w:t xml:space="preserve"> </w:t>
            </w:r>
            <w:r w:rsidRPr="009A4AFA">
              <w:rPr>
                <w:sz w:val="18"/>
                <w:lang w:val="lt-LT"/>
              </w:rPr>
              <w:t>H362</w:t>
            </w:r>
          </w:p>
        </w:tc>
      </w:tr>
    </w:tbl>
    <w:p w:rsidR="00832646" w:rsidRPr="009A4AFA" w:rsidRDefault="006406EA">
      <w:pPr>
        <w:pStyle w:val="BodyText"/>
        <w:spacing w:before="200" w:line="207" w:lineRule="exact"/>
        <w:rPr>
          <w:lang w:val="lt-LT"/>
        </w:rPr>
      </w:pPr>
      <w:r w:rsidRPr="009A4AFA">
        <w:rPr>
          <w:lang w:val="lt-LT"/>
        </w:rPr>
        <w:t>H frazių ir klasifikavimo santrumpų tekstas (GHS/CLP) žr. 16 skyrių</w:t>
      </w:r>
      <w:r w:rsidR="000F4855" w:rsidRPr="009A4AFA">
        <w:rPr>
          <w:lang w:val="lt-LT"/>
        </w:rPr>
        <w:t>.</w:t>
      </w:r>
    </w:p>
    <w:p w:rsidR="00832646" w:rsidRPr="009A4AFA" w:rsidRDefault="005510DB">
      <w:pPr>
        <w:pStyle w:val="BodyText"/>
        <w:spacing w:line="207" w:lineRule="exact"/>
        <w:rPr>
          <w:lang w:val="lt-LT"/>
        </w:rPr>
      </w:pPr>
      <w:r w:rsidRPr="009A4AFA">
        <w:rPr>
          <w:lang w:val="lt-LT"/>
        </w:rPr>
        <w:t>Šiame skyriuje</w:t>
      </w:r>
      <w:r w:rsidR="006406EA" w:rsidRPr="009A4AFA">
        <w:rPr>
          <w:lang w:val="lt-LT"/>
        </w:rPr>
        <w:t xml:space="preserve"> paminėtos cheminės medžiagos išvardintos nurodant jų faktinę taikytiną klasifikaciją</w:t>
      </w:r>
      <w:r w:rsidR="000F4855" w:rsidRPr="009A4AFA">
        <w:rPr>
          <w:lang w:val="lt-LT"/>
        </w:rPr>
        <w:t>!</w:t>
      </w:r>
    </w:p>
    <w:p w:rsidR="00832646" w:rsidRPr="009A4AFA" w:rsidRDefault="006406EA">
      <w:pPr>
        <w:pStyle w:val="BodyText"/>
        <w:ind w:right="315"/>
        <w:rPr>
          <w:lang w:val="lt-LT"/>
        </w:rPr>
      </w:pPr>
      <w:r w:rsidRPr="009A4AFA">
        <w:rPr>
          <w:lang w:val="lt-LT"/>
        </w:rPr>
        <w:t>Tai reiškia, kad klasifikuojant Reglamento (EB) Nr. 1272/2008 (CLP reglamento) VI priedo 3.1 lentelėje išvardintas chemines medžiagas buvo atsižvelgta į visas galimas ten nurodytas pastabas</w:t>
      </w:r>
      <w:r w:rsidR="000F4855" w:rsidRPr="009A4AFA">
        <w:rPr>
          <w:lang w:val="lt-LT"/>
        </w:rPr>
        <w:t>.</w:t>
      </w:r>
    </w:p>
    <w:p w:rsidR="00832646" w:rsidRPr="009A4AFA" w:rsidRDefault="00C50136">
      <w:pPr>
        <w:pStyle w:val="BodyText"/>
        <w:spacing w:before="1"/>
        <w:ind w:right="315"/>
        <w:rPr>
          <w:lang w:val="lt-LT"/>
        </w:rPr>
      </w:pPr>
      <w:r>
        <w:rPr>
          <w:lang w:val="lt-LT"/>
        </w:rPr>
        <w:t>Klasifikacija</w:t>
      </w:r>
      <w:r w:rsidRPr="009A4AFA">
        <w:rPr>
          <w:lang w:val="lt-LT"/>
        </w:rPr>
        <w:t xml:space="preserve"> galima </w:t>
      </w:r>
      <w:r>
        <w:rPr>
          <w:lang w:val="lt-LT"/>
        </w:rPr>
        <w:t>p</w:t>
      </w:r>
      <w:r w:rsidR="006406EA" w:rsidRPr="009A4AFA">
        <w:rPr>
          <w:lang w:val="lt-LT"/>
        </w:rPr>
        <w:t>ridėjus čia išvardi</w:t>
      </w:r>
      <w:r>
        <w:rPr>
          <w:lang w:val="lt-LT"/>
        </w:rPr>
        <w:t>ntas didžiausias koncentracijas</w:t>
      </w:r>
      <w:r w:rsidR="006406EA" w:rsidRPr="009A4AFA">
        <w:rPr>
          <w:lang w:val="lt-LT"/>
        </w:rPr>
        <w:t xml:space="preserve">. Ši klasifikacija taikoma tik tuo atveju, jei ji nurodyta 2 </w:t>
      </w:r>
      <w:r w:rsidR="005510DB" w:rsidRPr="009A4AFA">
        <w:rPr>
          <w:lang w:val="lt-LT"/>
        </w:rPr>
        <w:t>skyriuje</w:t>
      </w:r>
      <w:r w:rsidR="006406EA" w:rsidRPr="009A4AFA">
        <w:rPr>
          <w:lang w:val="lt-LT"/>
        </w:rPr>
        <w:t>. Visais kitais atvejais bendra koncentracija yra mažesnė už klasifikaciją</w:t>
      </w:r>
      <w:r w:rsidR="000F4855" w:rsidRPr="009A4AFA">
        <w:rPr>
          <w:lang w:val="lt-LT"/>
        </w:rPr>
        <w:t>.</w:t>
      </w:r>
    </w:p>
    <w:p w:rsidR="00832646" w:rsidRPr="009A4AFA" w:rsidRDefault="004410A1">
      <w:pPr>
        <w:pStyle w:val="BodyText"/>
        <w:spacing w:before="9"/>
        <w:ind w:left="0"/>
        <w:rPr>
          <w:sz w:val="9"/>
          <w:lang w:val="lt-LT"/>
        </w:rPr>
      </w:pPr>
      <w:r>
        <w:rPr>
          <w:lang w:val="lt-LT"/>
        </w:rPr>
        <w:pict>
          <v:shape id="_x0000_s1039" type="#_x0000_t202" style="position:absolute;margin-left:28.2pt;margin-top:7.65pt;width:536.25pt;height:14.05pt;z-index:-15726080;mso-wrap-distance-left:0;mso-wrap-distance-right:0;mso-position-horizontal-relative:page" fillcolor="#ccc" strokeweight=".06pt">
            <v:textbox inset="0,0,0,0">
              <w:txbxContent>
                <w:p w:rsidR="00C50136" w:rsidRPr="0041225D" w:rsidRDefault="00C50136">
                  <w:pPr>
                    <w:spacing w:line="271" w:lineRule="exact"/>
                    <w:ind w:left="1253" w:right="1195"/>
                    <w:jc w:val="center"/>
                    <w:rPr>
                      <w:rFonts w:ascii="Arial" w:hAnsi="Arial"/>
                      <w:b/>
                      <w:sz w:val="24"/>
                      <w:lang w:val="lt-LT"/>
                    </w:rPr>
                  </w:pPr>
                  <w:r>
                    <w:rPr>
                      <w:rFonts w:ascii="Arial" w:hAnsi="Arial"/>
                      <w:b/>
                      <w:sz w:val="24"/>
                    </w:rPr>
                    <w:t>4 SKYRIUS.</w:t>
                  </w:r>
                  <w:r>
                    <w:rPr>
                      <w:rFonts w:ascii="Arial" w:hAnsi="Arial"/>
                      <w:b/>
                      <w:spacing w:val="-8"/>
                      <w:sz w:val="24"/>
                    </w:rPr>
                    <w:t xml:space="preserve"> </w:t>
                  </w:r>
                  <w:r w:rsidRPr="0041225D">
                    <w:rPr>
                      <w:rFonts w:ascii="Arial" w:hAnsi="Arial"/>
                      <w:b/>
                      <w:sz w:val="24"/>
                      <w:lang w:val="lt-LT"/>
                    </w:rPr>
                    <w:t>Pirmosios pagalbos priemonės</w:t>
                  </w:r>
                </w:p>
              </w:txbxContent>
            </v:textbox>
            <w10:wrap type="topAndBottom" anchorx="page"/>
          </v:shape>
        </w:pict>
      </w:r>
    </w:p>
    <w:p w:rsidR="00832646" w:rsidRPr="009A4AFA" w:rsidRDefault="00832646">
      <w:pPr>
        <w:pStyle w:val="BodyText"/>
        <w:spacing w:before="7"/>
        <w:ind w:left="0"/>
        <w:rPr>
          <w:sz w:val="14"/>
          <w:lang w:val="lt-LT"/>
        </w:rPr>
      </w:pPr>
    </w:p>
    <w:p w:rsidR="00832646" w:rsidRPr="009A4AFA" w:rsidRDefault="006406EA">
      <w:pPr>
        <w:pStyle w:val="Heading1"/>
        <w:numPr>
          <w:ilvl w:val="1"/>
          <w:numId w:val="12"/>
        </w:numPr>
        <w:tabs>
          <w:tab w:val="left" w:pos="610"/>
        </w:tabs>
        <w:spacing w:before="97"/>
        <w:ind w:hanging="376"/>
        <w:rPr>
          <w:lang w:val="lt-LT"/>
        </w:rPr>
      </w:pPr>
      <w:r w:rsidRPr="009A4AFA">
        <w:rPr>
          <w:lang w:val="lt-LT"/>
        </w:rPr>
        <w:t>Pirmosios pagalbos priemonių aprašymas</w:t>
      </w:r>
    </w:p>
    <w:p w:rsidR="00832646" w:rsidRPr="009A4AFA" w:rsidRDefault="006406EA">
      <w:pPr>
        <w:pStyle w:val="BodyText"/>
        <w:spacing w:before="3" w:line="207" w:lineRule="exact"/>
        <w:rPr>
          <w:lang w:val="lt-LT"/>
        </w:rPr>
      </w:pPr>
      <w:r w:rsidRPr="009A4AFA">
        <w:rPr>
          <w:lang w:val="lt-LT"/>
        </w:rPr>
        <w:t>Pirmosios pagalbos teikėjai turėtų atkreipti dėmesį į savisaugą</w:t>
      </w:r>
      <w:r w:rsidR="000F4855" w:rsidRPr="009A4AFA">
        <w:rPr>
          <w:lang w:val="lt-LT"/>
        </w:rPr>
        <w:t>!</w:t>
      </w:r>
    </w:p>
    <w:p w:rsidR="00832646" w:rsidRPr="009A4AFA" w:rsidRDefault="006406EA">
      <w:pPr>
        <w:pStyle w:val="BodyText"/>
        <w:spacing w:line="207" w:lineRule="exact"/>
        <w:rPr>
          <w:lang w:val="lt-LT"/>
        </w:rPr>
      </w:pPr>
      <w:r w:rsidRPr="009A4AFA">
        <w:rPr>
          <w:lang w:val="lt-LT"/>
        </w:rPr>
        <w:t>Niekada neduokite nieko per burną nesąmoningam žmogui</w:t>
      </w:r>
      <w:r w:rsidR="000F4855" w:rsidRPr="009A4AFA">
        <w:rPr>
          <w:lang w:val="lt-LT"/>
        </w:rPr>
        <w:t>!</w:t>
      </w:r>
    </w:p>
    <w:p w:rsidR="00832646" w:rsidRPr="009A4AFA" w:rsidRDefault="007351C1">
      <w:pPr>
        <w:pStyle w:val="Heading1"/>
        <w:spacing w:before="9"/>
        <w:rPr>
          <w:lang w:val="lt-LT"/>
        </w:rPr>
      </w:pPr>
      <w:r w:rsidRPr="009A4AFA">
        <w:rPr>
          <w:lang w:val="lt-LT"/>
        </w:rPr>
        <w:t>Įkvėp</w:t>
      </w:r>
      <w:r w:rsidR="006D3C89" w:rsidRPr="009A4AFA">
        <w:rPr>
          <w:lang w:val="lt-LT"/>
        </w:rPr>
        <w:t>us</w:t>
      </w:r>
    </w:p>
    <w:p w:rsidR="00832646" w:rsidRPr="009A4AFA" w:rsidRDefault="00B01931">
      <w:pPr>
        <w:pStyle w:val="BodyText"/>
        <w:spacing w:before="1"/>
        <w:ind w:right="5927"/>
        <w:rPr>
          <w:lang w:val="lt-LT"/>
        </w:rPr>
      </w:pPr>
      <w:r w:rsidRPr="009A4AFA">
        <w:rPr>
          <w:lang w:val="lt-LT"/>
        </w:rPr>
        <w:t>Susidarius dulkėms ar dūmams, būtina imtis priemonių</w:t>
      </w:r>
      <w:r w:rsidR="000F4855" w:rsidRPr="009A4AFA">
        <w:rPr>
          <w:lang w:val="lt-LT"/>
        </w:rPr>
        <w:t>.</w:t>
      </w:r>
      <w:r w:rsidR="000F4855" w:rsidRPr="009A4AFA">
        <w:rPr>
          <w:spacing w:val="-47"/>
          <w:lang w:val="lt-LT"/>
        </w:rPr>
        <w:t xml:space="preserve"> </w:t>
      </w:r>
      <w:r w:rsidRPr="009A4AFA">
        <w:rPr>
          <w:lang w:val="lt-LT"/>
        </w:rPr>
        <w:t>Pašalin</w:t>
      </w:r>
      <w:r w:rsidR="0000032C" w:rsidRPr="009A4AFA">
        <w:rPr>
          <w:lang w:val="lt-LT"/>
        </w:rPr>
        <w:t>kite</w:t>
      </w:r>
      <w:r w:rsidRPr="009A4AFA">
        <w:rPr>
          <w:lang w:val="lt-LT"/>
        </w:rPr>
        <w:t xml:space="preserve"> asmenį iš pavojingos zonos</w:t>
      </w:r>
      <w:r w:rsidR="000F4855" w:rsidRPr="009A4AFA">
        <w:rPr>
          <w:lang w:val="lt-LT"/>
        </w:rPr>
        <w:t>.</w:t>
      </w:r>
    </w:p>
    <w:p w:rsidR="00832646" w:rsidRPr="009A4AFA" w:rsidRDefault="0000032C">
      <w:pPr>
        <w:pStyle w:val="BodyText"/>
        <w:rPr>
          <w:lang w:val="lt-LT"/>
        </w:rPr>
      </w:pPr>
      <w:r w:rsidRPr="009A4AFA">
        <w:rPr>
          <w:lang w:val="lt-LT"/>
        </w:rPr>
        <w:t>Pasirūpinkite, kad žmogus gautų gryno oro ir, priklausomai nuo simptomų, kreipkitės į gydytoją.</w:t>
      </w:r>
    </w:p>
    <w:p w:rsidR="00832646" w:rsidRPr="009A4AFA" w:rsidRDefault="006D3C89">
      <w:pPr>
        <w:pStyle w:val="Heading1"/>
        <w:spacing w:before="8"/>
        <w:rPr>
          <w:lang w:val="lt-LT"/>
        </w:rPr>
      </w:pPr>
      <w:r w:rsidRPr="009A4AFA">
        <w:rPr>
          <w:lang w:val="lt-LT"/>
        </w:rPr>
        <w:t>Po k</w:t>
      </w:r>
      <w:r w:rsidR="0000032C" w:rsidRPr="009A4AFA">
        <w:rPr>
          <w:lang w:val="lt-LT"/>
        </w:rPr>
        <w:t>ontakt</w:t>
      </w:r>
      <w:r w:rsidRPr="009A4AFA">
        <w:rPr>
          <w:lang w:val="lt-LT"/>
        </w:rPr>
        <w:t>o</w:t>
      </w:r>
      <w:r w:rsidR="0000032C" w:rsidRPr="009A4AFA">
        <w:rPr>
          <w:lang w:val="lt-LT"/>
        </w:rPr>
        <w:t xml:space="preserve"> su oda</w:t>
      </w:r>
    </w:p>
    <w:p w:rsidR="00F85D0B" w:rsidRDefault="0000032C" w:rsidP="00F85D0B">
      <w:pPr>
        <w:pStyle w:val="BodyText"/>
        <w:spacing w:before="2"/>
        <w:ind w:right="2079"/>
        <w:rPr>
          <w:lang w:val="lt-LT"/>
        </w:rPr>
      </w:pPr>
      <w:r w:rsidRPr="009A4AFA">
        <w:rPr>
          <w:lang w:val="lt-LT"/>
        </w:rPr>
        <w:t xml:space="preserve">Kruopščiai nuplaukite dideliu kiekiu vandens, nedelsdami nusivilkite užterštus, </w:t>
      </w:r>
      <w:r w:rsidR="00F85D0B">
        <w:rPr>
          <w:lang w:val="lt-LT"/>
        </w:rPr>
        <w:t xml:space="preserve">garų </w:t>
      </w:r>
      <w:r w:rsidRPr="009A4AFA">
        <w:rPr>
          <w:lang w:val="lt-LT"/>
        </w:rPr>
        <w:t>įsigėrusius drabužius</w:t>
      </w:r>
      <w:r w:rsidR="000F4855" w:rsidRPr="009A4AFA">
        <w:rPr>
          <w:lang w:val="lt-LT"/>
        </w:rPr>
        <w:t>.</w:t>
      </w:r>
    </w:p>
    <w:p w:rsidR="00832646" w:rsidRPr="009A4AFA" w:rsidRDefault="000F4855" w:rsidP="00F85D0B">
      <w:pPr>
        <w:pStyle w:val="BodyText"/>
        <w:spacing w:before="2"/>
        <w:ind w:right="2079"/>
        <w:rPr>
          <w:lang w:val="lt-LT"/>
        </w:rPr>
      </w:pPr>
      <w:r w:rsidRPr="009A4AFA">
        <w:rPr>
          <w:spacing w:val="-47"/>
          <w:lang w:val="lt-LT"/>
        </w:rPr>
        <w:t xml:space="preserve"> </w:t>
      </w:r>
      <w:r w:rsidR="0000032C" w:rsidRPr="009A4AFA">
        <w:rPr>
          <w:lang w:val="lt-LT"/>
        </w:rPr>
        <w:t>Jei buvo kontaktas su karštu produktu</w:t>
      </w:r>
      <w:r w:rsidRPr="009A4AFA">
        <w:rPr>
          <w:lang w:val="lt-LT"/>
        </w:rPr>
        <w:t>:</w:t>
      </w:r>
    </w:p>
    <w:p w:rsidR="00832646" w:rsidRPr="009A4AFA" w:rsidRDefault="00832646">
      <w:pPr>
        <w:rPr>
          <w:lang w:val="lt-LT"/>
        </w:rPr>
        <w:sectPr w:rsidR="00832646" w:rsidRPr="009A4AFA">
          <w:pgSz w:w="11910" w:h="16840"/>
          <w:pgMar w:top="360" w:right="440" w:bottom="280" w:left="460" w:header="567" w:footer="567" w:gutter="0"/>
          <w:pgBorders w:offsetFrom="page">
            <w:top w:val="single" w:sz="2" w:space="23" w:color="000000"/>
            <w:left w:val="single" w:sz="2" w:space="24" w:color="000000"/>
            <w:bottom w:val="single" w:sz="2" w:space="26" w:color="000000"/>
            <w:right w:val="single" w:sz="2" w:space="26" w:color="000000"/>
          </w:pgBorders>
          <w:cols w:space="1296"/>
        </w:sectPr>
      </w:pPr>
    </w:p>
    <w:p w:rsidR="006D3C89" w:rsidRPr="009A4AFA" w:rsidRDefault="006D3C89">
      <w:pPr>
        <w:pStyle w:val="BodyText"/>
        <w:spacing w:line="171" w:lineRule="exact"/>
        <w:ind w:left="105"/>
        <w:rPr>
          <w:sz w:val="17"/>
          <w:lang w:val="lt-LT"/>
        </w:rPr>
      </w:pPr>
    </w:p>
    <w:p w:rsidR="00832646" w:rsidRPr="009A4AFA" w:rsidRDefault="000F4855">
      <w:pPr>
        <w:pStyle w:val="BodyText"/>
        <w:spacing w:line="171" w:lineRule="exact"/>
        <w:ind w:left="105"/>
        <w:rPr>
          <w:sz w:val="17"/>
          <w:lang w:val="lt-LT"/>
        </w:rPr>
      </w:pPr>
      <w:r w:rsidRPr="009A4AFA">
        <w:rPr>
          <w:noProof/>
          <w:position w:val="-2"/>
          <w:sz w:val="17"/>
          <w:lang w:val="lt-LT" w:eastAsia="lt-LT"/>
        </w:rPr>
        <w:drawing>
          <wp:inline distT="0" distB="0" distL="0" distR="0">
            <wp:extent cx="165171" cy="108584"/>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5" cstate="print"/>
                    <a:stretch>
                      <a:fillRect/>
                    </a:stretch>
                  </pic:blipFill>
                  <pic:spPr>
                    <a:xfrm>
                      <a:off x="0" y="0"/>
                      <a:ext cx="165171" cy="108584"/>
                    </a:xfrm>
                    <a:prstGeom prst="rect">
                      <a:avLst/>
                    </a:prstGeom>
                  </pic:spPr>
                </pic:pic>
              </a:graphicData>
            </a:graphic>
          </wp:inline>
        </w:drawing>
      </w:r>
    </w:p>
    <w:p w:rsidR="00D329E4" w:rsidRPr="009A4AFA" w:rsidRDefault="00D329E4" w:rsidP="00D329E4">
      <w:pPr>
        <w:pStyle w:val="BodyText"/>
        <w:spacing w:before="32" w:line="205" w:lineRule="exact"/>
        <w:rPr>
          <w:lang w:val="lt-LT"/>
        </w:rPr>
      </w:pPr>
      <w:r w:rsidRPr="009A4AFA">
        <w:rPr>
          <w:noProof/>
          <w:lang w:val="lt-LT" w:eastAsia="lt-LT"/>
        </w:rPr>
        <w:drawing>
          <wp:anchor distT="0" distB="0" distL="0" distR="0" simplePos="0" relativeHeight="487606272" behindDoc="0" locked="0" layoutInCell="1" allowOverlap="1" wp14:anchorId="010ABE9E" wp14:editId="143F6CDF">
            <wp:simplePos x="0" y="0"/>
            <wp:positionH relativeFrom="page">
              <wp:posOffset>4983479</wp:posOffset>
            </wp:positionH>
            <wp:positionV relativeFrom="paragraph">
              <wp:posOffset>21618</wp:posOffset>
            </wp:positionV>
            <wp:extent cx="2223147" cy="717803"/>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223147" cy="717803"/>
                    </a:xfrm>
                    <a:prstGeom prst="rect">
                      <a:avLst/>
                    </a:prstGeom>
                  </pic:spPr>
                </pic:pic>
              </a:graphicData>
            </a:graphic>
          </wp:anchor>
        </w:drawing>
      </w:r>
      <w:r w:rsidRPr="009A4AFA">
        <w:rPr>
          <w:lang w:val="lt-LT"/>
        </w:rPr>
        <w:t>3</w:t>
      </w:r>
      <w:r w:rsidRPr="009A4AFA">
        <w:rPr>
          <w:spacing w:val="-3"/>
          <w:lang w:val="lt-LT"/>
        </w:rPr>
        <w:t xml:space="preserve"> </w:t>
      </w:r>
      <w:r w:rsidRPr="009A4AFA">
        <w:rPr>
          <w:lang w:val="lt-LT"/>
        </w:rPr>
        <w:t>iš</w:t>
      </w:r>
      <w:r w:rsidRPr="009A4AFA">
        <w:rPr>
          <w:spacing w:val="-3"/>
          <w:lang w:val="lt-LT"/>
        </w:rPr>
        <w:t xml:space="preserve"> </w:t>
      </w:r>
      <w:r w:rsidRPr="009A4AFA">
        <w:rPr>
          <w:lang w:val="lt-LT"/>
        </w:rPr>
        <w:t>13 puslapių</w:t>
      </w:r>
    </w:p>
    <w:p w:rsidR="00D329E4" w:rsidRPr="009A4AFA" w:rsidRDefault="00D329E4" w:rsidP="00D329E4">
      <w:pPr>
        <w:pStyle w:val="BodyText"/>
        <w:ind w:right="5028"/>
        <w:rPr>
          <w:spacing w:val="-47"/>
          <w:lang w:val="lt-LT"/>
        </w:rPr>
      </w:pPr>
      <w:r w:rsidRPr="009A4AFA">
        <w:rPr>
          <w:lang w:val="lt-LT"/>
        </w:rPr>
        <w:t>Saugos duomenų lapas pagal reglamentą</w:t>
      </w:r>
      <w:r w:rsidRPr="009A4AFA">
        <w:rPr>
          <w:spacing w:val="-7"/>
          <w:lang w:val="lt-LT"/>
        </w:rPr>
        <w:t xml:space="preserve"> </w:t>
      </w:r>
      <w:r w:rsidRPr="009A4AFA">
        <w:rPr>
          <w:lang w:val="lt-LT"/>
        </w:rPr>
        <w:t>(EB)</w:t>
      </w:r>
      <w:r w:rsidRPr="009A4AFA">
        <w:rPr>
          <w:spacing w:val="-6"/>
          <w:lang w:val="lt-LT"/>
        </w:rPr>
        <w:t xml:space="preserve"> </w:t>
      </w:r>
      <w:r w:rsidRPr="009A4AFA">
        <w:rPr>
          <w:lang w:val="lt-LT"/>
        </w:rPr>
        <w:t>Nr.</w:t>
      </w:r>
      <w:r w:rsidRPr="009A4AFA">
        <w:rPr>
          <w:spacing w:val="-6"/>
          <w:lang w:val="lt-LT"/>
        </w:rPr>
        <w:t xml:space="preserve"> </w:t>
      </w:r>
      <w:r w:rsidRPr="009A4AFA">
        <w:rPr>
          <w:lang w:val="lt-LT"/>
        </w:rPr>
        <w:t>1907/2006,</w:t>
      </w:r>
      <w:r w:rsidRPr="009A4AFA">
        <w:rPr>
          <w:spacing w:val="-7"/>
          <w:lang w:val="lt-LT"/>
        </w:rPr>
        <w:t xml:space="preserve"> </w:t>
      </w:r>
      <w:r w:rsidRPr="009A4AFA">
        <w:rPr>
          <w:lang w:val="lt-LT"/>
        </w:rPr>
        <w:t>II priedas</w:t>
      </w:r>
      <w:r w:rsidRPr="009A4AFA">
        <w:rPr>
          <w:spacing w:val="-47"/>
          <w:lang w:val="lt-LT"/>
        </w:rPr>
        <w:t xml:space="preserve"> </w:t>
      </w:r>
    </w:p>
    <w:p w:rsidR="00D329E4" w:rsidRPr="009A4AFA" w:rsidRDefault="00D329E4" w:rsidP="00D329E4">
      <w:pPr>
        <w:pStyle w:val="BodyText"/>
        <w:ind w:right="5028"/>
        <w:rPr>
          <w:lang w:val="lt-LT"/>
        </w:rPr>
      </w:pPr>
      <w:r w:rsidRPr="009A4AFA">
        <w:rPr>
          <w:lang w:val="lt-LT"/>
        </w:rPr>
        <w:t>Redakcija /</w:t>
      </w:r>
      <w:r w:rsidRPr="009A4AFA">
        <w:rPr>
          <w:spacing w:val="-2"/>
          <w:lang w:val="lt-LT"/>
        </w:rPr>
        <w:t xml:space="preserve"> </w:t>
      </w:r>
      <w:r w:rsidRPr="009A4AFA">
        <w:rPr>
          <w:lang w:val="lt-LT"/>
        </w:rPr>
        <w:t>versija: 2023-09-28</w:t>
      </w:r>
      <w:r w:rsidRPr="009A4AFA">
        <w:rPr>
          <w:spacing w:val="47"/>
          <w:lang w:val="lt-LT"/>
        </w:rPr>
        <w:t xml:space="preserve"> </w:t>
      </w:r>
      <w:r w:rsidRPr="009A4AFA">
        <w:rPr>
          <w:lang w:val="lt-LT"/>
        </w:rPr>
        <w:t>/ 0002</w:t>
      </w:r>
    </w:p>
    <w:p w:rsidR="00D329E4" w:rsidRPr="009A4AFA" w:rsidRDefault="00D329E4" w:rsidP="00D329E4">
      <w:pPr>
        <w:pStyle w:val="BodyText"/>
        <w:ind w:right="6736"/>
        <w:rPr>
          <w:spacing w:val="-47"/>
          <w:lang w:val="lt-LT"/>
        </w:rPr>
      </w:pPr>
      <w:r w:rsidRPr="009A4AFA">
        <w:rPr>
          <w:lang w:val="lt-LT"/>
        </w:rPr>
        <w:t>Pakeiči</w:t>
      </w:r>
      <w:r w:rsidR="00F85D0B">
        <w:rPr>
          <w:lang w:val="lt-LT"/>
        </w:rPr>
        <w:t>a</w:t>
      </w:r>
      <w:r w:rsidRPr="009A4AFA">
        <w:rPr>
          <w:lang w:val="lt-LT"/>
        </w:rPr>
        <w:t xml:space="preserve"> redakciją</w:t>
      </w:r>
      <w:r w:rsidRPr="009A4AFA">
        <w:rPr>
          <w:spacing w:val="-4"/>
          <w:lang w:val="lt-LT"/>
        </w:rPr>
        <w:t xml:space="preserve"> </w:t>
      </w:r>
      <w:r w:rsidRPr="009A4AFA">
        <w:rPr>
          <w:lang w:val="lt-LT"/>
        </w:rPr>
        <w:t>/</w:t>
      </w:r>
      <w:r w:rsidRPr="009A4AFA">
        <w:rPr>
          <w:spacing w:val="-4"/>
          <w:lang w:val="lt-LT"/>
        </w:rPr>
        <w:t xml:space="preserve"> </w:t>
      </w:r>
      <w:r w:rsidRPr="009A4AFA">
        <w:rPr>
          <w:lang w:val="lt-LT"/>
        </w:rPr>
        <w:t>versiją:</w:t>
      </w:r>
      <w:r w:rsidRPr="009A4AFA">
        <w:rPr>
          <w:spacing w:val="-4"/>
          <w:lang w:val="lt-LT"/>
        </w:rPr>
        <w:t xml:space="preserve"> </w:t>
      </w:r>
      <w:r w:rsidRPr="009A4AFA">
        <w:rPr>
          <w:lang w:val="lt-LT"/>
        </w:rPr>
        <w:t>20.07.2018</w:t>
      </w:r>
      <w:r w:rsidRPr="009A4AFA">
        <w:rPr>
          <w:spacing w:val="42"/>
          <w:lang w:val="lt-LT"/>
        </w:rPr>
        <w:t xml:space="preserve"> </w:t>
      </w:r>
      <w:r w:rsidRPr="009A4AFA">
        <w:rPr>
          <w:lang w:val="lt-LT"/>
        </w:rPr>
        <w:t>/</w:t>
      </w:r>
      <w:r w:rsidRPr="009A4AFA">
        <w:rPr>
          <w:spacing w:val="-4"/>
          <w:lang w:val="lt-LT"/>
        </w:rPr>
        <w:t xml:space="preserve"> </w:t>
      </w:r>
      <w:r w:rsidRPr="009A4AFA">
        <w:rPr>
          <w:lang w:val="lt-LT"/>
        </w:rPr>
        <w:t>0001</w:t>
      </w:r>
      <w:r w:rsidRPr="009A4AFA">
        <w:rPr>
          <w:spacing w:val="-47"/>
          <w:lang w:val="lt-LT"/>
        </w:rPr>
        <w:t xml:space="preserve"> </w:t>
      </w:r>
    </w:p>
    <w:p w:rsidR="00D329E4" w:rsidRPr="009A4AFA" w:rsidRDefault="00D329E4" w:rsidP="00D329E4">
      <w:pPr>
        <w:pStyle w:val="BodyText"/>
        <w:ind w:right="6736"/>
        <w:rPr>
          <w:lang w:val="lt-LT"/>
        </w:rPr>
      </w:pPr>
      <w:r w:rsidRPr="009A4AFA">
        <w:rPr>
          <w:lang w:val="lt-LT"/>
        </w:rPr>
        <w:t>Įsigalioja nuo: 2023-09-28</w:t>
      </w:r>
    </w:p>
    <w:p w:rsidR="00832646" w:rsidRPr="009A4AFA" w:rsidRDefault="00D329E4" w:rsidP="00D329E4">
      <w:pPr>
        <w:pStyle w:val="BodyText"/>
        <w:spacing w:line="207" w:lineRule="exact"/>
        <w:rPr>
          <w:lang w:val="lt-LT"/>
        </w:rPr>
      </w:pPr>
      <w:r w:rsidRPr="009A4AFA">
        <w:rPr>
          <w:spacing w:val="-1"/>
          <w:lang w:val="lt-LT"/>
        </w:rPr>
        <w:t>PDF spausdinimo data:</w:t>
      </w:r>
      <w:r w:rsidRPr="009A4AFA">
        <w:rPr>
          <w:spacing w:val="-10"/>
          <w:lang w:val="lt-LT"/>
        </w:rPr>
        <w:t xml:space="preserve"> 2023-10-</w:t>
      </w:r>
      <w:r w:rsidRPr="009A4AFA">
        <w:rPr>
          <w:lang w:val="lt-LT"/>
        </w:rPr>
        <w:t>05</w:t>
      </w:r>
    </w:p>
    <w:p w:rsidR="00832646" w:rsidRPr="009A4AFA" w:rsidRDefault="000F4855">
      <w:pPr>
        <w:pStyle w:val="BodyText"/>
        <w:tabs>
          <w:tab w:val="left" w:pos="10828"/>
        </w:tabs>
        <w:spacing w:line="207" w:lineRule="exact"/>
        <w:ind w:left="103"/>
        <w:rPr>
          <w:lang w:val="lt-LT"/>
        </w:rPr>
      </w:pPr>
      <w:r w:rsidRPr="009A4AFA">
        <w:rPr>
          <w:w w:val="99"/>
          <w:u w:val="single"/>
          <w:lang w:val="lt-LT"/>
        </w:rPr>
        <w:t xml:space="preserve"> </w:t>
      </w:r>
      <w:r w:rsidRPr="009A4AFA">
        <w:rPr>
          <w:u w:val="single"/>
          <w:lang w:val="lt-LT"/>
        </w:rPr>
        <w:t xml:space="preserve"> </w:t>
      </w:r>
      <w:r w:rsidRPr="009A4AFA">
        <w:rPr>
          <w:spacing w:val="-20"/>
          <w:u w:val="single"/>
          <w:lang w:val="lt-LT"/>
        </w:rPr>
        <w:t xml:space="preserve"> </w:t>
      </w:r>
      <w:r w:rsidR="00F85D0B">
        <w:rPr>
          <w:u w:val="single"/>
          <w:lang w:val="lt-LT"/>
        </w:rPr>
        <w:t>LYDMETALIS</w:t>
      </w:r>
      <w:r w:rsidR="00F85D0B" w:rsidRPr="009A4AFA">
        <w:rPr>
          <w:spacing w:val="-4"/>
          <w:u w:val="single"/>
          <w:lang w:val="lt-LT"/>
        </w:rPr>
        <w:t xml:space="preserve"> </w:t>
      </w:r>
      <w:r w:rsidRPr="009A4AFA">
        <w:rPr>
          <w:u w:val="single"/>
          <w:lang w:val="lt-LT"/>
        </w:rPr>
        <w:t>475</w:t>
      </w:r>
      <w:r w:rsidRPr="009A4AFA">
        <w:rPr>
          <w:spacing w:val="-4"/>
          <w:u w:val="single"/>
          <w:lang w:val="lt-LT"/>
        </w:rPr>
        <w:t xml:space="preserve"> </w:t>
      </w:r>
      <w:r w:rsidRPr="009A4AFA">
        <w:rPr>
          <w:u w:val="single"/>
          <w:lang w:val="lt-LT"/>
        </w:rPr>
        <w:t>–</w:t>
      </w:r>
      <w:r w:rsidRPr="009A4AFA">
        <w:rPr>
          <w:spacing w:val="-5"/>
          <w:u w:val="single"/>
          <w:lang w:val="lt-LT"/>
        </w:rPr>
        <w:t xml:space="preserve"> </w:t>
      </w:r>
      <w:r w:rsidRPr="009A4AFA">
        <w:rPr>
          <w:u w:val="single"/>
          <w:lang w:val="lt-LT"/>
        </w:rPr>
        <w:t>Sn60Pb40</w:t>
      </w:r>
      <w:r w:rsidRPr="009A4AFA">
        <w:rPr>
          <w:u w:val="single"/>
          <w:lang w:val="lt-LT"/>
        </w:rPr>
        <w:tab/>
      </w:r>
    </w:p>
    <w:p w:rsidR="00832646" w:rsidRPr="009A4AFA" w:rsidRDefault="00832646">
      <w:pPr>
        <w:pStyle w:val="BodyText"/>
        <w:spacing w:before="8"/>
        <w:ind w:left="0"/>
        <w:rPr>
          <w:sz w:val="9"/>
          <w:lang w:val="lt-LT"/>
        </w:rPr>
      </w:pPr>
    </w:p>
    <w:p w:rsidR="00832646" w:rsidRPr="009A4AFA" w:rsidRDefault="0000032C">
      <w:pPr>
        <w:pStyle w:val="BodyText"/>
        <w:spacing w:before="93" w:line="207" w:lineRule="exact"/>
        <w:rPr>
          <w:lang w:val="lt-LT"/>
        </w:rPr>
      </w:pPr>
      <w:r w:rsidRPr="009A4AFA">
        <w:rPr>
          <w:lang w:val="lt-LT"/>
        </w:rPr>
        <w:t>Atvėsinkite šaltu vandeniu</w:t>
      </w:r>
      <w:r w:rsidR="000F4855" w:rsidRPr="009A4AFA">
        <w:rPr>
          <w:lang w:val="lt-LT"/>
        </w:rPr>
        <w:t>.</w:t>
      </w:r>
    </w:p>
    <w:p w:rsidR="0000032C" w:rsidRPr="009A4AFA" w:rsidRDefault="0000032C">
      <w:pPr>
        <w:pStyle w:val="BodyText"/>
        <w:ind w:right="5927"/>
        <w:rPr>
          <w:lang w:val="lt-LT"/>
        </w:rPr>
      </w:pPr>
      <w:r w:rsidRPr="009A4AFA">
        <w:rPr>
          <w:lang w:val="lt-LT"/>
        </w:rPr>
        <w:t>Nebandykite pašalinti sukietėjusio produkto</w:t>
      </w:r>
      <w:r w:rsidR="000F4855" w:rsidRPr="009A4AFA">
        <w:rPr>
          <w:lang w:val="lt-LT"/>
        </w:rPr>
        <w:t>.</w:t>
      </w:r>
    </w:p>
    <w:p w:rsidR="00832646" w:rsidRPr="009A4AFA" w:rsidRDefault="0000032C">
      <w:pPr>
        <w:pStyle w:val="BodyText"/>
        <w:ind w:right="5927"/>
        <w:rPr>
          <w:lang w:val="lt-LT"/>
        </w:rPr>
      </w:pPr>
      <w:r w:rsidRPr="009A4AFA">
        <w:rPr>
          <w:lang w:val="lt-LT"/>
        </w:rPr>
        <w:t xml:space="preserve">Antiseptinėmis priemonėmis uždenkite </w:t>
      </w:r>
      <w:proofErr w:type="spellStart"/>
      <w:r w:rsidRPr="009A4AFA">
        <w:rPr>
          <w:lang w:val="lt-LT"/>
        </w:rPr>
        <w:t>nudegimus</w:t>
      </w:r>
      <w:proofErr w:type="spellEnd"/>
      <w:r w:rsidR="000F4855" w:rsidRPr="009A4AFA">
        <w:rPr>
          <w:lang w:val="lt-LT"/>
        </w:rPr>
        <w:t>.</w:t>
      </w:r>
    </w:p>
    <w:p w:rsidR="00832646" w:rsidRPr="009A4AFA" w:rsidRDefault="006D3C89">
      <w:pPr>
        <w:pStyle w:val="Heading1"/>
        <w:spacing w:before="8"/>
        <w:rPr>
          <w:lang w:val="lt-LT"/>
        </w:rPr>
      </w:pPr>
      <w:r w:rsidRPr="009A4AFA">
        <w:rPr>
          <w:lang w:val="lt-LT"/>
        </w:rPr>
        <w:t>Po kontakt</w:t>
      </w:r>
      <w:r w:rsidR="00F85D0B">
        <w:rPr>
          <w:lang w:val="lt-LT"/>
        </w:rPr>
        <w:t>o</w:t>
      </w:r>
      <w:r w:rsidRPr="009A4AFA">
        <w:rPr>
          <w:lang w:val="lt-LT"/>
        </w:rPr>
        <w:t xml:space="preserve"> su akimis</w:t>
      </w:r>
    </w:p>
    <w:p w:rsidR="00832646" w:rsidRPr="009A4AFA" w:rsidRDefault="006D3C89">
      <w:pPr>
        <w:pStyle w:val="BodyText"/>
        <w:spacing w:before="2"/>
        <w:rPr>
          <w:lang w:val="lt-LT"/>
        </w:rPr>
      </w:pPr>
      <w:r w:rsidRPr="009A4AFA">
        <w:rPr>
          <w:lang w:val="lt-LT"/>
        </w:rPr>
        <w:t>Įvykus kontaktui su karštu produktu</w:t>
      </w:r>
      <w:r w:rsidR="000F4855" w:rsidRPr="009A4AFA">
        <w:rPr>
          <w:lang w:val="lt-LT"/>
        </w:rPr>
        <w:t>:</w:t>
      </w:r>
    </w:p>
    <w:p w:rsidR="00832646" w:rsidRPr="009A4AFA" w:rsidRDefault="006D3C89">
      <w:pPr>
        <w:pStyle w:val="BodyText"/>
        <w:spacing w:before="1"/>
        <w:rPr>
          <w:lang w:val="lt-LT"/>
        </w:rPr>
      </w:pPr>
      <w:r w:rsidRPr="009A4AFA">
        <w:rPr>
          <w:lang w:val="lt-LT"/>
        </w:rPr>
        <w:t>Kelias minutes kruopščiai skalaukite dideliu kiekiu vandens, nedelsdami kreipkitės į gydytoją, su savimi turėkite duomenų lapą</w:t>
      </w:r>
      <w:r w:rsidR="000F4855" w:rsidRPr="009A4AFA">
        <w:rPr>
          <w:lang w:val="lt-LT"/>
        </w:rPr>
        <w:t>.</w:t>
      </w:r>
    </w:p>
    <w:p w:rsidR="00832646" w:rsidRPr="009A4AFA" w:rsidRDefault="006D3C89">
      <w:pPr>
        <w:pStyle w:val="Heading1"/>
        <w:spacing w:before="7"/>
        <w:rPr>
          <w:lang w:val="lt-LT"/>
        </w:rPr>
      </w:pPr>
      <w:r w:rsidRPr="009A4AFA">
        <w:rPr>
          <w:lang w:val="lt-LT"/>
        </w:rPr>
        <w:t>Prarijus</w:t>
      </w:r>
    </w:p>
    <w:p w:rsidR="00832646" w:rsidRPr="009A4AFA" w:rsidRDefault="006D3C89">
      <w:pPr>
        <w:pStyle w:val="BodyText"/>
        <w:spacing w:before="3" w:line="207" w:lineRule="exact"/>
        <w:rPr>
          <w:lang w:val="lt-LT"/>
        </w:rPr>
      </w:pPr>
      <w:r w:rsidRPr="009A4AFA">
        <w:rPr>
          <w:lang w:val="lt-LT"/>
        </w:rPr>
        <w:t>Pap</w:t>
      </w:r>
      <w:r w:rsidR="0041225D">
        <w:rPr>
          <w:lang w:val="lt-LT"/>
        </w:rPr>
        <w:t>r</w:t>
      </w:r>
      <w:r w:rsidRPr="009A4AFA">
        <w:rPr>
          <w:lang w:val="lt-LT"/>
        </w:rPr>
        <w:t>astai nėra naudojimo būdas</w:t>
      </w:r>
      <w:r w:rsidR="000F4855" w:rsidRPr="009A4AFA">
        <w:rPr>
          <w:lang w:val="lt-LT"/>
        </w:rPr>
        <w:t>.</w:t>
      </w:r>
    </w:p>
    <w:p w:rsidR="00832646" w:rsidRPr="009A4AFA" w:rsidRDefault="006D3C89">
      <w:pPr>
        <w:pStyle w:val="BodyText"/>
        <w:spacing w:line="207" w:lineRule="exact"/>
        <w:rPr>
          <w:lang w:val="lt-LT"/>
        </w:rPr>
      </w:pPr>
      <w:r w:rsidRPr="009A4AFA">
        <w:rPr>
          <w:lang w:val="lt-LT"/>
        </w:rPr>
        <w:t>Duokite gerti daug vandens, nedelsdami kreipkitės į gydytoją</w:t>
      </w:r>
      <w:r w:rsidR="000F4855" w:rsidRPr="009A4AFA">
        <w:rPr>
          <w:lang w:val="lt-LT"/>
        </w:rPr>
        <w:t>.</w:t>
      </w:r>
    </w:p>
    <w:p w:rsidR="00832646" w:rsidRPr="009A4AFA" w:rsidRDefault="006D3C89" w:rsidP="006D3C89">
      <w:pPr>
        <w:pStyle w:val="Heading1"/>
        <w:numPr>
          <w:ilvl w:val="1"/>
          <w:numId w:val="12"/>
        </w:numPr>
        <w:tabs>
          <w:tab w:val="left" w:pos="610"/>
        </w:tabs>
        <w:spacing w:before="7"/>
        <w:rPr>
          <w:lang w:val="lt-LT"/>
        </w:rPr>
      </w:pPr>
      <w:r w:rsidRPr="009A4AFA">
        <w:rPr>
          <w:lang w:val="lt-LT"/>
        </w:rPr>
        <w:t>Svarbiausi ūmūs ir uždelsti simptomai ir poveikis</w:t>
      </w:r>
    </w:p>
    <w:p w:rsidR="00832646" w:rsidRPr="009A4AFA" w:rsidRDefault="006D3C89">
      <w:pPr>
        <w:pStyle w:val="BodyText"/>
        <w:spacing w:before="3"/>
        <w:rPr>
          <w:lang w:val="lt-LT"/>
        </w:rPr>
      </w:pPr>
      <w:r w:rsidRPr="009A4AFA">
        <w:rPr>
          <w:lang w:val="lt-LT"/>
        </w:rPr>
        <w:t xml:space="preserve">Jei taikoma, vėluojančius simptomus ir poveikį galima rasti 11 </w:t>
      </w:r>
      <w:r w:rsidR="005510DB" w:rsidRPr="009A4AFA">
        <w:rPr>
          <w:lang w:val="lt-LT"/>
        </w:rPr>
        <w:t>skyriuje</w:t>
      </w:r>
      <w:r w:rsidRPr="009A4AFA">
        <w:rPr>
          <w:lang w:val="lt-LT"/>
        </w:rPr>
        <w:t xml:space="preserve"> arba 4.1 </w:t>
      </w:r>
      <w:r w:rsidR="005510DB" w:rsidRPr="009A4AFA">
        <w:rPr>
          <w:lang w:val="lt-LT"/>
        </w:rPr>
        <w:t>skyriuje</w:t>
      </w:r>
      <w:r w:rsidRPr="009A4AFA">
        <w:rPr>
          <w:lang w:val="lt-LT"/>
        </w:rPr>
        <w:t xml:space="preserve"> </w:t>
      </w:r>
      <w:r w:rsidR="00F85D0B">
        <w:rPr>
          <w:lang w:val="lt-LT"/>
        </w:rPr>
        <w:t>„</w:t>
      </w:r>
      <w:r w:rsidRPr="009A4AFA">
        <w:rPr>
          <w:lang w:val="lt-LT"/>
        </w:rPr>
        <w:t>Naudojimo būdai".</w:t>
      </w:r>
    </w:p>
    <w:p w:rsidR="00832646" w:rsidRPr="009A4AFA" w:rsidRDefault="006D3C89">
      <w:pPr>
        <w:pStyle w:val="BodyText"/>
        <w:spacing w:line="206" w:lineRule="exact"/>
        <w:rPr>
          <w:lang w:val="lt-LT"/>
        </w:rPr>
      </w:pPr>
      <w:r w:rsidRPr="009A4AFA">
        <w:rPr>
          <w:lang w:val="lt-LT"/>
        </w:rPr>
        <w:t>Tam tikrais atvejais apsinuodijimo simptomai gali pasireikšti tik po ilgesnio laiko / po kelių valandų</w:t>
      </w:r>
      <w:r w:rsidR="000F4855" w:rsidRPr="009A4AFA">
        <w:rPr>
          <w:lang w:val="lt-LT"/>
        </w:rPr>
        <w:t>.</w:t>
      </w:r>
    </w:p>
    <w:p w:rsidR="00832646" w:rsidRPr="009A4AFA" w:rsidRDefault="006D3C89">
      <w:pPr>
        <w:pStyle w:val="Heading1"/>
        <w:numPr>
          <w:ilvl w:val="1"/>
          <w:numId w:val="12"/>
        </w:numPr>
        <w:tabs>
          <w:tab w:val="left" w:pos="610"/>
        </w:tabs>
        <w:spacing w:before="9"/>
        <w:ind w:hanging="376"/>
        <w:rPr>
          <w:lang w:val="lt-LT"/>
        </w:rPr>
      </w:pPr>
      <w:r w:rsidRPr="009A4AFA">
        <w:rPr>
          <w:sz w:val="20"/>
          <w:lang w:val="lt-LT"/>
        </w:rPr>
        <w:t>Informacija apie neatidėliotiną medicininę pagalbą ar specialų gydymą</w:t>
      </w:r>
    </w:p>
    <w:p w:rsidR="00832646" w:rsidRPr="009A4AFA" w:rsidRDefault="006D3C89">
      <w:pPr>
        <w:pStyle w:val="BodyText"/>
        <w:spacing w:before="2"/>
        <w:rPr>
          <w:lang w:val="lt-LT"/>
        </w:rPr>
      </w:pPr>
      <w:r w:rsidRPr="009A4AFA">
        <w:rPr>
          <w:lang w:val="lt-LT"/>
        </w:rPr>
        <w:t>Simptominis gydymas</w:t>
      </w:r>
      <w:r w:rsidR="000F4855" w:rsidRPr="009A4AFA">
        <w:rPr>
          <w:lang w:val="lt-LT"/>
        </w:rPr>
        <w:t>.</w:t>
      </w:r>
    </w:p>
    <w:p w:rsidR="00832646" w:rsidRPr="009A4AFA" w:rsidRDefault="004410A1">
      <w:pPr>
        <w:pStyle w:val="BodyText"/>
        <w:spacing w:before="10"/>
        <w:ind w:left="0"/>
        <w:rPr>
          <w:sz w:val="9"/>
          <w:lang w:val="lt-LT"/>
        </w:rPr>
      </w:pPr>
      <w:r>
        <w:rPr>
          <w:lang w:val="lt-LT"/>
        </w:rPr>
        <w:pict>
          <v:shape id="_x0000_s1038" type="#_x0000_t202" style="position:absolute;margin-left:28.2pt;margin-top:7.7pt;width:536.25pt;height:14.05pt;z-index:-15725056;mso-wrap-distance-left:0;mso-wrap-distance-right:0;mso-position-horizontal-relative:page" fillcolor="#ccc" strokeweight=".06pt">
            <v:textbox inset="0,0,0,0">
              <w:txbxContent>
                <w:p w:rsidR="00C50136" w:rsidRPr="0041225D" w:rsidRDefault="00C50136">
                  <w:pPr>
                    <w:spacing w:line="271" w:lineRule="exact"/>
                    <w:ind w:left="1253" w:right="1196"/>
                    <w:jc w:val="center"/>
                    <w:rPr>
                      <w:rFonts w:ascii="Arial" w:hAnsi="Arial"/>
                      <w:b/>
                      <w:sz w:val="24"/>
                      <w:lang w:val="lt-LT"/>
                    </w:rPr>
                  </w:pPr>
                  <w:r>
                    <w:rPr>
                      <w:rFonts w:ascii="Arial" w:hAnsi="Arial"/>
                      <w:b/>
                      <w:sz w:val="24"/>
                    </w:rPr>
                    <w:t>5 SKYRIUS.</w:t>
                  </w:r>
                  <w:r>
                    <w:rPr>
                      <w:rFonts w:ascii="Arial" w:hAnsi="Arial"/>
                      <w:b/>
                      <w:spacing w:val="-8"/>
                      <w:sz w:val="24"/>
                    </w:rPr>
                    <w:t xml:space="preserve"> </w:t>
                  </w:r>
                  <w:r w:rsidRPr="0041225D">
                    <w:rPr>
                      <w:b/>
                      <w:sz w:val="24"/>
                      <w:lang w:val="lt-LT"/>
                    </w:rPr>
                    <w:t>Priešgaisrinės priemonės</w:t>
                  </w:r>
                </w:p>
              </w:txbxContent>
            </v:textbox>
            <w10:wrap type="topAndBottom" anchorx="page"/>
          </v:shape>
        </w:pict>
      </w:r>
    </w:p>
    <w:p w:rsidR="00832646" w:rsidRPr="009A4AFA" w:rsidRDefault="00832646">
      <w:pPr>
        <w:pStyle w:val="BodyText"/>
        <w:spacing w:before="8"/>
        <w:ind w:left="0"/>
        <w:rPr>
          <w:sz w:val="14"/>
          <w:lang w:val="lt-LT"/>
        </w:rPr>
      </w:pPr>
    </w:p>
    <w:p w:rsidR="00832646" w:rsidRPr="009A4AFA" w:rsidRDefault="006D3C89" w:rsidP="006D3C89">
      <w:pPr>
        <w:pStyle w:val="Heading1"/>
        <w:numPr>
          <w:ilvl w:val="1"/>
          <w:numId w:val="11"/>
        </w:numPr>
        <w:tabs>
          <w:tab w:val="left" w:pos="610"/>
        </w:tabs>
        <w:spacing w:before="97" w:line="249" w:lineRule="auto"/>
        <w:ind w:right="7466" w:firstLine="0"/>
        <w:rPr>
          <w:lang w:val="lt-LT"/>
        </w:rPr>
      </w:pPr>
      <w:r w:rsidRPr="009A4AFA">
        <w:rPr>
          <w:sz w:val="20"/>
          <w:lang w:val="lt-LT"/>
        </w:rPr>
        <w:t>Gesinimo priemonės</w:t>
      </w:r>
      <w:r w:rsidR="000F4855" w:rsidRPr="009A4AFA">
        <w:rPr>
          <w:spacing w:val="1"/>
          <w:lang w:val="lt-LT"/>
        </w:rPr>
        <w:t xml:space="preserve"> </w:t>
      </w:r>
      <w:r w:rsidRPr="009A4AFA">
        <w:rPr>
          <w:sz w:val="20"/>
          <w:lang w:val="lt-LT"/>
        </w:rPr>
        <w:t>Pritaikytos gesinimo priemonės</w:t>
      </w:r>
    </w:p>
    <w:p w:rsidR="00837E45" w:rsidRPr="009A4AFA" w:rsidRDefault="00837E45">
      <w:pPr>
        <w:pStyle w:val="BodyText"/>
        <w:ind w:right="8043"/>
        <w:rPr>
          <w:spacing w:val="-47"/>
          <w:lang w:val="lt-LT"/>
        </w:rPr>
      </w:pPr>
      <w:r w:rsidRPr="009A4AFA">
        <w:rPr>
          <w:spacing w:val="-1"/>
          <w:lang w:val="lt-LT"/>
        </w:rPr>
        <w:t>Derinti pagal apli</w:t>
      </w:r>
      <w:r w:rsidR="0041225D">
        <w:rPr>
          <w:spacing w:val="-1"/>
          <w:lang w:val="lt-LT"/>
        </w:rPr>
        <w:t>n</w:t>
      </w:r>
      <w:r w:rsidRPr="009A4AFA">
        <w:rPr>
          <w:spacing w:val="-1"/>
          <w:lang w:val="lt-LT"/>
        </w:rPr>
        <w:t>kos gaisrą</w:t>
      </w:r>
      <w:r w:rsidR="000F4855" w:rsidRPr="009A4AFA">
        <w:rPr>
          <w:lang w:val="lt-LT"/>
        </w:rPr>
        <w:t>.</w:t>
      </w:r>
      <w:r w:rsidR="000F4855" w:rsidRPr="009A4AFA">
        <w:rPr>
          <w:spacing w:val="-47"/>
          <w:lang w:val="lt-LT"/>
        </w:rPr>
        <w:t xml:space="preserve"> </w:t>
      </w:r>
    </w:p>
    <w:p w:rsidR="00F85D0B" w:rsidRDefault="00837E45">
      <w:pPr>
        <w:pStyle w:val="BodyText"/>
        <w:ind w:right="8043"/>
        <w:rPr>
          <w:lang w:val="lt-LT"/>
        </w:rPr>
      </w:pPr>
      <w:r w:rsidRPr="009A4AFA">
        <w:rPr>
          <w:lang w:val="lt-LT"/>
        </w:rPr>
        <w:t xml:space="preserve">Jei reikia, </w:t>
      </w:r>
    </w:p>
    <w:p w:rsidR="00832646" w:rsidRPr="009A4AFA" w:rsidRDefault="00837E45">
      <w:pPr>
        <w:pStyle w:val="BodyText"/>
        <w:ind w:right="8043"/>
        <w:rPr>
          <w:lang w:val="lt-LT"/>
        </w:rPr>
      </w:pPr>
      <w:r w:rsidRPr="009A4AFA">
        <w:rPr>
          <w:lang w:val="lt-LT"/>
        </w:rPr>
        <w:t>metalo gesintuvas</w:t>
      </w:r>
      <w:r w:rsidR="000F4855" w:rsidRPr="009A4AFA">
        <w:rPr>
          <w:spacing w:val="1"/>
          <w:lang w:val="lt-LT"/>
        </w:rPr>
        <w:t xml:space="preserve"> </w:t>
      </w:r>
      <w:r w:rsidRPr="009A4AFA">
        <w:rPr>
          <w:lang w:val="lt-LT"/>
        </w:rPr>
        <w:t>sausos gesinimo priemonės</w:t>
      </w:r>
    </w:p>
    <w:p w:rsidR="00832646" w:rsidRPr="009A4AFA" w:rsidRDefault="00837E45">
      <w:pPr>
        <w:pStyle w:val="Heading1"/>
        <w:rPr>
          <w:lang w:val="lt-LT"/>
        </w:rPr>
      </w:pPr>
      <w:r w:rsidRPr="009A4AFA">
        <w:rPr>
          <w:lang w:val="lt-LT"/>
        </w:rPr>
        <w:t>Netinkamos gesinimo priemonės</w:t>
      </w:r>
    </w:p>
    <w:p w:rsidR="00832646" w:rsidRPr="009A4AFA" w:rsidRDefault="00837E45">
      <w:pPr>
        <w:pStyle w:val="BodyText"/>
        <w:spacing w:before="1"/>
        <w:rPr>
          <w:lang w:val="lt-LT"/>
        </w:rPr>
      </w:pPr>
      <w:r w:rsidRPr="009A4AFA">
        <w:rPr>
          <w:lang w:val="lt-LT"/>
        </w:rPr>
        <w:t>Vandens srovė</w:t>
      </w:r>
    </w:p>
    <w:p w:rsidR="00832646" w:rsidRPr="009A4AFA" w:rsidRDefault="00837E45">
      <w:pPr>
        <w:pStyle w:val="Heading1"/>
        <w:numPr>
          <w:ilvl w:val="1"/>
          <w:numId w:val="11"/>
        </w:numPr>
        <w:tabs>
          <w:tab w:val="left" w:pos="610"/>
        </w:tabs>
        <w:spacing w:before="9"/>
        <w:ind w:left="609" w:hanging="376"/>
        <w:rPr>
          <w:lang w:val="lt-LT"/>
        </w:rPr>
      </w:pPr>
      <w:r w:rsidRPr="009A4AFA">
        <w:rPr>
          <w:sz w:val="20"/>
          <w:lang w:val="lt-LT"/>
        </w:rPr>
        <w:t>Specialūs cheminės medžiagos ar mišinio keliami pavojai</w:t>
      </w:r>
    </w:p>
    <w:p w:rsidR="00832646" w:rsidRPr="009A4AFA" w:rsidRDefault="00837E45">
      <w:pPr>
        <w:pStyle w:val="BodyText"/>
        <w:spacing w:before="2" w:line="207" w:lineRule="exact"/>
        <w:rPr>
          <w:lang w:val="lt-LT"/>
        </w:rPr>
      </w:pPr>
      <w:r w:rsidRPr="009A4AFA">
        <w:rPr>
          <w:lang w:val="lt-LT"/>
        </w:rPr>
        <w:t>Gaisro metu gali susiformuoti</w:t>
      </w:r>
      <w:r w:rsidR="000F4855" w:rsidRPr="009A4AFA">
        <w:rPr>
          <w:lang w:val="lt-LT"/>
        </w:rPr>
        <w:t>:</w:t>
      </w:r>
    </w:p>
    <w:p w:rsidR="00837E45" w:rsidRPr="009A4AFA" w:rsidRDefault="00837E45" w:rsidP="00837E45">
      <w:pPr>
        <w:pStyle w:val="BodyText"/>
        <w:ind w:right="9025"/>
        <w:rPr>
          <w:spacing w:val="1"/>
          <w:lang w:val="lt-LT"/>
        </w:rPr>
      </w:pPr>
      <w:r w:rsidRPr="009A4AFA">
        <w:rPr>
          <w:lang w:val="lt-LT"/>
        </w:rPr>
        <w:t>Metalo oksidai</w:t>
      </w:r>
      <w:r w:rsidR="000F4855" w:rsidRPr="009A4AFA">
        <w:rPr>
          <w:spacing w:val="1"/>
          <w:lang w:val="lt-LT"/>
        </w:rPr>
        <w:t xml:space="preserve"> </w:t>
      </w:r>
    </w:p>
    <w:p w:rsidR="00832646" w:rsidRPr="009A4AFA" w:rsidRDefault="00837E45" w:rsidP="00837E45">
      <w:pPr>
        <w:pStyle w:val="BodyText"/>
        <w:ind w:right="9025"/>
        <w:rPr>
          <w:lang w:val="lt-LT"/>
        </w:rPr>
      </w:pPr>
      <w:r w:rsidRPr="009A4AFA">
        <w:rPr>
          <w:spacing w:val="-1"/>
          <w:lang w:val="lt-LT"/>
        </w:rPr>
        <w:t>Nuodingos dujos</w:t>
      </w:r>
    </w:p>
    <w:p w:rsidR="00832646" w:rsidRPr="009A4AFA" w:rsidRDefault="00837E45">
      <w:pPr>
        <w:pStyle w:val="Heading1"/>
        <w:numPr>
          <w:ilvl w:val="1"/>
          <w:numId w:val="11"/>
        </w:numPr>
        <w:tabs>
          <w:tab w:val="left" w:pos="610"/>
        </w:tabs>
        <w:spacing w:before="8"/>
        <w:ind w:left="609" w:hanging="376"/>
        <w:rPr>
          <w:lang w:val="lt-LT"/>
        </w:rPr>
      </w:pPr>
      <w:r w:rsidRPr="009A4AFA">
        <w:rPr>
          <w:sz w:val="20"/>
          <w:lang w:val="lt-LT"/>
        </w:rPr>
        <w:t>Nurodymai dėl gaisro gesinimo</w:t>
      </w:r>
    </w:p>
    <w:p w:rsidR="00837E45" w:rsidRPr="009A4AFA" w:rsidRDefault="0041225D">
      <w:pPr>
        <w:pStyle w:val="BodyText"/>
        <w:spacing w:before="1"/>
        <w:ind w:right="6889"/>
        <w:rPr>
          <w:spacing w:val="-47"/>
          <w:lang w:val="lt-LT"/>
        </w:rPr>
      </w:pPr>
      <w:r>
        <w:rPr>
          <w:spacing w:val="-1"/>
          <w:lang w:val="lt-LT"/>
        </w:rPr>
        <w:t>Asmeninės apsaugos priemon</w:t>
      </w:r>
      <w:r w:rsidR="00837E45" w:rsidRPr="009A4AFA">
        <w:rPr>
          <w:spacing w:val="-1"/>
          <w:lang w:val="lt-LT"/>
        </w:rPr>
        <w:t xml:space="preserve">es žr. </w:t>
      </w:r>
      <w:r w:rsidR="000F4855" w:rsidRPr="009A4AFA">
        <w:rPr>
          <w:lang w:val="lt-LT"/>
        </w:rPr>
        <w:t>8</w:t>
      </w:r>
      <w:r w:rsidR="00837E45" w:rsidRPr="009A4AFA">
        <w:rPr>
          <w:lang w:val="lt-LT"/>
        </w:rPr>
        <w:t xml:space="preserve"> </w:t>
      </w:r>
      <w:r w:rsidR="005510DB" w:rsidRPr="009A4AFA">
        <w:rPr>
          <w:lang w:val="lt-LT"/>
        </w:rPr>
        <w:t>skyri</w:t>
      </w:r>
      <w:r w:rsidR="00F85D0B">
        <w:rPr>
          <w:lang w:val="lt-LT"/>
        </w:rPr>
        <w:t>uje</w:t>
      </w:r>
      <w:r w:rsidR="000F4855" w:rsidRPr="009A4AFA">
        <w:rPr>
          <w:lang w:val="lt-LT"/>
        </w:rPr>
        <w:t>.</w:t>
      </w:r>
      <w:r w:rsidR="000F4855" w:rsidRPr="009A4AFA">
        <w:rPr>
          <w:spacing w:val="-47"/>
          <w:lang w:val="lt-LT"/>
        </w:rPr>
        <w:t xml:space="preserve"> </w:t>
      </w:r>
    </w:p>
    <w:p w:rsidR="00832646" w:rsidRPr="009A4AFA" w:rsidRDefault="00837E45">
      <w:pPr>
        <w:pStyle w:val="BodyText"/>
        <w:spacing w:before="1"/>
        <w:ind w:right="6889"/>
        <w:rPr>
          <w:lang w:val="lt-LT"/>
        </w:rPr>
      </w:pPr>
      <w:r w:rsidRPr="009A4AFA">
        <w:rPr>
          <w:lang w:val="lt-LT"/>
        </w:rPr>
        <w:t>Neįkvėpkite sprogimo ir gaisro dujų</w:t>
      </w:r>
      <w:r w:rsidR="000F4855" w:rsidRPr="009A4AFA">
        <w:rPr>
          <w:lang w:val="lt-LT"/>
        </w:rPr>
        <w:t>.</w:t>
      </w:r>
    </w:p>
    <w:p w:rsidR="00837E45" w:rsidRPr="009A4AFA" w:rsidRDefault="00837E45">
      <w:pPr>
        <w:pStyle w:val="BodyText"/>
        <w:ind w:right="7673"/>
        <w:rPr>
          <w:spacing w:val="-47"/>
          <w:lang w:val="lt-LT"/>
        </w:rPr>
      </w:pPr>
      <w:r w:rsidRPr="009A4AFA">
        <w:rPr>
          <w:spacing w:val="-1"/>
          <w:lang w:val="lt-LT"/>
        </w:rPr>
        <w:t>Autonominiai kvėpavimo aparatai</w:t>
      </w:r>
      <w:r w:rsidR="000F4855" w:rsidRPr="009A4AFA">
        <w:rPr>
          <w:lang w:val="lt-LT"/>
        </w:rPr>
        <w:t>.</w:t>
      </w:r>
      <w:r w:rsidR="000F4855" w:rsidRPr="009A4AFA">
        <w:rPr>
          <w:spacing w:val="-47"/>
          <w:lang w:val="lt-LT"/>
        </w:rPr>
        <w:t xml:space="preserve"> </w:t>
      </w:r>
    </w:p>
    <w:p w:rsidR="00837E45" w:rsidRPr="009A4AFA" w:rsidRDefault="00837E45" w:rsidP="00837E45">
      <w:pPr>
        <w:pStyle w:val="BodyText"/>
        <w:spacing w:line="207" w:lineRule="exact"/>
        <w:rPr>
          <w:lang w:val="lt-LT"/>
        </w:rPr>
      </w:pPr>
      <w:r w:rsidRPr="009A4AFA">
        <w:rPr>
          <w:lang w:val="lt-LT"/>
        </w:rPr>
        <w:t>Priklausomai nuo gaisro dydžio,</w:t>
      </w:r>
    </w:p>
    <w:p w:rsidR="00832646" w:rsidRPr="009A4AFA" w:rsidRDefault="00837E45" w:rsidP="00837E45">
      <w:pPr>
        <w:pStyle w:val="BodyText"/>
        <w:spacing w:line="207" w:lineRule="exact"/>
        <w:rPr>
          <w:lang w:val="lt-LT"/>
        </w:rPr>
      </w:pPr>
      <w:r w:rsidRPr="009A4AFA">
        <w:rPr>
          <w:lang w:val="lt-LT"/>
        </w:rPr>
        <w:t>jei reikia, visapusiška apsauga</w:t>
      </w:r>
    </w:p>
    <w:p w:rsidR="00832646" w:rsidRPr="009A4AFA" w:rsidRDefault="00837E45">
      <w:pPr>
        <w:pStyle w:val="BodyText"/>
        <w:spacing w:line="207" w:lineRule="exact"/>
        <w:rPr>
          <w:lang w:val="lt-LT"/>
        </w:rPr>
      </w:pPr>
      <w:r w:rsidRPr="009A4AFA">
        <w:rPr>
          <w:spacing w:val="-1"/>
          <w:lang w:val="lt-LT"/>
        </w:rPr>
        <w:t>Užterštą gesinimo vandenį šalinkite pagal oficialias taisykles</w:t>
      </w:r>
      <w:r w:rsidR="000F4855" w:rsidRPr="009A4AFA">
        <w:rPr>
          <w:lang w:val="lt-LT"/>
        </w:rPr>
        <w:t>.</w:t>
      </w:r>
    </w:p>
    <w:p w:rsidR="00832646" w:rsidRPr="009A4AFA" w:rsidRDefault="004410A1">
      <w:pPr>
        <w:pStyle w:val="BodyText"/>
        <w:spacing w:before="11"/>
        <w:ind w:left="0"/>
        <w:rPr>
          <w:sz w:val="9"/>
          <w:lang w:val="lt-LT"/>
        </w:rPr>
      </w:pPr>
      <w:r>
        <w:rPr>
          <w:lang w:val="lt-LT"/>
        </w:rPr>
        <w:pict>
          <v:shape id="_x0000_s1037" type="#_x0000_t202" style="position:absolute;margin-left:28.2pt;margin-top:7.75pt;width:536.25pt;height:14.05pt;z-index:-15724544;mso-wrap-distance-left:0;mso-wrap-distance-right:0;mso-position-horizontal-relative:page" fillcolor="#ccc" strokeweight=".06pt">
            <v:textbox inset="0,0,0,0">
              <w:txbxContent>
                <w:p w:rsidR="00C50136" w:rsidRDefault="00C50136">
                  <w:pPr>
                    <w:spacing w:line="271" w:lineRule="exact"/>
                    <w:ind w:left="1253" w:right="1196"/>
                    <w:jc w:val="center"/>
                    <w:rPr>
                      <w:rFonts w:ascii="Arial" w:hAnsi="Arial"/>
                      <w:b/>
                      <w:sz w:val="24"/>
                    </w:rPr>
                  </w:pPr>
                  <w:r>
                    <w:rPr>
                      <w:rFonts w:ascii="Arial" w:hAnsi="Arial"/>
                      <w:b/>
                      <w:sz w:val="24"/>
                    </w:rPr>
                    <w:t>6 SKYRIUS.</w:t>
                  </w:r>
                  <w:r>
                    <w:rPr>
                      <w:rFonts w:ascii="Arial" w:hAnsi="Arial"/>
                      <w:b/>
                      <w:spacing w:val="-9"/>
                      <w:sz w:val="24"/>
                    </w:rPr>
                    <w:t xml:space="preserve"> </w:t>
                  </w:r>
                  <w:r w:rsidRPr="0041225D">
                    <w:rPr>
                      <w:rFonts w:ascii="Arial" w:hAnsi="Arial"/>
                      <w:b/>
                      <w:sz w:val="24"/>
                      <w:lang w:val="lt-LT"/>
                    </w:rPr>
                    <w:t>Priemonės atsitiktinio išsiskyrimo atveju</w:t>
                  </w:r>
                </w:p>
              </w:txbxContent>
            </v:textbox>
            <w10:wrap type="topAndBottom" anchorx="page"/>
          </v:shape>
        </w:pict>
      </w:r>
    </w:p>
    <w:p w:rsidR="00832646" w:rsidRPr="009A4AFA" w:rsidRDefault="00832646">
      <w:pPr>
        <w:pStyle w:val="BodyText"/>
        <w:spacing w:before="8"/>
        <w:ind w:left="0"/>
        <w:rPr>
          <w:sz w:val="14"/>
          <w:lang w:val="lt-LT"/>
        </w:rPr>
      </w:pPr>
    </w:p>
    <w:p w:rsidR="00832646" w:rsidRPr="009A4AFA" w:rsidRDefault="00837E45">
      <w:pPr>
        <w:pStyle w:val="Heading1"/>
        <w:numPr>
          <w:ilvl w:val="1"/>
          <w:numId w:val="10"/>
        </w:numPr>
        <w:tabs>
          <w:tab w:val="left" w:pos="612"/>
        </w:tabs>
        <w:spacing w:before="97" w:line="249" w:lineRule="auto"/>
        <w:ind w:right="1802" w:firstLine="0"/>
        <w:rPr>
          <w:lang w:val="lt-LT"/>
        </w:rPr>
      </w:pPr>
      <w:r w:rsidRPr="009A4AFA">
        <w:rPr>
          <w:lang w:val="lt-LT"/>
        </w:rPr>
        <w:t>Asmeninės apsaugos priemonės, apsauginė įranga ir skubios pagalbos procedūros</w:t>
      </w:r>
    </w:p>
    <w:p w:rsidR="00832646" w:rsidRPr="009A4AFA" w:rsidRDefault="00837E45" w:rsidP="00837E45">
      <w:pPr>
        <w:pStyle w:val="ListParagraph"/>
        <w:numPr>
          <w:ilvl w:val="2"/>
          <w:numId w:val="10"/>
        </w:numPr>
        <w:tabs>
          <w:tab w:val="left" w:pos="797"/>
        </w:tabs>
        <w:spacing w:line="252" w:lineRule="exact"/>
        <w:rPr>
          <w:b/>
          <w:lang w:val="lt-LT"/>
        </w:rPr>
      </w:pPr>
      <w:r w:rsidRPr="009A4AFA">
        <w:rPr>
          <w:b/>
          <w:lang w:val="lt-LT"/>
        </w:rPr>
        <w:t>Personalas, neapmokytas dirbti ekstremaliose situacijose</w:t>
      </w:r>
    </w:p>
    <w:p w:rsidR="00832646" w:rsidRPr="009A4AFA" w:rsidRDefault="00837E45">
      <w:pPr>
        <w:pStyle w:val="BodyText"/>
        <w:spacing w:before="3"/>
        <w:ind w:right="315"/>
        <w:rPr>
          <w:lang w:val="lt-LT"/>
        </w:rPr>
      </w:pPr>
      <w:r w:rsidRPr="009A4AFA">
        <w:rPr>
          <w:lang w:val="lt-LT"/>
        </w:rPr>
        <w:t xml:space="preserve">Pasklidus ar atsitiktinai išsiliejus, dėvėkite 8 </w:t>
      </w:r>
      <w:r w:rsidR="005510DB" w:rsidRPr="009A4AFA">
        <w:rPr>
          <w:lang w:val="lt-LT"/>
        </w:rPr>
        <w:t>skyriuje</w:t>
      </w:r>
      <w:r w:rsidRPr="009A4AFA">
        <w:rPr>
          <w:lang w:val="lt-LT"/>
        </w:rPr>
        <w:t xml:space="preserve"> nurodytas asmenines apsaugos priemones, kad išvengtumėte užteršimo</w:t>
      </w:r>
      <w:r w:rsidR="000F4855" w:rsidRPr="009A4AFA">
        <w:rPr>
          <w:lang w:val="lt-LT"/>
        </w:rPr>
        <w:t>.</w:t>
      </w:r>
    </w:p>
    <w:p w:rsidR="00832646" w:rsidRPr="009A4AFA" w:rsidRDefault="00837E45">
      <w:pPr>
        <w:pStyle w:val="BodyText"/>
        <w:spacing w:line="207" w:lineRule="exact"/>
        <w:rPr>
          <w:lang w:val="lt-LT"/>
        </w:rPr>
      </w:pPr>
      <w:r w:rsidRPr="009A4AFA">
        <w:rPr>
          <w:lang w:val="lt-LT"/>
        </w:rPr>
        <w:t>Užtikrinkite tinkamą vėdinimą, pašalinkite užsidegimo šaltinius</w:t>
      </w:r>
      <w:r w:rsidR="000F4855" w:rsidRPr="009A4AFA">
        <w:rPr>
          <w:lang w:val="lt-LT"/>
        </w:rPr>
        <w:t>.</w:t>
      </w:r>
    </w:p>
    <w:p w:rsidR="00837E45" w:rsidRPr="009A4AFA" w:rsidRDefault="00837E45">
      <w:pPr>
        <w:pStyle w:val="BodyText"/>
        <w:ind w:right="4420"/>
        <w:rPr>
          <w:spacing w:val="1"/>
          <w:lang w:val="lt-LT"/>
        </w:rPr>
      </w:pPr>
      <w:r w:rsidRPr="009A4AFA">
        <w:rPr>
          <w:lang w:val="lt-LT"/>
        </w:rPr>
        <w:t xml:space="preserve">Venkite dulkių susidarymo su kietais ar miltelių </w:t>
      </w:r>
      <w:r w:rsidR="00F85D0B">
        <w:rPr>
          <w:lang w:val="lt-LT"/>
        </w:rPr>
        <w:t>formos</w:t>
      </w:r>
      <w:r w:rsidRPr="009A4AFA">
        <w:rPr>
          <w:lang w:val="lt-LT"/>
        </w:rPr>
        <w:t xml:space="preserve"> produktais</w:t>
      </w:r>
      <w:r w:rsidR="000F4855" w:rsidRPr="009A4AFA">
        <w:rPr>
          <w:lang w:val="lt-LT"/>
        </w:rPr>
        <w:t>.</w:t>
      </w:r>
      <w:r w:rsidR="000F4855" w:rsidRPr="009A4AFA">
        <w:rPr>
          <w:spacing w:val="1"/>
          <w:lang w:val="lt-LT"/>
        </w:rPr>
        <w:t xml:space="preserve"> </w:t>
      </w:r>
    </w:p>
    <w:p w:rsidR="00837E45" w:rsidRPr="009A4AFA" w:rsidRDefault="00837E45">
      <w:pPr>
        <w:pStyle w:val="BodyText"/>
        <w:ind w:right="4420"/>
        <w:rPr>
          <w:spacing w:val="-47"/>
          <w:lang w:val="lt-LT"/>
        </w:rPr>
      </w:pPr>
      <w:r w:rsidRPr="009A4AFA">
        <w:rPr>
          <w:lang w:val="lt-LT"/>
        </w:rPr>
        <w:t>Jei įmanoma, palikite pavojingą zoną, jei reikia, naudokitės esamais evakuaciniais planais</w:t>
      </w:r>
      <w:r w:rsidR="000F4855" w:rsidRPr="009A4AFA">
        <w:rPr>
          <w:lang w:val="lt-LT"/>
        </w:rPr>
        <w:t>.</w:t>
      </w:r>
      <w:r w:rsidR="000F4855" w:rsidRPr="009A4AFA">
        <w:rPr>
          <w:spacing w:val="-47"/>
          <w:lang w:val="lt-LT"/>
        </w:rPr>
        <w:t xml:space="preserve"> </w:t>
      </w:r>
    </w:p>
    <w:p w:rsidR="00832646" w:rsidRPr="009A4AFA" w:rsidRDefault="00837E45">
      <w:pPr>
        <w:pStyle w:val="BodyText"/>
        <w:ind w:right="4420"/>
        <w:rPr>
          <w:lang w:val="lt-LT"/>
        </w:rPr>
      </w:pPr>
      <w:r w:rsidRPr="009A4AFA">
        <w:rPr>
          <w:lang w:val="lt-LT"/>
        </w:rPr>
        <w:t>Venkite kontakto su akimis ir oda</w:t>
      </w:r>
      <w:r w:rsidR="000F4855" w:rsidRPr="009A4AFA">
        <w:rPr>
          <w:lang w:val="lt-LT"/>
        </w:rPr>
        <w:t>.</w:t>
      </w:r>
    </w:p>
    <w:p w:rsidR="00832646" w:rsidRPr="009A4AFA" w:rsidRDefault="00837E45">
      <w:pPr>
        <w:pStyle w:val="Heading1"/>
        <w:numPr>
          <w:ilvl w:val="2"/>
          <w:numId w:val="10"/>
        </w:numPr>
        <w:tabs>
          <w:tab w:val="left" w:pos="798"/>
        </w:tabs>
        <w:spacing w:before="7"/>
        <w:ind w:left="797" w:hanging="564"/>
        <w:rPr>
          <w:lang w:val="lt-LT"/>
        </w:rPr>
      </w:pPr>
      <w:r w:rsidRPr="009A4AFA">
        <w:rPr>
          <w:lang w:val="lt-LT"/>
        </w:rPr>
        <w:t>Darbuotojai</w:t>
      </w:r>
    </w:p>
    <w:p w:rsidR="00832646" w:rsidRPr="009A4AFA" w:rsidRDefault="00837E45">
      <w:pPr>
        <w:pStyle w:val="BodyText"/>
        <w:spacing w:before="2"/>
        <w:rPr>
          <w:lang w:val="lt-LT"/>
        </w:rPr>
      </w:pPr>
      <w:r w:rsidRPr="009A4AFA">
        <w:rPr>
          <w:lang w:val="lt-LT"/>
        </w:rPr>
        <w:t xml:space="preserve">Tinkamas asmeninės apsaugos priemones ir informaciją apie medžiagas žr. 8 </w:t>
      </w:r>
      <w:r w:rsidR="005510DB" w:rsidRPr="009A4AFA">
        <w:rPr>
          <w:lang w:val="lt-LT"/>
        </w:rPr>
        <w:t>skyriuje</w:t>
      </w:r>
      <w:r w:rsidR="000F4855" w:rsidRPr="009A4AFA">
        <w:rPr>
          <w:lang w:val="lt-LT"/>
        </w:rPr>
        <w:t>.</w:t>
      </w:r>
    </w:p>
    <w:p w:rsidR="00832646" w:rsidRPr="009A4AFA" w:rsidRDefault="00837E45">
      <w:pPr>
        <w:pStyle w:val="Heading1"/>
        <w:numPr>
          <w:ilvl w:val="1"/>
          <w:numId w:val="10"/>
        </w:numPr>
        <w:tabs>
          <w:tab w:val="left" w:pos="610"/>
        </w:tabs>
        <w:spacing w:before="9"/>
        <w:ind w:left="609" w:hanging="376"/>
        <w:rPr>
          <w:lang w:val="lt-LT"/>
        </w:rPr>
      </w:pPr>
      <w:r w:rsidRPr="009A4AFA">
        <w:rPr>
          <w:lang w:val="lt-LT"/>
        </w:rPr>
        <w:t>Aplinkos apsaugos priemonės</w:t>
      </w:r>
    </w:p>
    <w:p w:rsidR="00832646" w:rsidRPr="009A4AFA" w:rsidRDefault="00837E45">
      <w:pPr>
        <w:pStyle w:val="BodyText"/>
        <w:spacing w:before="2"/>
        <w:rPr>
          <w:lang w:val="lt-LT"/>
        </w:rPr>
      </w:pPr>
      <w:r w:rsidRPr="009A4AFA">
        <w:rPr>
          <w:lang w:val="lt-LT"/>
        </w:rPr>
        <w:t>Neleiskite patekti į nuotekų sistemą</w:t>
      </w:r>
      <w:r w:rsidR="000F4855" w:rsidRPr="009A4AFA">
        <w:rPr>
          <w:lang w:val="lt-LT"/>
        </w:rPr>
        <w:t>.</w:t>
      </w:r>
    </w:p>
    <w:p w:rsidR="00832646" w:rsidRPr="009A4AFA" w:rsidRDefault="00837E45">
      <w:pPr>
        <w:pStyle w:val="BodyText"/>
        <w:rPr>
          <w:lang w:val="lt-LT"/>
        </w:rPr>
      </w:pPr>
      <w:r w:rsidRPr="009A4AFA">
        <w:rPr>
          <w:lang w:val="lt-LT"/>
        </w:rPr>
        <w:t>Venkite patekimo į paviršinį vandenį, požeminį vandenį ir dirvožemį</w:t>
      </w:r>
      <w:r w:rsidR="000F4855" w:rsidRPr="009A4AFA">
        <w:rPr>
          <w:lang w:val="lt-LT"/>
        </w:rPr>
        <w:t>.</w:t>
      </w:r>
    </w:p>
    <w:p w:rsidR="00832646" w:rsidRPr="009A4AFA" w:rsidRDefault="00837E45">
      <w:pPr>
        <w:pStyle w:val="Heading1"/>
        <w:numPr>
          <w:ilvl w:val="1"/>
          <w:numId w:val="10"/>
        </w:numPr>
        <w:tabs>
          <w:tab w:val="left" w:pos="612"/>
        </w:tabs>
        <w:spacing w:before="8"/>
        <w:ind w:left="611" w:hanging="378"/>
        <w:rPr>
          <w:lang w:val="lt-LT"/>
        </w:rPr>
      </w:pPr>
      <w:r w:rsidRPr="009A4AFA">
        <w:rPr>
          <w:sz w:val="20"/>
          <w:lang w:val="lt-LT"/>
        </w:rPr>
        <w:t>Izoliavimo ir valymo metodai bei priemonės</w:t>
      </w:r>
    </w:p>
    <w:p w:rsidR="00F85D0B" w:rsidRDefault="00837E45" w:rsidP="005510DB">
      <w:pPr>
        <w:pStyle w:val="BodyText"/>
        <w:spacing w:before="1"/>
        <w:ind w:right="4631"/>
        <w:rPr>
          <w:spacing w:val="-47"/>
          <w:lang w:val="lt-LT"/>
        </w:rPr>
      </w:pPr>
      <w:r w:rsidRPr="009A4AFA">
        <w:rPr>
          <w:lang w:val="lt-LT"/>
        </w:rPr>
        <w:t xml:space="preserve">Surinkti mechaniniu būdu ir pašalinti kaip nurodyta 13 </w:t>
      </w:r>
      <w:r w:rsidR="005510DB" w:rsidRPr="009A4AFA">
        <w:rPr>
          <w:lang w:val="lt-LT"/>
        </w:rPr>
        <w:t>skyriuje</w:t>
      </w:r>
      <w:r w:rsidR="000F4855" w:rsidRPr="009A4AFA">
        <w:rPr>
          <w:lang w:val="lt-LT"/>
        </w:rPr>
        <w:t>.</w:t>
      </w:r>
      <w:r w:rsidRPr="009A4AFA">
        <w:rPr>
          <w:lang w:val="lt-LT"/>
        </w:rPr>
        <w:t xml:space="preserve"> </w:t>
      </w:r>
      <w:r w:rsidR="000F4855" w:rsidRPr="009A4AFA">
        <w:rPr>
          <w:spacing w:val="-47"/>
          <w:lang w:val="lt-LT"/>
        </w:rPr>
        <w:t xml:space="preserve"> </w:t>
      </w:r>
    </w:p>
    <w:p w:rsidR="00832646" w:rsidRPr="009A4AFA" w:rsidRDefault="00837E45" w:rsidP="005510DB">
      <w:pPr>
        <w:pStyle w:val="BodyText"/>
        <w:spacing w:before="1"/>
        <w:ind w:right="4631"/>
        <w:rPr>
          <w:lang w:val="lt-LT"/>
        </w:rPr>
      </w:pPr>
      <w:r w:rsidRPr="009A4AFA">
        <w:rPr>
          <w:lang w:val="lt-LT"/>
        </w:rPr>
        <w:t xml:space="preserve">Leiskite karštam produktui </w:t>
      </w:r>
      <w:r w:rsidR="0089303B" w:rsidRPr="009A4AFA">
        <w:rPr>
          <w:lang w:val="lt-LT"/>
        </w:rPr>
        <w:t>sustingti</w:t>
      </w:r>
      <w:r w:rsidR="000F4855" w:rsidRPr="009A4AFA">
        <w:rPr>
          <w:lang w:val="lt-LT"/>
        </w:rPr>
        <w:t>.</w:t>
      </w:r>
    </w:p>
    <w:p w:rsidR="00832646" w:rsidRPr="009A4AFA" w:rsidRDefault="0089303B">
      <w:pPr>
        <w:pStyle w:val="Heading1"/>
        <w:numPr>
          <w:ilvl w:val="1"/>
          <w:numId w:val="10"/>
        </w:numPr>
        <w:tabs>
          <w:tab w:val="left" w:pos="610"/>
        </w:tabs>
        <w:spacing w:before="9"/>
        <w:ind w:left="609" w:hanging="376"/>
        <w:rPr>
          <w:lang w:val="lt-LT"/>
        </w:rPr>
      </w:pPr>
      <w:r w:rsidRPr="009A4AFA">
        <w:rPr>
          <w:lang w:val="lt-LT"/>
        </w:rPr>
        <w:t xml:space="preserve">Nuoroda į </w:t>
      </w:r>
      <w:r w:rsidR="005510DB" w:rsidRPr="009A4AFA">
        <w:rPr>
          <w:lang w:val="lt-LT"/>
        </w:rPr>
        <w:t>kitus skyrius</w:t>
      </w:r>
    </w:p>
    <w:p w:rsidR="00832646" w:rsidRPr="009A4AFA" w:rsidRDefault="0089303B">
      <w:pPr>
        <w:pStyle w:val="BodyText"/>
        <w:spacing w:before="1"/>
        <w:rPr>
          <w:lang w:val="lt-LT"/>
        </w:rPr>
      </w:pPr>
      <w:r w:rsidRPr="009A4AFA">
        <w:rPr>
          <w:lang w:val="lt-LT"/>
        </w:rPr>
        <w:t xml:space="preserve">Žr. 13 </w:t>
      </w:r>
      <w:r w:rsidR="005510DB" w:rsidRPr="009A4AFA">
        <w:rPr>
          <w:lang w:val="lt-LT"/>
        </w:rPr>
        <w:t>skyrių</w:t>
      </w:r>
      <w:r w:rsidR="00F85D0B">
        <w:rPr>
          <w:lang w:val="lt-LT"/>
        </w:rPr>
        <w:t>.</w:t>
      </w:r>
      <w:r w:rsidRPr="009A4AFA">
        <w:rPr>
          <w:lang w:val="lt-LT"/>
        </w:rPr>
        <w:t xml:space="preserve"> </w:t>
      </w:r>
      <w:r w:rsidR="00F85D0B">
        <w:rPr>
          <w:lang w:val="lt-LT"/>
        </w:rPr>
        <w:t>Asmenines apsaugos priemones</w:t>
      </w:r>
      <w:r w:rsidRPr="009A4AFA">
        <w:rPr>
          <w:lang w:val="lt-LT"/>
        </w:rPr>
        <w:t xml:space="preserve"> žr. 8 </w:t>
      </w:r>
      <w:r w:rsidR="00F85D0B">
        <w:rPr>
          <w:lang w:val="lt-LT"/>
        </w:rPr>
        <w:t>skyriuje</w:t>
      </w:r>
      <w:r w:rsidR="000F4855" w:rsidRPr="009A4AFA">
        <w:rPr>
          <w:lang w:val="lt-LT"/>
        </w:rPr>
        <w:t>.</w:t>
      </w:r>
    </w:p>
    <w:p w:rsidR="00832646" w:rsidRPr="009A4AFA" w:rsidRDefault="004410A1">
      <w:pPr>
        <w:pStyle w:val="BodyText"/>
        <w:spacing w:before="10"/>
        <w:ind w:left="0"/>
        <w:rPr>
          <w:sz w:val="9"/>
          <w:lang w:val="lt-LT"/>
        </w:rPr>
      </w:pPr>
      <w:r>
        <w:rPr>
          <w:lang w:val="lt-LT"/>
        </w:rPr>
        <w:pict>
          <v:shape id="_x0000_s1036" type="#_x0000_t202" style="position:absolute;margin-left:28.2pt;margin-top:7.65pt;width:536.25pt;height:14.05pt;z-index:-15724032;mso-wrap-distance-left:0;mso-wrap-distance-right:0;mso-position-horizontal-relative:page" fillcolor="#ccc" strokeweight=".06pt">
            <v:textbox inset="0,0,0,0">
              <w:txbxContent>
                <w:p w:rsidR="00C50136" w:rsidRDefault="00C50136">
                  <w:pPr>
                    <w:spacing w:line="271" w:lineRule="exact"/>
                    <w:ind w:left="1253" w:right="1196"/>
                    <w:jc w:val="center"/>
                    <w:rPr>
                      <w:rFonts w:ascii="Arial"/>
                      <w:b/>
                      <w:sz w:val="24"/>
                    </w:rPr>
                  </w:pPr>
                  <w:r>
                    <w:rPr>
                      <w:rFonts w:ascii="Arial"/>
                      <w:b/>
                      <w:sz w:val="24"/>
                    </w:rPr>
                    <w:t xml:space="preserve">7 </w:t>
                  </w:r>
                  <w:r>
                    <w:rPr>
                      <w:rFonts w:ascii="Arial" w:hAnsi="Arial"/>
                      <w:b/>
                      <w:sz w:val="24"/>
                    </w:rPr>
                    <w:t>SKYRIUS</w:t>
                  </w:r>
                  <w:r>
                    <w:rPr>
                      <w:rFonts w:ascii="Arial"/>
                      <w:b/>
                      <w:sz w:val="24"/>
                    </w:rPr>
                    <w:t>.</w:t>
                  </w:r>
                  <w:r>
                    <w:rPr>
                      <w:rFonts w:ascii="Arial"/>
                      <w:b/>
                      <w:spacing w:val="-8"/>
                      <w:sz w:val="24"/>
                    </w:rPr>
                    <w:t xml:space="preserve"> </w:t>
                  </w:r>
                  <w:r w:rsidRPr="0041225D">
                    <w:rPr>
                      <w:rFonts w:ascii="Arial" w:hAnsi="Arial" w:cs="Arial"/>
                      <w:b/>
                      <w:sz w:val="24"/>
                      <w:lang w:val="lt-LT"/>
                    </w:rPr>
                    <w:t>Naudojimas ir laikymas</w:t>
                  </w:r>
                </w:p>
              </w:txbxContent>
            </v:textbox>
            <w10:wrap type="topAndBottom" anchorx="page"/>
          </v:shape>
        </w:pict>
      </w:r>
    </w:p>
    <w:p w:rsidR="00832646" w:rsidRPr="009A4AFA" w:rsidRDefault="00832646">
      <w:pPr>
        <w:rPr>
          <w:sz w:val="9"/>
          <w:lang w:val="lt-LT"/>
        </w:rPr>
        <w:sectPr w:rsidR="00832646" w:rsidRPr="009A4AFA">
          <w:pgSz w:w="11910" w:h="16840"/>
          <w:pgMar w:top="360" w:right="440" w:bottom="280" w:left="460" w:header="567" w:footer="567" w:gutter="0"/>
          <w:pgBorders w:offsetFrom="page">
            <w:top w:val="single" w:sz="2" w:space="23" w:color="000000"/>
            <w:left w:val="single" w:sz="2" w:space="24" w:color="000000"/>
            <w:bottom w:val="single" w:sz="2" w:space="26" w:color="000000"/>
            <w:right w:val="single" w:sz="2" w:space="26" w:color="000000"/>
          </w:pgBorders>
          <w:cols w:space="1296"/>
        </w:sectPr>
      </w:pPr>
    </w:p>
    <w:p w:rsidR="00807BF0" w:rsidRPr="009A4AFA" w:rsidRDefault="00807BF0">
      <w:pPr>
        <w:pStyle w:val="BodyText"/>
        <w:spacing w:line="171" w:lineRule="exact"/>
        <w:ind w:left="105"/>
        <w:rPr>
          <w:sz w:val="17"/>
          <w:lang w:val="lt-LT"/>
        </w:rPr>
      </w:pPr>
    </w:p>
    <w:p w:rsidR="00832646" w:rsidRPr="009A4AFA" w:rsidRDefault="000F4855">
      <w:pPr>
        <w:pStyle w:val="BodyText"/>
        <w:spacing w:line="171" w:lineRule="exact"/>
        <w:ind w:left="105"/>
        <w:rPr>
          <w:sz w:val="17"/>
          <w:lang w:val="lt-LT"/>
        </w:rPr>
      </w:pPr>
      <w:r w:rsidRPr="009A4AFA">
        <w:rPr>
          <w:noProof/>
          <w:position w:val="-2"/>
          <w:sz w:val="17"/>
          <w:lang w:val="lt-LT" w:eastAsia="lt-LT"/>
        </w:rPr>
        <w:drawing>
          <wp:inline distT="0" distB="0" distL="0" distR="0">
            <wp:extent cx="165171" cy="108584"/>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5" cstate="print"/>
                    <a:stretch>
                      <a:fillRect/>
                    </a:stretch>
                  </pic:blipFill>
                  <pic:spPr>
                    <a:xfrm>
                      <a:off x="0" y="0"/>
                      <a:ext cx="165171" cy="108584"/>
                    </a:xfrm>
                    <a:prstGeom prst="rect">
                      <a:avLst/>
                    </a:prstGeom>
                  </pic:spPr>
                </pic:pic>
              </a:graphicData>
            </a:graphic>
          </wp:inline>
        </w:drawing>
      </w:r>
    </w:p>
    <w:p w:rsidR="00D329E4" w:rsidRPr="009A4AFA" w:rsidRDefault="00D329E4" w:rsidP="00D329E4">
      <w:pPr>
        <w:pStyle w:val="BodyText"/>
        <w:spacing w:before="32" w:line="205" w:lineRule="exact"/>
        <w:rPr>
          <w:lang w:val="lt-LT"/>
        </w:rPr>
      </w:pPr>
      <w:r w:rsidRPr="009A4AFA">
        <w:rPr>
          <w:noProof/>
          <w:lang w:val="lt-LT" w:eastAsia="lt-LT"/>
        </w:rPr>
        <w:drawing>
          <wp:anchor distT="0" distB="0" distL="0" distR="0" simplePos="0" relativeHeight="487608320" behindDoc="0" locked="0" layoutInCell="1" allowOverlap="1" wp14:anchorId="010ABE9E" wp14:editId="143F6CDF">
            <wp:simplePos x="0" y="0"/>
            <wp:positionH relativeFrom="page">
              <wp:posOffset>4983479</wp:posOffset>
            </wp:positionH>
            <wp:positionV relativeFrom="paragraph">
              <wp:posOffset>21618</wp:posOffset>
            </wp:positionV>
            <wp:extent cx="2223147" cy="717803"/>
            <wp:effectExtent l="0" t="0" r="0" b="0"/>
            <wp:wrapNone/>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223147" cy="717803"/>
                    </a:xfrm>
                    <a:prstGeom prst="rect">
                      <a:avLst/>
                    </a:prstGeom>
                  </pic:spPr>
                </pic:pic>
              </a:graphicData>
            </a:graphic>
          </wp:anchor>
        </w:drawing>
      </w:r>
      <w:r w:rsidRPr="009A4AFA">
        <w:rPr>
          <w:spacing w:val="-3"/>
          <w:lang w:val="lt-LT"/>
        </w:rPr>
        <w:t xml:space="preserve">4 </w:t>
      </w:r>
      <w:r w:rsidRPr="009A4AFA">
        <w:rPr>
          <w:lang w:val="lt-LT"/>
        </w:rPr>
        <w:t>iš</w:t>
      </w:r>
      <w:r w:rsidRPr="009A4AFA">
        <w:rPr>
          <w:spacing w:val="-3"/>
          <w:lang w:val="lt-LT"/>
        </w:rPr>
        <w:t xml:space="preserve"> </w:t>
      </w:r>
      <w:r w:rsidRPr="009A4AFA">
        <w:rPr>
          <w:lang w:val="lt-LT"/>
        </w:rPr>
        <w:t>13 puslapių</w:t>
      </w:r>
    </w:p>
    <w:p w:rsidR="00D329E4" w:rsidRPr="009A4AFA" w:rsidRDefault="00D329E4" w:rsidP="00D329E4">
      <w:pPr>
        <w:pStyle w:val="BodyText"/>
        <w:ind w:right="5028"/>
        <w:rPr>
          <w:spacing w:val="-47"/>
          <w:lang w:val="lt-LT"/>
        </w:rPr>
      </w:pPr>
      <w:r w:rsidRPr="009A4AFA">
        <w:rPr>
          <w:lang w:val="lt-LT"/>
        </w:rPr>
        <w:t>Saugos duomenų lapas pagal reglamentą</w:t>
      </w:r>
      <w:r w:rsidRPr="009A4AFA">
        <w:rPr>
          <w:spacing w:val="-7"/>
          <w:lang w:val="lt-LT"/>
        </w:rPr>
        <w:t xml:space="preserve"> </w:t>
      </w:r>
      <w:r w:rsidRPr="009A4AFA">
        <w:rPr>
          <w:lang w:val="lt-LT"/>
        </w:rPr>
        <w:t>(EB)</w:t>
      </w:r>
      <w:r w:rsidRPr="009A4AFA">
        <w:rPr>
          <w:spacing w:val="-6"/>
          <w:lang w:val="lt-LT"/>
        </w:rPr>
        <w:t xml:space="preserve"> </w:t>
      </w:r>
      <w:r w:rsidRPr="009A4AFA">
        <w:rPr>
          <w:lang w:val="lt-LT"/>
        </w:rPr>
        <w:t>Nr.</w:t>
      </w:r>
      <w:r w:rsidRPr="009A4AFA">
        <w:rPr>
          <w:spacing w:val="-6"/>
          <w:lang w:val="lt-LT"/>
        </w:rPr>
        <w:t xml:space="preserve"> </w:t>
      </w:r>
      <w:r w:rsidRPr="009A4AFA">
        <w:rPr>
          <w:lang w:val="lt-LT"/>
        </w:rPr>
        <w:t>1907/2006,</w:t>
      </w:r>
      <w:r w:rsidRPr="009A4AFA">
        <w:rPr>
          <w:spacing w:val="-7"/>
          <w:lang w:val="lt-LT"/>
        </w:rPr>
        <w:t xml:space="preserve"> </w:t>
      </w:r>
      <w:r w:rsidRPr="009A4AFA">
        <w:rPr>
          <w:lang w:val="lt-LT"/>
        </w:rPr>
        <w:t>II priedas</w:t>
      </w:r>
      <w:r w:rsidRPr="009A4AFA">
        <w:rPr>
          <w:spacing w:val="-47"/>
          <w:lang w:val="lt-LT"/>
        </w:rPr>
        <w:t xml:space="preserve"> </w:t>
      </w:r>
    </w:p>
    <w:p w:rsidR="00D329E4" w:rsidRPr="009A4AFA" w:rsidRDefault="00D329E4" w:rsidP="00D329E4">
      <w:pPr>
        <w:pStyle w:val="BodyText"/>
        <w:ind w:right="5028"/>
        <w:rPr>
          <w:lang w:val="lt-LT"/>
        </w:rPr>
      </w:pPr>
      <w:r w:rsidRPr="009A4AFA">
        <w:rPr>
          <w:lang w:val="lt-LT"/>
        </w:rPr>
        <w:t>Redakcija /</w:t>
      </w:r>
      <w:r w:rsidRPr="009A4AFA">
        <w:rPr>
          <w:spacing w:val="-2"/>
          <w:lang w:val="lt-LT"/>
        </w:rPr>
        <w:t xml:space="preserve"> </w:t>
      </w:r>
      <w:r w:rsidRPr="009A4AFA">
        <w:rPr>
          <w:lang w:val="lt-LT"/>
        </w:rPr>
        <w:t>versija: 2023-09-28</w:t>
      </w:r>
      <w:r w:rsidRPr="009A4AFA">
        <w:rPr>
          <w:spacing w:val="47"/>
          <w:lang w:val="lt-LT"/>
        </w:rPr>
        <w:t xml:space="preserve"> </w:t>
      </w:r>
      <w:r w:rsidRPr="009A4AFA">
        <w:rPr>
          <w:lang w:val="lt-LT"/>
        </w:rPr>
        <w:t>/ 0002</w:t>
      </w:r>
    </w:p>
    <w:p w:rsidR="00D329E4" w:rsidRPr="009A4AFA" w:rsidRDefault="00D329E4" w:rsidP="00D329E4">
      <w:pPr>
        <w:pStyle w:val="BodyText"/>
        <w:ind w:right="6736"/>
        <w:rPr>
          <w:spacing w:val="-47"/>
          <w:lang w:val="lt-LT"/>
        </w:rPr>
      </w:pPr>
      <w:r w:rsidRPr="009A4AFA">
        <w:rPr>
          <w:lang w:val="lt-LT"/>
        </w:rPr>
        <w:t>Pakeiči</w:t>
      </w:r>
      <w:r w:rsidR="00F85D0B">
        <w:rPr>
          <w:lang w:val="lt-LT"/>
        </w:rPr>
        <w:t>a</w:t>
      </w:r>
      <w:r w:rsidRPr="009A4AFA">
        <w:rPr>
          <w:lang w:val="lt-LT"/>
        </w:rPr>
        <w:t xml:space="preserve"> redakciją</w:t>
      </w:r>
      <w:r w:rsidRPr="009A4AFA">
        <w:rPr>
          <w:spacing w:val="-4"/>
          <w:lang w:val="lt-LT"/>
        </w:rPr>
        <w:t xml:space="preserve"> </w:t>
      </w:r>
      <w:r w:rsidRPr="009A4AFA">
        <w:rPr>
          <w:lang w:val="lt-LT"/>
        </w:rPr>
        <w:t>/</w:t>
      </w:r>
      <w:r w:rsidRPr="009A4AFA">
        <w:rPr>
          <w:spacing w:val="-4"/>
          <w:lang w:val="lt-LT"/>
        </w:rPr>
        <w:t xml:space="preserve"> </w:t>
      </w:r>
      <w:r w:rsidRPr="009A4AFA">
        <w:rPr>
          <w:lang w:val="lt-LT"/>
        </w:rPr>
        <w:t>versiją:</w:t>
      </w:r>
      <w:r w:rsidRPr="009A4AFA">
        <w:rPr>
          <w:spacing w:val="-4"/>
          <w:lang w:val="lt-LT"/>
        </w:rPr>
        <w:t xml:space="preserve"> </w:t>
      </w:r>
      <w:r w:rsidRPr="009A4AFA">
        <w:rPr>
          <w:lang w:val="lt-LT"/>
        </w:rPr>
        <w:t>20.07.2018</w:t>
      </w:r>
      <w:r w:rsidRPr="009A4AFA">
        <w:rPr>
          <w:spacing w:val="42"/>
          <w:lang w:val="lt-LT"/>
        </w:rPr>
        <w:t xml:space="preserve"> </w:t>
      </w:r>
      <w:r w:rsidRPr="009A4AFA">
        <w:rPr>
          <w:lang w:val="lt-LT"/>
        </w:rPr>
        <w:t>/</w:t>
      </w:r>
      <w:r w:rsidRPr="009A4AFA">
        <w:rPr>
          <w:spacing w:val="-4"/>
          <w:lang w:val="lt-LT"/>
        </w:rPr>
        <w:t xml:space="preserve"> </w:t>
      </w:r>
      <w:r w:rsidRPr="009A4AFA">
        <w:rPr>
          <w:lang w:val="lt-LT"/>
        </w:rPr>
        <w:t>0001</w:t>
      </w:r>
      <w:r w:rsidRPr="009A4AFA">
        <w:rPr>
          <w:spacing w:val="-47"/>
          <w:lang w:val="lt-LT"/>
        </w:rPr>
        <w:t xml:space="preserve"> </w:t>
      </w:r>
    </w:p>
    <w:p w:rsidR="00D329E4" w:rsidRPr="009A4AFA" w:rsidRDefault="00D329E4" w:rsidP="00D329E4">
      <w:pPr>
        <w:pStyle w:val="BodyText"/>
        <w:ind w:right="6736"/>
        <w:rPr>
          <w:lang w:val="lt-LT"/>
        </w:rPr>
      </w:pPr>
      <w:r w:rsidRPr="009A4AFA">
        <w:rPr>
          <w:lang w:val="lt-LT"/>
        </w:rPr>
        <w:t>Įsigalioja nuo: 2023-09-28</w:t>
      </w:r>
    </w:p>
    <w:p w:rsidR="00832646" w:rsidRPr="009A4AFA" w:rsidRDefault="00D329E4" w:rsidP="00D329E4">
      <w:pPr>
        <w:pStyle w:val="BodyText"/>
        <w:spacing w:line="207" w:lineRule="exact"/>
        <w:rPr>
          <w:lang w:val="lt-LT"/>
        </w:rPr>
      </w:pPr>
      <w:r w:rsidRPr="009A4AFA">
        <w:rPr>
          <w:spacing w:val="-1"/>
          <w:lang w:val="lt-LT"/>
        </w:rPr>
        <w:t>PDF spausdinimo data:</w:t>
      </w:r>
      <w:r w:rsidRPr="009A4AFA">
        <w:rPr>
          <w:spacing w:val="-10"/>
          <w:lang w:val="lt-LT"/>
        </w:rPr>
        <w:t xml:space="preserve"> 2023-10-</w:t>
      </w:r>
      <w:r w:rsidRPr="009A4AFA">
        <w:rPr>
          <w:lang w:val="lt-LT"/>
        </w:rPr>
        <w:t>05</w:t>
      </w:r>
    </w:p>
    <w:p w:rsidR="00832646" w:rsidRPr="009A4AFA" w:rsidRDefault="000F4855">
      <w:pPr>
        <w:pStyle w:val="BodyText"/>
        <w:tabs>
          <w:tab w:val="left" w:pos="10828"/>
        </w:tabs>
        <w:spacing w:line="207" w:lineRule="exact"/>
        <w:ind w:left="103"/>
        <w:rPr>
          <w:lang w:val="lt-LT"/>
        </w:rPr>
      </w:pPr>
      <w:r w:rsidRPr="009A4AFA">
        <w:rPr>
          <w:w w:val="99"/>
          <w:u w:val="single"/>
          <w:lang w:val="lt-LT"/>
        </w:rPr>
        <w:t xml:space="preserve"> </w:t>
      </w:r>
      <w:r w:rsidRPr="009A4AFA">
        <w:rPr>
          <w:u w:val="single"/>
          <w:lang w:val="lt-LT"/>
        </w:rPr>
        <w:t xml:space="preserve"> </w:t>
      </w:r>
      <w:r w:rsidRPr="009A4AFA">
        <w:rPr>
          <w:spacing w:val="-20"/>
          <w:u w:val="single"/>
          <w:lang w:val="lt-LT"/>
        </w:rPr>
        <w:t xml:space="preserve"> </w:t>
      </w:r>
      <w:r w:rsidR="00F85D0B">
        <w:rPr>
          <w:u w:val="single"/>
          <w:lang w:val="lt-LT"/>
        </w:rPr>
        <w:t>LYDMETALIS</w:t>
      </w:r>
      <w:r w:rsidR="00F85D0B" w:rsidRPr="009A4AFA">
        <w:rPr>
          <w:spacing w:val="-4"/>
          <w:u w:val="single"/>
          <w:lang w:val="lt-LT"/>
        </w:rPr>
        <w:t xml:space="preserve"> </w:t>
      </w:r>
      <w:r w:rsidRPr="009A4AFA">
        <w:rPr>
          <w:u w:val="single"/>
          <w:lang w:val="lt-LT"/>
        </w:rPr>
        <w:t>475</w:t>
      </w:r>
      <w:r w:rsidRPr="009A4AFA">
        <w:rPr>
          <w:spacing w:val="-4"/>
          <w:u w:val="single"/>
          <w:lang w:val="lt-LT"/>
        </w:rPr>
        <w:t xml:space="preserve"> </w:t>
      </w:r>
      <w:r w:rsidRPr="009A4AFA">
        <w:rPr>
          <w:u w:val="single"/>
          <w:lang w:val="lt-LT"/>
        </w:rPr>
        <w:t>–</w:t>
      </w:r>
      <w:r w:rsidRPr="009A4AFA">
        <w:rPr>
          <w:spacing w:val="-5"/>
          <w:u w:val="single"/>
          <w:lang w:val="lt-LT"/>
        </w:rPr>
        <w:t xml:space="preserve"> </w:t>
      </w:r>
      <w:r w:rsidRPr="009A4AFA">
        <w:rPr>
          <w:u w:val="single"/>
          <w:lang w:val="lt-LT"/>
        </w:rPr>
        <w:t>Sn60Pb40</w:t>
      </w:r>
      <w:r w:rsidRPr="009A4AFA">
        <w:rPr>
          <w:u w:val="single"/>
          <w:lang w:val="lt-LT"/>
        </w:rPr>
        <w:tab/>
      </w:r>
    </w:p>
    <w:p w:rsidR="00832646" w:rsidRPr="009A4AFA" w:rsidRDefault="00832646">
      <w:pPr>
        <w:pStyle w:val="BodyText"/>
        <w:spacing w:before="8"/>
        <w:ind w:left="0"/>
        <w:rPr>
          <w:sz w:val="9"/>
          <w:lang w:val="lt-LT"/>
        </w:rPr>
      </w:pPr>
    </w:p>
    <w:p w:rsidR="00832646" w:rsidRPr="009A4AFA" w:rsidRDefault="005510DB">
      <w:pPr>
        <w:pStyle w:val="BodyText"/>
        <w:spacing w:before="93" w:line="187" w:lineRule="exact"/>
        <w:rPr>
          <w:lang w:val="lt-LT"/>
        </w:rPr>
      </w:pPr>
      <w:r w:rsidRPr="009A4AFA">
        <w:rPr>
          <w:lang w:val="lt-LT"/>
        </w:rPr>
        <w:t xml:space="preserve">Papildomai prie šiame skyriuje </w:t>
      </w:r>
      <w:r w:rsidR="00654DEB" w:rsidRPr="009A4AFA">
        <w:rPr>
          <w:lang w:val="lt-LT"/>
        </w:rPr>
        <w:t xml:space="preserve">pateiktos informacijos, svarbios informacijos taip pat rasite 8 ir 6.1 </w:t>
      </w:r>
      <w:r w:rsidRPr="009A4AFA">
        <w:rPr>
          <w:lang w:val="lt-LT"/>
        </w:rPr>
        <w:t>skyriuose</w:t>
      </w:r>
      <w:r w:rsidR="00654DEB" w:rsidRPr="009A4AFA">
        <w:rPr>
          <w:lang w:val="lt-LT"/>
        </w:rPr>
        <w:t>.</w:t>
      </w:r>
    </w:p>
    <w:p w:rsidR="00832646" w:rsidRPr="009A4AFA" w:rsidRDefault="00654DEB">
      <w:pPr>
        <w:pStyle w:val="Heading1"/>
        <w:numPr>
          <w:ilvl w:val="1"/>
          <w:numId w:val="9"/>
        </w:numPr>
        <w:tabs>
          <w:tab w:val="left" w:pos="612"/>
        </w:tabs>
        <w:spacing w:line="233" w:lineRule="exact"/>
        <w:ind w:hanging="378"/>
        <w:rPr>
          <w:lang w:val="lt-LT"/>
        </w:rPr>
      </w:pPr>
      <w:r w:rsidRPr="009A4AFA">
        <w:rPr>
          <w:sz w:val="20"/>
          <w:lang w:val="lt-LT"/>
        </w:rPr>
        <w:t>Apsaugos priemonės saugiam naudojimui</w:t>
      </w:r>
    </w:p>
    <w:p w:rsidR="00832646" w:rsidRPr="009A4AFA" w:rsidRDefault="00654DEB">
      <w:pPr>
        <w:pStyle w:val="ListParagraph"/>
        <w:numPr>
          <w:ilvl w:val="2"/>
          <w:numId w:val="9"/>
        </w:numPr>
        <w:tabs>
          <w:tab w:val="left" w:pos="797"/>
        </w:tabs>
        <w:spacing w:before="11"/>
        <w:rPr>
          <w:b/>
          <w:lang w:val="lt-LT"/>
        </w:rPr>
      </w:pPr>
      <w:r w:rsidRPr="009A4AFA">
        <w:rPr>
          <w:b/>
          <w:lang w:val="lt-LT"/>
        </w:rPr>
        <w:t>Bendrosios rekomendacijos</w:t>
      </w:r>
    </w:p>
    <w:p w:rsidR="00832646" w:rsidRPr="009A4AFA" w:rsidRDefault="00654DEB" w:rsidP="00654DEB">
      <w:pPr>
        <w:pStyle w:val="BodyText"/>
        <w:spacing w:before="2"/>
        <w:ind w:right="7466"/>
        <w:rPr>
          <w:lang w:val="lt-LT"/>
        </w:rPr>
      </w:pPr>
      <w:r w:rsidRPr="009A4AFA">
        <w:rPr>
          <w:spacing w:val="-1"/>
          <w:lang w:val="lt-LT"/>
        </w:rPr>
        <w:t>Neįkvėpkite dulkių / dūmų / rūko</w:t>
      </w:r>
      <w:r w:rsidR="000F4855" w:rsidRPr="009A4AFA">
        <w:rPr>
          <w:lang w:val="lt-LT"/>
        </w:rPr>
        <w:t>.</w:t>
      </w:r>
      <w:r w:rsidR="000F4855" w:rsidRPr="009A4AFA">
        <w:rPr>
          <w:spacing w:val="-47"/>
          <w:lang w:val="lt-LT"/>
        </w:rPr>
        <w:t xml:space="preserve"> </w:t>
      </w:r>
      <w:r w:rsidRPr="009A4AFA">
        <w:rPr>
          <w:lang w:val="lt-LT"/>
        </w:rPr>
        <w:t>Užtikrinkite gerą patalpos vėdinimą</w:t>
      </w:r>
      <w:r w:rsidR="000F4855" w:rsidRPr="009A4AFA">
        <w:rPr>
          <w:lang w:val="lt-LT"/>
        </w:rPr>
        <w:t>.</w:t>
      </w:r>
    </w:p>
    <w:p w:rsidR="00654DEB" w:rsidRPr="009A4AFA" w:rsidRDefault="00654DEB">
      <w:pPr>
        <w:pStyle w:val="BodyText"/>
        <w:ind w:right="3459"/>
        <w:rPr>
          <w:spacing w:val="-47"/>
          <w:lang w:val="lt-LT"/>
        </w:rPr>
      </w:pPr>
      <w:r w:rsidRPr="009A4AFA">
        <w:rPr>
          <w:lang w:val="lt-LT"/>
        </w:rPr>
        <w:t>Darbo vietoje arba prie perdirbimo mašinų gali prireikti taikyti oro ištraukimo priemones</w:t>
      </w:r>
      <w:r w:rsidR="000F4855" w:rsidRPr="009A4AFA">
        <w:rPr>
          <w:lang w:val="lt-LT"/>
        </w:rPr>
        <w:t>.</w:t>
      </w:r>
      <w:r w:rsidR="000F4855" w:rsidRPr="009A4AFA">
        <w:rPr>
          <w:spacing w:val="-47"/>
          <w:lang w:val="lt-LT"/>
        </w:rPr>
        <w:t xml:space="preserve"> </w:t>
      </w:r>
    </w:p>
    <w:p w:rsidR="00832646" w:rsidRPr="009A4AFA" w:rsidRDefault="00654DEB">
      <w:pPr>
        <w:pStyle w:val="BodyText"/>
        <w:ind w:right="3459"/>
        <w:rPr>
          <w:lang w:val="lt-LT"/>
        </w:rPr>
      </w:pPr>
      <w:r w:rsidRPr="009A4AFA">
        <w:rPr>
          <w:lang w:val="lt-LT"/>
        </w:rPr>
        <w:t>Venkite kontakto su akimis ir oda</w:t>
      </w:r>
      <w:r w:rsidR="000F4855" w:rsidRPr="009A4AFA">
        <w:rPr>
          <w:lang w:val="lt-LT"/>
        </w:rPr>
        <w:t>.</w:t>
      </w:r>
    </w:p>
    <w:p w:rsidR="00832646" w:rsidRPr="009A4AFA" w:rsidRDefault="00654DEB">
      <w:pPr>
        <w:pStyle w:val="BodyText"/>
        <w:spacing w:line="207" w:lineRule="exact"/>
        <w:rPr>
          <w:lang w:val="lt-LT"/>
        </w:rPr>
      </w:pPr>
      <w:r w:rsidRPr="009A4AFA">
        <w:rPr>
          <w:lang w:val="lt-LT"/>
        </w:rPr>
        <w:t>Nėščios moterys turėtų vengti sąlyčio su šiuo produktu</w:t>
      </w:r>
      <w:r w:rsidR="000F4855" w:rsidRPr="009A4AFA">
        <w:rPr>
          <w:lang w:val="lt-LT"/>
        </w:rPr>
        <w:t>.</w:t>
      </w:r>
    </w:p>
    <w:p w:rsidR="00654DEB" w:rsidRPr="009A4AFA" w:rsidRDefault="00654DEB">
      <w:pPr>
        <w:pStyle w:val="BodyText"/>
        <w:ind w:right="3459"/>
        <w:rPr>
          <w:spacing w:val="-47"/>
          <w:lang w:val="lt-LT"/>
        </w:rPr>
      </w:pPr>
      <w:r w:rsidRPr="009A4AFA">
        <w:rPr>
          <w:lang w:val="lt-LT"/>
        </w:rPr>
        <w:t>Darbo vietoje draudžiama valgyti, gerti, rūkyti ir laikyti maistą</w:t>
      </w:r>
      <w:r w:rsidR="000F4855" w:rsidRPr="009A4AFA">
        <w:rPr>
          <w:lang w:val="lt-LT"/>
        </w:rPr>
        <w:t>.</w:t>
      </w:r>
      <w:r w:rsidR="000F4855" w:rsidRPr="009A4AFA">
        <w:rPr>
          <w:spacing w:val="-47"/>
          <w:lang w:val="lt-LT"/>
        </w:rPr>
        <w:t xml:space="preserve"> </w:t>
      </w:r>
    </w:p>
    <w:p w:rsidR="00832646" w:rsidRPr="009A4AFA" w:rsidRDefault="00654DEB">
      <w:pPr>
        <w:pStyle w:val="BodyText"/>
        <w:ind w:right="3459"/>
        <w:rPr>
          <w:lang w:val="lt-LT"/>
        </w:rPr>
      </w:pPr>
      <w:r w:rsidRPr="009A4AFA">
        <w:rPr>
          <w:lang w:val="lt-LT"/>
        </w:rPr>
        <w:t>Laikykitės etiketėje pateiktų naudojimo nurodymų</w:t>
      </w:r>
      <w:r w:rsidR="000F4855" w:rsidRPr="009A4AFA">
        <w:rPr>
          <w:lang w:val="lt-LT"/>
        </w:rPr>
        <w:t>.</w:t>
      </w:r>
    </w:p>
    <w:p w:rsidR="00832646" w:rsidRPr="009A4AFA" w:rsidRDefault="00654DEB">
      <w:pPr>
        <w:pStyle w:val="BodyText"/>
        <w:rPr>
          <w:lang w:val="lt-LT"/>
        </w:rPr>
      </w:pPr>
      <w:r w:rsidRPr="009A4AFA">
        <w:rPr>
          <w:spacing w:val="-1"/>
          <w:lang w:val="lt-LT"/>
        </w:rPr>
        <w:t>Taikyti darbo procedūras pagal naudojimo instrukcijas</w:t>
      </w:r>
      <w:r w:rsidR="000F4855" w:rsidRPr="009A4AFA">
        <w:rPr>
          <w:lang w:val="lt-LT"/>
        </w:rPr>
        <w:t>.</w:t>
      </w:r>
    </w:p>
    <w:p w:rsidR="00832646" w:rsidRPr="009A4AFA" w:rsidRDefault="00654DEB">
      <w:pPr>
        <w:pStyle w:val="Heading1"/>
        <w:numPr>
          <w:ilvl w:val="2"/>
          <w:numId w:val="9"/>
        </w:numPr>
        <w:tabs>
          <w:tab w:val="left" w:pos="797"/>
        </w:tabs>
        <w:spacing w:before="7"/>
        <w:rPr>
          <w:lang w:val="lt-LT"/>
        </w:rPr>
      </w:pPr>
      <w:r w:rsidRPr="009A4AFA">
        <w:rPr>
          <w:lang w:val="lt-LT"/>
        </w:rPr>
        <w:t>Informacija apie bendrąsias higieno</w:t>
      </w:r>
      <w:r w:rsidR="0041225D">
        <w:rPr>
          <w:lang w:val="lt-LT"/>
        </w:rPr>
        <w:t>s</w:t>
      </w:r>
      <w:r w:rsidRPr="009A4AFA">
        <w:rPr>
          <w:lang w:val="lt-LT"/>
        </w:rPr>
        <w:t xml:space="preserve"> priemones darbo vietoje</w:t>
      </w:r>
      <w:r w:rsidR="000F4855" w:rsidRPr="009A4AFA">
        <w:rPr>
          <w:spacing w:val="23"/>
          <w:lang w:val="lt-LT"/>
        </w:rPr>
        <w:t xml:space="preserve"> </w:t>
      </w:r>
    </w:p>
    <w:p w:rsidR="00654DEB" w:rsidRPr="009A4AFA" w:rsidRDefault="00654DEB" w:rsidP="00654DEB">
      <w:pPr>
        <w:pStyle w:val="BodyText"/>
        <w:spacing w:before="3"/>
        <w:ind w:right="2363"/>
        <w:rPr>
          <w:lang w:val="lt-LT"/>
        </w:rPr>
      </w:pPr>
      <w:r w:rsidRPr="009A4AFA">
        <w:rPr>
          <w:lang w:val="lt-LT"/>
        </w:rPr>
        <w:t>Reikia laikytis bendrųjų higienos priemonių, taikomų dirbant su cheminėmis medžiagomis</w:t>
      </w:r>
      <w:r w:rsidR="000F4855" w:rsidRPr="009A4AFA">
        <w:rPr>
          <w:lang w:val="lt-LT"/>
        </w:rPr>
        <w:t>.</w:t>
      </w:r>
    </w:p>
    <w:p w:rsidR="00832646" w:rsidRPr="009A4AFA" w:rsidRDefault="000F4855">
      <w:pPr>
        <w:pStyle w:val="BodyText"/>
        <w:spacing w:before="3"/>
        <w:ind w:right="3801"/>
        <w:rPr>
          <w:lang w:val="lt-LT"/>
        </w:rPr>
      </w:pPr>
      <w:r w:rsidRPr="009A4AFA">
        <w:rPr>
          <w:spacing w:val="-47"/>
          <w:lang w:val="lt-LT"/>
        </w:rPr>
        <w:t xml:space="preserve"> </w:t>
      </w:r>
      <w:r w:rsidR="00654DEB" w:rsidRPr="009A4AFA">
        <w:rPr>
          <w:lang w:val="lt-LT"/>
        </w:rPr>
        <w:t>Prieš pertraukas ir darbo pabaigoje nusiplaukite rankas</w:t>
      </w:r>
      <w:r w:rsidRPr="009A4AFA">
        <w:rPr>
          <w:lang w:val="lt-LT"/>
        </w:rPr>
        <w:t>.</w:t>
      </w:r>
    </w:p>
    <w:p w:rsidR="00832646" w:rsidRPr="009A4AFA" w:rsidRDefault="00654DEB">
      <w:pPr>
        <w:pStyle w:val="BodyText"/>
        <w:spacing w:line="206" w:lineRule="exact"/>
        <w:rPr>
          <w:lang w:val="lt-LT"/>
        </w:rPr>
      </w:pPr>
      <w:r w:rsidRPr="009A4AFA">
        <w:rPr>
          <w:lang w:val="lt-LT"/>
        </w:rPr>
        <w:t>Laikykite atokiau nuo maisto, gėrimų ir gyvulių pašaro</w:t>
      </w:r>
      <w:r w:rsidR="000F4855" w:rsidRPr="009A4AFA">
        <w:rPr>
          <w:lang w:val="lt-LT"/>
        </w:rPr>
        <w:t>.</w:t>
      </w:r>
    </w:p>
    <w:p w:rsidR="00832646" w:rsidRPr="009A4AFA" w:rsidRDefault="00654DEB">
      <w:pPr>
        <w:pStyle w:val="BodyText"/>
        <w:spacing w:before="1"/>
        <w:rPr>
          <w:lang w:val="lt-LT"/>
        </w:rPr>
      </w:pPr>
      <w:r w:rsidRPr="009A4AFA">
        <w:rPr>
          <w:lang w:val="lt-LT"/>
        </w:rPr>
        <w:t>Nusivilkite užterštus drabužius ir apsaugines priemones prieš įeidami į patalpas, kuriose patiekiamas maistas</w:t>
      </w:r>
      <w:r w:rsidR="000F4855" w:rsidRPr="009A4AFA">
        <w:rPr>
          <w:lang w:val="lt-LT"/>
        </w:rPr>
        <w:t>.</w:t>
      </w:r>
    </w:p>
    <w:p w:rsidR="00832646" w:rsidRPr="009A4AFA" w:rsidRDefault="00654DEB">
      <w:pPr>
        <w:pStyle w:val="Heading1"/>
        <w:numPr>
          <w:ilvl w:val="1"/>
          <w:numId w:val="9"/>
        </w:numPr>
        <w:tabs>
          <w:tab w:val="left" w:pos="611"/>
        </w:tabs>
        <w:spacing w:before="7"/>
        <w:ind w:left="610"/>
        <w:rPr>
          <w:lang w:val="lt-LT"/>
        </w:rPr>
      </w:pPr>
      <w:r w:rsidRPr="009A4AFA">
        <w:rPr>
          <w:lang w:val="lt-LT"/>
        </w:rPr>
        <w:t>Saugaus laikymo sąlygos įvertinant nesuderinamumą</w:t>
      </w:r>
    </w:p>
    <w:p w:rsidR="00654DEB" w:rsidRPr="009A4AFA" w:rsidRDefault="00654DEB" w:rsidP="00654DEB">
      <w:pPr>
        <w:pStyle w:val="BodyText"/>
        <w:spacing w:before="3"/>
        <w:ind w:right="5623"/>
        <w:jc w:val="both"/>
        <w:rPr>
          <w:spacing w:val="-48"/>
          <w:lang w:val="lt-LT"/>
        </w:rPr>
      </w:pPr>
      <w:r w:rsidRPr="009A4AFA">
        <w:rPr>
          <w:spacing w:val="-1"/>
          <w:lang w:val="lt-LT"/>
        </w:rPr>
        <w:t>Laikykite neįgaliotiems asmenims nepasiekiamoje vietoje</w:t>
      </w:r>
      <w:r w:rsidR="000F4855" w:rsidRPr="009A4AFA">
        <w:rPr>
          <w:lang w:val="lt-LT"/>
        </w:rPr>
        <w:t>.</w:t>
      </w:r>
      <w:r w:rsidR="000F4855" w:rsidRPr="009A4AFA">
        <w:rPr>
          <w:spacing w:val="-48"/>
          <w:lang w:val="lt-LT"/>
        </w:rPr>
        <w:t xml:space="preserve"> </w:t>
      </w:r>
    </w:p>
    <w:p w:rsidR="00832646" w:rsidRPr="009A4AFA" w:rsidRDefault="00654DEB">
      <w:pPr>
        <w:pStyle w:val="BodyText"/>
        <w:spacing w:before="3"/>
        <w:ind w:right="7393"/>
        <w:jc w:val="both"/>
        <w:rPr>
          <w:lang w:val="lt-LT"/>
        </w:rPr>
      </w:pPr>
      <w:r w:rsidRPr="009A4AFA">
        <w:rPr>
          <w:lang w:val="lt-LT"/>
        </w:rPr>
        <w:t>Laikykite užrakintus</w:t>
      </w:r>
      <w:r w:rsidR="000F4855" w:rsidRPr="009A4AFA">
        <w:rPr>
          <w:lang w:val="lt-LT"/>
        </w:rPr>
        <w:t>.</w:t>
      </w:r>
    </w:p>
    <w:p w:rsidR="00654DEB" w:rsidRPr="009A4AFA" w:rsidRDefault="00654DEB">
      <w:pPr>
        <w:pStyle w:val="BodyText"/>
        <w:ind w:right="5880"/>
        <w:jc w:val="both"/>
        <w:rPr>
          <w:spacing w:val="-48"/>
          <w:lang w:val="lt-LT"/>
        </w:rPr>
      </w:pPr>
      <w:r w:rsidRPr="009A4AFA">
        <w:rPr>
          <w:lang w:val="lt-LT"/>
        </w:rPr>
        <w:t>Produktą laikykite tik originalioje pakuotėje ir uždarytą</w:t>
      </w:r>
      <w:r w:rsidR="000F4855" w:rsidRPr="009A4AFA">
        <w:rPr>
          <w:lang w:val="lt-LT"/>
        </w:rPr>
        <w:t>.</w:t>
      </w:r>
      <w:r w:rsidR="000F4855" w:rsidRPr="009A4AFA">
        <w:rPr>
          <w:spacing w:val="-48"/>
          <w:lang w:val="lt-LT"/>
        </w:rPr>
        <w:t xml:space="preserve"> </w:t>
      </w:r>
    </w:p>
    <w:p w:rsidR="00654DEB" w:rsidRPr="009A4AFA" w:rsidRDefault="00654DEB">
      <w:pPr>
        <w:pStyle w:val="BodyText"/>
        <w:ind w:right="5880"/>
        <w:jc w:val="both"/>
        <w:rPr>
          <w:spacing w:val="-48"/>
          <w:lang w:val="lt-LT"/>
        </w:rPr>
      </w:pPr>
      <w:r w:rsidRPr="009A4AFA">
        <w:rPr>
          <w:lang w:val="lt-LT"/>
        </w:rPr>
        <w:t>Nelaikykite produkto koridoriuose ir laiptinėse</w:t>
      </w:r>
      <w:r w:rsidR="000F4855" w:rsidRPr="009A4AFA">
        <w:rPr>
          <w:lang w:val="lt-LT"/>
        </w:rPr>
        <w:t>.</w:t>
      </w:r>
      <w:r w:rsidR="000F4855" w:rsidRPr="009A4AFA">
        <w:rPr>
          <w:spacing w:val="-48"/>
          <w:lang w:val="lt-LT"/>
        </w:rPr>
        <w:t xml:space="preserve"> </w:t>
      </w:r>
    </w:p>
    <w:p w:rsidR="00832646" w:rsidRPr="009A4AFA" w:rsidRDefault="00654DEB">
      <w:pPr>
        <w:pStyle w:val="BodyText"/>
        <w:ind w:right="5880"/>
        <w:jc w:val="both"/>
        <w:rPr>
          <w:lang w:val="lt-LT"/>
        </w:rPr>
      </w:pPr>
      <w:r w:rsidRPr="009A4AFA">
        <w:rPr>
          <w:lang w:val="lt-LT"/>
        </w:rPr>
        <w:t>Laiky</w:t>
      </w:r>
      <w:r w:rsidR="00F85D0B">
        <w:rPr>
          <w:lang w:val="lt-LT"/>
        </w:rPr>
        <w:t>kite</w:t>
      </w:r>
      <w:r w:rsidRPr="009A4AFA">
        <w:rPr>
          <w:lang w:val="lt-LT"/>
        </w:rPr>
        <w:t xml:space="preserve"> kambario temperatūroje</w:t>
      </w:r>
      <w:r w:rsidR="000F4855" w:rsidRPr="009A4AFA">
        <w:rPr>
          <w:lang w:val="lt-LT"/>
        </w:rPr>
        <w:t>.</w:t>
      </w:r>
    </w:p>
    <w:p w:rsidR="00832646" w:rsidRPr="009A4AFA" w:rsidRDefault="00654DEB">
      <w:pPr>
        <w:pStyle w:val="BodyText"/>
        <w:spacing w:line="207" w:lineRule="exact"/>
        <w:jc w:val="both"/>
        <w:rPr>
          <w:lang w:val="lt-LT"/>
        </w:rPr>
      </w:pPr>
      <w:r w:rsidRPr="009A4AFA">
        <w:rPr>
          <w:lang w:val="lt-LT"/>
        </w:rPr>
        <w:t>Laikykite sausoje vietoje</w:t>
      </w:r>
      <w:r w:rsidR="000F4855" w:rsidRPr="009A4AFA">
        <w:rPr>
          <w:lang w:val="lt-LT"/>
        </w:rPr>
        <w:t>.</w:t>
      </w:r>
    </w:p>
    <w:p w:rsidR="00832646" w:rsidRPr="009A4AFA" w:rsidRDefault="00654DEB">
      <w:pPr>
        <w:pStyle w:val="BodyText"/>
        <w:spacing w:line="188" w:lineRule="exact"/>
        <w:jc w:val="both"/>
        <w:rPr>
          <w:lang w:val="lt-LT"/>
        </w:rPr>
      </w:pPr>
      <w:r w:rsidRPr="009A4AFA">
        <w:rPr>
          <w:lang w:val="lt-LT"/>
        </w:rPr>
        <w:t>Saugojimo klasė</w:t>
      </w:r>
      <w:r w:rsidR="00F85D0B">
        <w:rPr>
          <w:lang w:val="lt-LT"/>
        </w:rPr>
        <w:t>,</w:t>
      </w:r>
      <w:r w:rsidRPr="009A4AFA">
        <w:rPr>
          <w:lang w:val="lt-LT"/>
        </w:rPr>
        <w:t xml:space="preserve"> žr. 15 skyrių</w:t>
      </w:r>
      <w:r w:rsidR="000F4855" w:rsidRPr="009A4AFA">
        <w:rPr>
          <w:lang w:val="lt-LT"/>
        </w:rPr>
        <w:t>.</w:t>
      </w:r>
    </w:p>
    <w:p w:rsidR="00832646" w:rsidRPr="009A4AFA" w:rsidRDefault="005510DB">
      <w:pPr>
        <w:pStyle w:val="Heading1"/>
        <w:numPr>
          <w:ilvl w:val="1"/>
          <w:numId w:val="9"/>
        </w:numPr>
        <w:tabs>
          <w:tab w:val="left" w:pos="610"/>
        </w:tabs>
        <w:spacing w:line="234" w:lineRule="exact"/>
        <w:ind w:left="609" w:hanging="376"/>
        <w:rPr>
          <w:sz w:val="24"/>
          <w:lang w:val="lt-LT"/>
        </w:rPr>
      </w:pPr>
      <w:r w:rsidRPr="009A4AFA">
        <w:rPr>
          <w:lang w:val="lt-LT"/>
        </w:rPr>
        <w:t>Konkretus galutinio naudojimo būdas</w:t>
      </w:r>
    </w:p>
    <w:p w:rsidR="00832646" w:rsidRPr="009A4AFA" w:rsidRDefault="005510DB">
      <w:pPr>
        <w:pStyle w:val="BodyText"/>
        <w:spacing w:before="2" w:line="207" w:lineRule="exact"/>
        <w:rPr>
          <w:lang w:val="lt-LT"/>
        </w:rPr>
      </w:pPr>
      <w:r w:rsidRPr="009A4AFA">
        <w:rPr>
          <w:lang w:val="lt-LT"/>
        </w:rPr>
        <w:t>Šiuo metu informacijos apie tai nėra</w:t>
      </w:r>
      <w:r w:rsidR="000F4855" w:rsidRPr="009A4AFA">
        <w:rPr>
          <w:lang w:val="lt-LT"/>
        </w:rPr>
        <w:t>.</w:t>
      </w:r>
    </w:p>
    <w:p w:rsidR="00832646" w:rsidRPr="009A4AFA" w:rsidRDefault="005510DB" w:rsidP="005510DB">
      <w:pPr>
        <w:pStyle w:val="BodyText"/>
        <w:ind w:right="1229" w:hanging="1"/>
        <w:rPr>
          <w:lang w:val="lt-LT"/>
        </w:rPr>
      </w:pPr>
      <w:r w:rsidRPr="009A4AFA">
        <w:rPr>
          <w:lang w:val="lt-LT"/>
        </w:rPr>
        <w:t>Veiklai, susijusiai su pavojingomis medžiagomis, atliekant rizikos vertinimą aprašomos tinkamos apsaugos priemonės ir patikrinamas jų veiksmingumas</w:t>
      </w:r>
      <w:r w:rsidR="000F4855" w:rsidRPr="009A4AFA">
        <w:rPr>
          <w:lang w:val="lt-LT"/>
        </w:rPr>
        <w:t>.</w:t>
      </w:r>
    </w:p>
    <w:p w:rsidR="005510DB" w:rsidRPr="009A4AFA" w:rsidRDefault="005510DB">
      <w:pPr>
        <w:pStyle w:val="BodyText"/>
        <w:ind w:right="2255"/>
        <w:rPr>
          <w:spacing w:val="1"/>
          <w:lang w:val="lt-LT"/>
        </w:rPr>
      </w:pPr>
      <w:r w:rsidRPr="009A4AFA">
        <w:rPr>
          <w:lang w:val="lt-LT"/>
        </w:rPr>
        <w:t>Gali būti nustatyti su veikla ir cheminėmis medžiagomis susiję reikalavimai; juos reikia patikrinti</w:t>
      </w:r>
      <w:r w:rsidR="000F4855" w:rsidRPr="009A4AFA">
        <w:rPr>
          <w:lang w:val="lt-LT"/>
        </w:rPr>
        <w:t>.</w:t>
      </w:r>
      <w:r w:rsidR="000F4855" w:rsidRPr="009A4AFA">
        <w:rPr>
          <w:spacing w:val="1"/>
          <w:lang w:val="lt-LT"/>
        </w:rPr>
        <w:t xml:space="preserve"> </w:t>
      </w:r>
    </w:p>
    <w:p w:rsidR="00832646" w:rsidRPr="009A4AFA" w:rsidRDefault="005510DB">
      <w:pPr>
        <w:pStyle w:val="BodyText"/>
        <w:ind w:right="2255"/>
        <w:rPr>
          <w:lang w:val="lt-LT"/>
        </w:rPr>
      </w:pPr>
      <w:r w:rsidRPr="009A4AFA">
        <w:rPr>
          <w:lang w:val="lt-LT"/>
        </w:rPr>
        <w:t>Laikykitės geros darbo praktikos nurodymų ir rizikos vertinimo rekomendacijų</w:t>
      </w:r>
      <w:r w:rsidR="000F4855" w:rsidRPr="009A4AFA">
        <w:rPr>
          <w:lang w:val="lt-LT"/>
        </w:rPr>
        <w:t>.</w:t>
      </w:r>
    </w:p>
    <w:p w:rsidR="00832646" w:rsidRPr="009A4AFA" w:rsidRDefault="005510DB">
      <w:pPr>
        <w:pStyle w:val="BodyText"/>
        <w:ind w:right="951"/>
        <w:rPr>
          <w:lang w:val="lt-LT"/>
        </w:rPr>
      </w:pPr>
      <w:r w:rsidRPr="009A4AFA">
        <w:rPr>
          <w:lang w:val="lt-LT"/>
        </w:rPr>
        <w:t>Naudokitės darbdavių civilinės atsakomybės draudimo asociacijų, chemijos pramonės arba įvairių sektorių (statybinių medžiagų, medienos, cheminių medžiagų, laboratorijų, odos, metalo) informacines sistemas, priklausomai nuo taikymo srities (statybinių medžiagų, medienos, cheminių medžiagų, laboratorijų, odos, metalo)</w:t>
      </w:r>
      <w:r w:rsidR="000F4855" w:rsidRPr="009A4AFA">
        <w:rPr>
          <w:lang w:val="lt-LT"/>
        </w:rPr>
        <w:t>.</w:t>
      </w:r>
    </w:p>
    <w:p w:rsidR="00832646" w:rsidRPr="009A4AFA" w:rsidRDefault="004410A1">
      <w:pPr>
        <w:pStyle w:val="BodyText"/>
        <w:spacing w:before="9"/>
        <w:ind w:left="0"/>
        <w:rPr>
          <w:sz w:val="9"/>
          <w:lang w:val="lt-LT"/>
        </w:rPr>
      </w:pPr>
      <w:r>
        <w:rPr>
          <w:lang w:val="lt-LT"/>
        </w:rPr>
        <w:pict>
          <v:shape id="_x0000_s1035" type="#_x0000_t202" style="position:absolute;margin-left:28.2pt;margin-top:7.65pt;width:536.25pt;height:28.1pt;z-index:-15723008;mso-wrap-distance-left:0;mso-wrap-distance-right:0;mso-position-horizontal-relative:page" fillcolor="#ccc" strokeweight=".06pt">
            <v:textbox inset="0,0,0,0">
              <w:txbxContent>
                <w:p w:rsidR="00C50136" w:rsidRDefault="00C50136">
                  <w:pPr>
                    <w:spacing w:line="244" w:lineRule="auto"/>
                    <w:ind w:left="4210" w:hanging="3021"/>
                    <w:rPr>
                      <w:rFonts w:ascii="Arial" w:hAnsi="Arial"/>
                      <w:b/>
                      <w:sz w:val="24"/>
                    </w:rPr>
                  </w:pPr>
                  <w:r>
                    <w:rPr>
                      <w:rFonts w:ascii="Arial" w:hAnsi="Arial"/>
                      <w:b/>
                      <w:sz w:val="24"/>
                    </w:rPr>
                    <w:t>8 SKYRIUS:</w:t>
                  </w:r>
                  <w:r>
                    <w:rPr>
                      <w:rFonts w:ascii="Arial" w:hAnsi="Arial"/>
                      <w:b/>
                      <w:spacing w:val="-10"/>
                      <w:sz w:val="24"/>
                    </w:rPr>
                    <w:t xml:space="preserve"> </w:t>
                  </w:r>
                  <w:r w:rsidRPr="0041225D">
                    <w:rPr>
                      <w:rFonts w:ascii="Arial" w:hAnsi="Arial" w:cs="Arial"/>
                      <w:b/>
                      <w:sz w:val="24"/>
                      <w:lang w:val="lt-LT"/>
                    </w:rPr>
                    <w:t>Poveikio ribojimas ir kontrolė / Asmeninės apsaugos priemonės</w:t>
                  </w:r>
                </w:p>
              </w:txbxContent>
            </v:textbox>
            <w10:wrap type="topAndBottom" anchorx="page"/>
          </v:shape>
        </w:pict>
      </w:r>
    </w:p>
    <w:p w:rsidR="00832646" w:rsidRPr="009A4AFA" w:rsidRDefault="00832646">
      <w:pPr>
        <w:pStyle w:val="BodyText"/>
        <w:spacing w:before="8"/>
        <w:ind w:left="0"/>
        <w:rPr>
          <w:sz w:val="14"/>
          <w:lang w:val="lt-LT"/>
        </w:rPr>
      </w:pPr>
    </w:p>
    <w:p w:rsidR="00832646" w:rsidRPr="009A4AFA" w:rsidRDefault="005510DB">
      <w:pPr>
        <w:pStyle w:val="Heading1"/>
        <w:numPr>
          <w:ilvl w:val="1"/>
          <w:numId w:val="8"/>
        </w:numPr>
        <w:tabs>
          <w:tab w:val="left" w:pos="610"/>
        </w:tabs>
        <w:spacing w:before="97"/>
        <w:ind w:hanging="376"/>
        <w:rPr>
          <w:sz w:val="24"/>
          <w:lang w:val="lt-LT"/>
        </w:rPr>
      </w:pPr>
      <w:r w:rsidRPr="009A4AFA">
        <w:rPr>
          <w:lang w:val="lt-LT"/>
        </w:rPr>
        <w:t>Stebimi parametrai</w:t>
      </w:r>
    </w:p>
    <w:p w:rsidR="00832646" w:rsidRPr="009A4AFA" w:rsidRDefault="00832646">
      <w:pPr>
        <w:pStyle w:val="BodyText"/>
        <w:spacing w:before="6"/>
        <w:ind w:left="0"/>
        <w:rPr>
          <w:rFonts w:ascii="Arial"/>
          <w:b/>
          <w:sz w:val="23"/>
          <w:lang w:val="lt-LT"/>
        </w:rPr>
      </w:pP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0"/>
        <w:gridCol w:w="2466"/>
        <w:gridCol w:w="1524"/>
        <w:gridCol w:w="4289"/>
        <w:gridCol w:w="2145"/>
      </w:tblGrid>
      <w:tr w:rsidR="00832646" w:rsidRPr="009A4AFA">
        <w:trPr>
          <w:trHeight w:val="208"/>
        </w:trPr>
        <w:tc>
          <w:tcPr>
            <w:tcW w:w="300" w:type="dxa"/>
            <w:tcBorders>
              <w:right w:val="nil"/>
            </w:tcBorders>
          </w:tcPr>
          <w:p w:rsidR="00832646" w:rsidRPr="009A4AFA" w:rsidRDefault="000F4855">
            <w:pPr>
              <w:pStyle w:val="TableParagraph"/>
              <w:spacing w:line="132" w:lineRule="exact"/>
              <w:ind w:left="26"/>
              <w:rPr>
                <w:rFonts w:ascii="Arial"/>
                <w:sz w:val="13"/>
                <w:lang w:val="lt-LT"/>
              </w:rPr>
            </w:pPr>
            <w:r w:rsidRPr="009A4AFA">
              <w:rPr>
                <w:rFonts w:ascii="Arial"/>
                <w:noProof/>
                <w:position w:val="-2"/>
                <w:sz w:val="13"/>
                <w:lang w:val="lt-LT" w:eastAsia="lt-LT"/>
              </w:rPr>
              <w:drawing>
                <wp:inline distT="0" distB="0" distL="0" distR="0">
                  <wp:extent cx="135368" cy="84296"/>
                  <wp:effectExtent l="0" t="0" r="0" b="0"/>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2" cstate="print"/>
                          <a:stretch>
                            <a:fillRect/>
                          </a:stretch>
                        </pic:blipFill>
                        <pic:spPr>
                          <a:xfrm>
                            <a:off x="0" y="0"/>
                            <a:ext cx="135368" cy="84296"/>
                          </a:xfrm>
                          <a:prstGeom prst="rect">
                            <a:avLst/>
                          </a:prstGeom>
                        </pic:spPr>
                      </pic:pic>
                    </a:graphicData>
                  </a:graphic>
                </wp:inline>
              </w:drawing>
            </w:r>
          </w:p>
        </w:tc>
        <w:tc>
          <w:tcPr>
            <w:tcW w:w="2466" w:type="dxa"/>
            <w:tcBorders>
              <w:left w:val="nil"/>
              <w:right w:val="nil"/>
            </w:tcBorders>
            <w:shd w:val="clear" w:color="auto" w:fill="B4B4B4"/>
          </w:tcPr>
          <w:p w:rsidR="00832646" w:rsidRPr="009A4AFA" w:rsidRDefault="005510DB" w:rsidP="005510DB">
            <w:pPr>
              <w:pStyle w:val="TableParagraph"/>
              <w:spacing w:line="189" w:lineRule="exact"/>
              <w:ind w:left="128"/>
              <w:rPr>
                <w:rFonts w:ascii="Arial"/>
                <w:b/>
                <w:sz w:val="18"/>
                <w:lang w:val="lt-LT"/>
              </w:rPr>
            </w:pPr>
            <w:r w:rsidRPr="009A4AFA">
              <w:rPr>
                <w:rFonts w:ascii="Arial"/>
                <w:b/>
                <w:sz w:val="18"/>
                <w:lang w:val="lt-LT"/>
              </w:rPr>
              <w:t>Cheminis</w:t>
            </w:r>
            <w:r w:rsidR="000F4855" w:rsidRPr="009A4AFA">
              <w:rPr>
                <w:rFonts w:ascii="Arial"/>
                <w:b/>
                <w:spacing w:val="-9"/>
                <w:sz w:val="18"/>
                <w:lang w:val="lt-LT"/>
              </w:rPr>
              <w:t xml:space="preserve"> </w:t>
            </w:r>
            <w:r w:rsidRPr="009A4AFA">
              <w:rPr>
                <w:rFonts w:ascii="Arial"/>
                <w:b/>
                <w:sz w:val="18"/>
                <w:lang w:val="lt-LT"/>
              </w:rPr>
              <w:t>pavadinimas</w:t>
            </w:r>
          </w:p>
        </w:tc>
        <w:tc>
          <w:tcPr>
            <w:tcW w:w="7958" w:type="dxa"/>
            <w:gridSpan w:val="3"/>
            <w:tcBorders>
              <w:left w:val="nil"/>
            </w:tcBorders>
            <w:shd w:val="clear" w:color="auto" w:fill="DCDCDC"/>
          </w:tcPr>
          <w:p w:rsidR="00832646" w:rsidRPr="009A4AFA" w:rsidRDefault="005510DB">
            <w:pPr>
              <w:pStyle w:val="TableParagraph"/>
              <w:spacing w:line="189" w:lineRule="exact"/>
              <w:ind w:left="130"/>
              <w:rPr>
                <w:sz w:val="18"/>
                <w:lang w:val="lt-LT"/>
              </w:rPr>
            </w:pPr>
            <w:r w:rsidRPr="009A4AFA">
              <w:rPr>
                <w:sz w:val="18"/>
                <w:lang w:val="lt-LT"/>
              </w:rPr>
              <w:t>Švinas</w:t>
            </w:r>
          </w:p>
        </w:tc>
      </w:tr>
      <w:tr w:rsidR="00832646" w:rsidRPr="009A4AFA">
        <w:trPr>
          <w:trHeight w:val="201"/>
        </w:trPr>
        <w:tc>
          <w:tcPr>
            <w:tcW w:w="4290" w:type="dxa"/>
            <w:gridSpan w:val="3"/>
          </w:tcPr>
          <w:p w:rsidR="00832646" w:rsidRPr="009A4AFA" w:rsidRDefault="002F5E7E" w:rsidP="002F5E7E">
            <w:pPr>
              <w:pStyle w:val="TableParagraph"/>
              <w:tabs>
                <w:tab w:val="left" w:pos="808"/>
                <w:tab w:val="left" w:pos="2623"/>
              </w:tabs>
              <w:spacing w:line="181" w:lineRule="exact"/>
              <w:ind w:left="128"/>
              <w:rPr>
                <w:sz w:val="18"/>
                <w:lang w:val="lt-LT"/>
              </w:rPr>
            </w:pPr>
            <w:r w:rsidRPr="009A4AFA">
              <w:rPr>
                <w:sz w:val="18"/>
                <w:lang w:val="lt-LT"/>
              </w:rPr>
              <w:t>Ribinė reikšmė darbo vietoje</w:t>
            </w:r>
            <w:r w:rsidR="000F4855" w:rsidRPr="009A4AFA">
              <w:rPr>
                <w:sz w:val="18"/>
                <w:lang w:val="lt-LT"/>
              </w:rPr>
              <w:t>:</w:t>
            </w:r>
            <w:r w:rsidRPr="009A4AFA">
              <w:rPr>
                <w:sz w:val="18"/>
                <w:lang w:val="lt-LT"/>
              </w:rPr>
              <w:t xml:space="preserve"> </w:t>
            </w:r>
            <w:r w:rsidRPr="009A4AFA">
              <w:rPr>
                <w:sz w:val="18"/>
                <w:lang w:val="lt-LT"/>
              </w:rPr>
              <w:tab/>
              <w:t>0,15</w:t>
            </w:r>
            <w:r w:rsidRPr="009A4AFA">
              <w:rPr>
                <w:spacing w:val="-4"/>
                <w:sz w:val="18"/>
                <w:lang w:val="lt-LT"/>
              </w:rPr>
              <w:t xml:space="preserve"> </w:t>
            </w:r>
            <w:r w:rsidRPr="009A4AFA">
              <w:rPr>
                <w:sz w:val="18"/>
                <w:lang w:val="lt-LT"/>
              </w:rPr>
              <w:t>mg/m3</w:t>
            </w:r>
            <w:r w:rsidRPr="009A4AFA">
              <w:rPr>
                <w:spacing w:val="-5"/>
                <w:sz w:val="18"/>
                <w:lang w:val="lt-LT"/>
              </w:rPr>
              <w:t xml:space="preserve"> </w:t>
            </w:r>
            <w:r w:rsidRPr="009A4AFA">
              <w:rPr>
                <w:sz w:val="18"/>
                <w:lang w:val="lt-LT"/>
              </w:rPr>
              <w:t>(ES)</w:t>
            </w:r>
          </w:p>
        </w:tc>
        <w:tc>
          <w:tcPr>
            <w:tcW w:w="4289" w:type="dxa"/>
          </w:tcPr>
          <w:p w:rsidR="00832646" w:rsidRPr="009A4AFA" w:rsidRDefault="005510DB">
            <w:pPr>
              <w:pStyle w:val="TableParagraph"/>
              <w:tabs>
                <w:tab w:val="left" w:pos="1036"/>
              </w:tabs>
              <w:spacing w:line="181" w:lineRule="exact"/>
              <w:ind w:left="127"/>
              <w:rPr>
                <w:sz w:val="18"/>
                <w:lang w:val="lt-LT"/>
              </w:rPr>
            </w:pPr>
            <w:r w:rsidRPr="009A4AFA">
              <w:rPr>
                <w:sz w:val="18"/>
                <w:lang w:val="lt-LT"/>
              </w:rPr>
              <w:t>Piko apribojimas - Viršijimo koeficientas</w:t>
            </w:r>
            <w:r w:rsidR="000F4855" w:rsidRPr="009A4AFA">
              <w:rPr>
                <w:sz w:val="18"/>
                <w:lang w:val="lt-LT"/>
              </w:rPr>
              <w:t>:</w:t>
            </w:r>
            <w:r w:rsidR="000F4855" w:rsidRPr="009A4AFA">
              <w:rPr>
                <w:sz w:val="18"/>
                <w:lang w:val="lt-LT"/>
              </w:rPr>
              <w:tab/>
              <w:t>---</w:t>
            </w:r>
          </w:p>
        </w:tc>
        <w:tc>
          <w:tcPr>
            <w:tcW w:w="2145" w:type="dxa"/>
          </w:tcPr>
          <w:p w:rsidR="00832646" w:rsidRPr="009A4AFA" w:rsidRDefault="000F4855">
            <w:pPr>
              <w:pStyle w:val="TableParagraph"/>
              <w:spacing w:line="181" w:lineRule="exact"/>
              <w:ind w:left="278"/>
              <w:rPr>
                <w:sz w:val="18"/>
                <w:lang w:val="lt-LT"/>
              </w:rPr>
            </w:pPr>
            <w:r w:rsidRPr="009A4AFA">
              <w:rPr>
                <w:sz w:val="18"/>
                <w:lang w:val="lt-LT"/>
              </w:rPr>
              <w:t>---</w:t>
            </w:r>
          </w:p>
        </w:tc>
      </w:tr>
      <w:tr w:rsidR="00832646" w:rsidRPr="009A4AFA">
        <w:trPr>
          <w:trHeight w:val="4960"/>
        </w:trPr>
        <w:tc>
          <w:tcPr>
            <w:tcW w:w="10724" w:type="dxa"/>
            <w:gridSpan w:val="5"/>
          </w:tcPr>
          <w:p w:rsidR="00832646" w:rsidRPr="009A4AFA" w:rsidRDefault="002F5E7E">
            <w:pPr>
              <w:pStyle w:val="TableParagraph"/>
              <w:tabs>
                <w:tab w:val="left" w:pos="4202"/>
              </w:tabs>
              <w:spacing w:line="199" w:lineRule="exact"/>
              <w:ind w:left="128"/>
              <w:rPr>
                <w:sz w:val="18"/>
                <w:lang w:val="lt-LT"/>
              </w:rPr>
            </w:pPr>
            <w:r w:rsidRPr="009A4AFA">
              <w:rPr>
                <w:sz w:val="18"/>
                <w:lang w:val="lt-LT"/>
              </w:rPr>
              <w:t>Stebėjimo metodai</w:t>
            </w:r>
            <w:r w:rsidR="000F4855" w:rsidRPr="009A4AFA">
              <w:rPr>
                <w:sz w:val="18"/>
                <w:lang w:val="lt-LT"/>
              </w:rPr>
              <w:t>:</w:t>
            </w:r>
            <w:r w:rsidR="000F4855" w:rsidRPr="009A4AFA">
              <w:rPr>
                <w:sz w:val="18"/>
                <w:lang w:val="lt-LT"/>
              </w:rPr>
              <w:tab/>
              <w:t>ISO</w:t>
            </w:r>
            <w:r w:rsidR="000F4855" w:rsidRPr="009A4AFA">
              <w:rPr>
                <w:spacing w:val="-5"/>
                <w:sz w:val="18"/>
                <w:lang w:val="lt-LT"/>
              </w:rPr>
              <w:t xml:space="preserve"> </w:t>
            </w:r>
            <w:r w:rsidR="000F4855" w:rsidRPr="009A4AFA">
              <w:rPr>
                <w:sz w:val="18"/>
                <w:lang w:val="lt-LT"/>
              </w:rPr>
              <w:t>15202</w:t>
            </w:r>
            <w:r w:rsidR="000F4855" w:rsidRPr="009A4AFA">
              <w:rPr>
                <w:spacing w:val="-4"/>
                <w:sz w:val="18"/>
                <w:lang w:val="lt-LT"/>
              </w:rPr>
              <w:t xml:space="preserve"> </w:t>
            </w:r>
            <w:r w:rsidR="000F4855" w:rsidRPr="009A4AFA">
              <w:rPr>
                <w:sz w:val="18"/>
                <w:lang w:val="lt-LT"/>
              </w:rPr>
              <w:t>(</w:t>
            </w:r>
            <w:proofErr w:type="spellStart"/>
            <w:r w:rsidR="000F4855" w:rsidRPr="009A4AFA">
              <w:rPr>
                <w:sz w:val="18"/>
                <w:lang w:val="lt-LT"/>
              </w:rPr>
              <w:t>Workplace</w:t>
            </w:r>
            <w:proofErr w:type="spellEnd"/>
            <w:r w:rsidR="000F4855" w:rsidRPr="009A4AFA">
              <w:rPr>
                <w:spacing w:val="-6"/>
                <w:sz w:val="18"/>
                <w:lang w:val="lt-LT"/>
              </w:rPr>
              <w:t xml:space="preserve"> </w:t>
            </w:r>
            <w:proofErr w:type="spellStart"/>
            <w:r w:rsidR="000F4855" w:rsidRPr="009A4AFA">
              <w:rPr>
                <w:sz w:val="18"/>
                <w:lang w:val="lt-LT"/>
              </w:rPr>
              <w:t>air</w:t>
            </w:r>
            <w:proofErr w:type="spellEnd"/>
            <w:r w:rsidR="000F4855" w:rsidRPr="009A4AFA">
              <w:rPr>
                <w:spacing w:val="-4"/>
                <w:sz w:val="18"/>
                <w:lang w:val="lt-LT"/>
              </w:rPr>
              <w:t xml:space="preserve"> </w:t>
            </w:r>
            <w:r w:rsidR="000F4855" w:rsidRPr="009A4AFA">
              <w:rPr>
                <w:sz w:val="18"/>
                <w:lang w:val="lt-LT"/>
              </w:rPr>
              <w:t>-</w:t>
            </w:r>
            <w:r w:rsidR="000F4855" w:rsidRPr="009A4AFA">
              <w:rPr>
                <w:spacing w:val="-5"/>
                <w:sz w:val="18"/>
                <w:lang w:val="lt-LT"/>
              </w:rPr>
              <w:t xml:space="preserve"> </w:t>
            </w:r>
            <w:proofErr w:type="spellStart"/>
            <w:r w:rsidR="000F4855" w:rsidRPr="009A4AFA">
              <w:rPr>
                <w:sz w:val="18"/>
                <w:lang w:val="lt-LT"/>
              </w:rPr>
              <w:t>Determination</w:t>
            </w:r>
            <w:proofErr w:type="spellEnd"/>
            <w:r w:rsidR="000F4855" w:rsidRPr="009A4AFA">
              <w:rPr>
                <w:spacing w:val="-4"/>
                <w:sz w:val="18"/>
                <w:lang w:val="lt-LT"/>
              </w:rPr>
              <w:t xml:space="preserve"> </w:t>
            </w:r>
            <w:proofErr w:type="spellStart"/>
            <w:r w:rsidR="000F4855" w:rsidRPr="009A4AFA">
              <w:rPr>
                <w:sz w:val="18"/>
                <w:lang w:val="lt-LT"/>
              </w:rPr>
              <w:t>of</w:t>
            </w:r>
            <w:proofErr w:type="spellEnd"/>
            <w:r w:rsidR="000F4855" w:rsidRPr="009A4AFA">
              <w:rPr>
                <w:spacing w:val="-3"/>
                <w:sz w:val="18"/>
                <w:lang w:val="lt-LT"/>
              </w:rPr>
              <w:t xml:space="preserve"> </w:t>
            </w:r>
            <w:proofErr w:type="spellStart"/>
            <w:r w:rsidR="000F4855" w:rsidRPr="009A4AFA">
              <w:rPr>
                <w:sz w:val="18"/>
                <w:lang w:val="lt-LT"/>
              </w:rPr>
              <w:t>metals</w:t>
            </w:r>
            <w:proofErr w:type="spellEnd"/>
            <w:r w:rsidR="000F4855" w:rsidRPr="009A4AFA">
              <w:rPr>
                <w:spacing w:val="-5"/>
                <w:sz w:val="18"/>
                <w:lang w:val="lt-LT"/>
              </w:rPr>
              <w:t xml:space="preserve"> </w:t>
            </w:r>
            <w:proofErr w:type="spellStart"/>
            <w:r w:rsidR="000F4855" w:rsidRPr="009A4AFA">
              <w:rPr>
                <w:sz w:val="18"/>
                <w:lang w:val="lt-LT"/>
              </w:rPr>
              <w:t>and</w:t>
            </w:r>
            <w:proofErr w:type="spellEnd"/>
            <w:r w:rsidR="000F4855" w:rsidRPr="009A4AFA">
              <w:rPr>
                <w:spacing w:val="-5"/>
                <w:sz w:val="18"/>
                <w:lang w:val="lt-LT"/>
              </w:rPr>
              <w:t xml:space="preserve"> </w:t>
            </w:r>
            <w:proofErr w:type="spellStart"/>
            <w:r w:rsidR="000F4855" w:rsidRPr="009A4AFA">
              <w:rPr>
                <w:sz w:val="18"/>
                <w:lang w:val="lt-LT"/>
              </w:rPr>
              <w:t>metalloids</w:t>
            </w:r>
            <w:proofErr w:type="spellEnd"/>
            <w:r w:rsidR="000F4855" w:rsidRPr="009A4AFA">
              <w:rPr>
                <w:spacing w:val="-6"/>
                <w:sz w:val="18"/>
                <w:lang w:val="lt-LT"/>
              </w:rPr>
              <w:t xml:space="preserve"> </w:t>
            </w:r>
            <w:proofErr w:type="spellStart"/>
            <w:r w:rsidR="000F4855" w:rsidRPr="009A4AFA">
              <w:rPr>
                <w:sz w:val="18"/>
                <w:lang w:val="lt-LT"/>
              </w:rPr>
              <w:t>in</w:t>
            </w:r>
            <w:proofErr w:type="spellEnd"/>
            <w:r w:rsidR="000F4855" w:rsidRPr="009A4AFA">
              <w:rPr>
                <w:spacing w:val="-4"/>
                <w:sz w:val="18"/>
                <w:lang w:val="lt-LT"/>
              </w:rPr>
              <w:t xml:space="preserve"> </w:t>
            </w:r>
            <w:proofErr w:type="spellStart"/>
            <w:r w:rsidR="000F4855" w:rsidRPr="009A4AFA">
              <w:rPr>
                <w:sz w:val="18"/>
                <w:lang w:val="lt-LT"/>
              </w:rPr>
              <w:t>airborne</w:t>
            </w:r>
            <w:proofErr w:type="spellEnd"/>
          </w:p>
          <w:p w:rsidR="00832646" w:rsidRPr="009A4AFA" w:rsidRDefault="000F4855">
            <w:pPr>
              <w:pStyle w:val="TableParagraph"/>
              <w:ind w:left="4202" w:right="127"/>
              <w:rPr>
                <w:sz w:val="18"/>
                <w:lang w:val="lt-LT"/>
              </w:rPr>
            </w:pPr>
            <w:proofErr w:type="spellStart"/>
            <w:r w:rsidRPr="009A4AFA">
              <w:rPr>
                <w:sz w:val="18"/>
                <w:lang w:val="lt-LT"/>
              </w:rPr>
              <w:t>particulate</w:t>
            </w:r>
            <w:proofErr w:type="spellEnd"/>
            <w:r w:rsidRPr="009A4AFA">
              <w:rPr>
                <w:sz w:val="18"/>
                <w:lang w:val="lt-LT"/>
              </w:rPr>
              <w:t xml:space="preserve"> </w:t>
            </w:r>
            <w:proofErr w:type="spellStart"/>
            <w:r w:rsidRPr="009A4AFA">
              <w:rPr>
                <w:sz w:val="18"/>
                <w:lang w:val="lt-LT"/>
              </w:rPr>
              <w:t>matter</w:t>
            </w:r>
            <w:proofErr w:type="spellEnd"/>
            <w:r w:rsidRPr="009A4AFA">
              <w:rPr>
                <w:sz w:val="18"/>
                <w:lang w:val="lt-LT"/>
              </w:rPr>
              <w:t xml:space="preserve"> </w:t>
            </w:r>
            <w:proofErr w:type="spellStart"/>
            <w:r w:rsidRPr="009A4AFA">
              <w:rPr>
                <w:sz w:val="18"/>
                <w:lang w:val="lt-LT"/>
              </w:rPr>
              <w:t>by</w:t>
            </w:r>
            <w:proofErr w:type="spellEnd"/>
            <w:r w:rsidRPr="009A4AFA">
              <w:rPr>
                <w:sz w:val="18"/>
                <w:lang w:val="lt-LT"/>
              </w:rPr>
              <w:t xml:space="preserve"> </w:t>
            </w:r>
            <w:proofErr w:type="spellStart"/>
            <w:r w:rsidRPr="009A4AFA">
              <w:rPr>
                <w:sz w:val="18"/>
                <w:lang w:val="lt-LT"/>
              </w:rPr>
              <w:t>Inductively</w:t>
            </w:r>
            <w:proofErr w:type="spellEnd"/>
            <w:r w:rsidRPr="009A4AFA">
              <w:rPr>
                <w:sz w:val="18"/>
                <w:lang w:val="lt-LT"/>
              </w:rPr>
              <w:t xml:space="preserve"> </w:t>
            </w:r>
            <w:proofErr w:type="spellStart"/>
            <w:r w:rsidRPr="009A4AFA">
              <w:rPr>
                <w:sz w:val="18"/>
                <w:lang w:val="lt-LT"/>
              </w:rPr>
              <w:t>Coupled</w:t>
            </w:r>
            <w:proofErr w:type="spellEnd"/>
            <w:r w:rsidRPr="009A4AFA">
              <w:rPr>
                <w:sz w:val="18"/>
                <w:lang w:val="lt-LT"/>
              </w:rPr>
              <w:t xml:space="preserve"> </w:t>
            </w:r>
            <w:proofErr w:type="spellStart"/>
            <w:r w:rsidRPr="009A4AFA">
              <w:rPr>
                <w:sz w:val="18"/>
                <w:lang w:val="lt-LT"/>
              </w:rPr>
              <w:t>Plasma</w:t>
            </w:r>
            <w:proofErr w:type="spellEnd"/>
            <w:r w:rsidRPr="009A4AFA">
              <w:rPr>
                <w:sz w:val="18"/>
                <w:lang w:val="lt-LT"/>
              </w:rPr>
              <w:t xml:space="preserve"> </w:t>
            </w:r>
            <w:proofErr w:type="spellStart"/>
            <w:r w:rsidRPr="009A4AFA">
              <w:rPr>
                <w:sz w:val="18"/>
                <w:lang w:val="lt-LT"/>
              </w:rPr>
              <w:t>Atomic</w:t>
            </w:r>
            <w:proofErr w:type="spellEnd"/>
            <w:r w:rsidRPr="009A4AFA">
              <w:rPr>
                <w:sz w:val="18"/>
                <w:lang w:val="lt-LT"/>
              </w:rPr>
              <w:t xml:space="preserve"> </w:t>
            </w:r>
            <w:proofErr w:type="spellStart"/>
            <w:r w:rsidRPr="009A4AFA">
              <w:rPr>
                <w:sz w:val="18"/>
                <w:lang w:val="lt-LT"/>
              </w:rPr>
              <w:t>Emission</w:t>
            </w:r>
            <w:proofErr w:type="spellEnd"/>
            <w:r w:rsidRPr="009A4AFA">
              <w:rPr>
                <w:spacing w:val="1"/>
                <w:sz w:val="18"/>
                <w:lang w:val="lt-LT"/>
              </w:rPr>
              <w:t xml:space="preserve"> </w:t>
            </w:r>
            <w:proofErr w:type="spellStart"/>
            <w:r w:rsidRPr="009A4AFA">
              <w:rPr>
                <w:sz w:val="18"/>
                <w:lang w:val="lt-LT"/>
              </w:rPr>
              <w:t>Spectrometry</w:t>
            </w:r>
            <w:proofErr w:type="spellEnd"/>
            <w:r w:rsidRPr="009A4AFA">
              <w:rPr>
                <w:sz w:val="18"/>
                <w:lang w:val="lt-LT"/>
              </w:rPr>
              <w:t>),</w:t>
            </w:r>
            <w:r w:rsidRPr="009A4AFA">
              <w:rPr>
                <w:spacing w:val="-5"/>
                <w:sz w:val="18"/>
                <w:lang w:val="lt-LT"/>
              </w:rPr>
              <w:t xml:space="preserve"> </w:t>
            </w:r>
            <w:proofErr w:type="spellStart"/>
            <w:r w:rsidRPr="009A4AFA">
              <w:rPr>
                <w:sz w:val="18"/>
                <w:lang w:val="lt-LT"/>
              </w:rPr>
              <w:t>Part</w:t>
            </w:r>
            <w:proofErr w:type="spellEnd"/>
            <w:r w:rsidRPr="009A4AFA">
              <w:rPr>
                <w:spacing w:val="-3"/>
                <w:sz w:val="18"/>
                <w:lang w:val="lt-LT"/>
              </w:rPr>
              <w:t xml:space="preserve"> </w:t>
            </w:r>
            <w:r w:rsidRPr="009A4AFA">
              <w:rPr>
                <w:sz w:val="18"/>
                <w:lang w:val="lt-LT"/>
              </w:rPr>
              <w:t>1-3</w:t>
            </w:r>
            <w:r w:rsidRPr="009A4AFA">
              <w:rPr>
                <w:spacing w:val="-4"/>
                <w:sz w:val="18"/>
                <w:lang w:val="lt-LT"/>
              </w:rPr>
              <w:t xml:space="preserve"> </w:t>
            </w:r>
            <w:r w:rsidRPr="009A4AFA">
              <w:rPr>
                <w:sz w:val="18"/>
                <w:lang w:val="lt-LT"/>
              </w:rPr>
              <w:t>-</w:t>
            </w:r>
            <w:r w:rsidRPr="009A4AFA">
              <w:rPr>
                <w:spacing w:val="-4"/>
                <w:sz w:val="18"/>
                <w:lang w:val="lt-LT"/>
              </w:rPr>
              <w:t xml:space="preserve"> </w:t>
            </w:r>
            <w:r w:rsidRPr="009A4AFA">
              <w:rPr>
                <w:sz w:val="18"/>
                <w:lang w:val="lt-LT"/>
              </w:rPr>
              <w:t>2012(</w:t>
            </w:r>
            <w:proofErr w:type="spellStart"/>
            <w:r w:rsidRPr="009A4AFA">
              <w:rPr>
                <w:sz w:val="18"/>
                <w:lang w:val="lt-LT"/>
              </w:rPr>
              <w:t>Part</w:t>
            </w:r>
            <w:proofErr w:type="spellEnd"/>
            <w:r w:rsidRPr="009A4AFA">
              <w:rPr>
                <w:spacing w:val="-5"/>
                <w:sz w:val="18"/>
                <w:lang w:val="lt-LT"/>
              </w:rPr>
              <w:t xml:space="preserve"> </w:t>
            </w:r>
            <w:r w:rsidRPr="009A4AFA">
              <w:rPr>
                <w:sz w:val="18"/>
                <w:lang w:val="lt-LT"/>
              </w:rPr>
              <w:t>1),</w:t>
            </w:r>
            <w:r w:rsidRPr="009A4AFA">
              <w:rPr>
                <w:spacing w:val="-3"/>
                <w:sz w:val="18"/>
                <w:lang w:val="lt-LT"/>
              </w:rPr>
              <w:t xml:space="preserve"> </w:t>
            </w:r>
            <w:r w:rsidRPr="009A4AFA">
              <w:rPr>
                <w:sz w:val="18"/>
                <w:lang w:val="lt-LT"/>
              </w:rPr>
              <w:t>2012(</w:t>
            </w:r>
            <w:proofErr w:type="spellStart"/>
            <w:r w:rsidRPr="009A4AFA">
              <w:rPr>
                <w:sz w:val="18"/>
                <w:lang w:val="lt-LT"/>
              </w:rPr>
              <w:t>Part</w:t>
            </w:r>
            <w:proofErr w:type="spellEnd"/>
            <w:r w:rsidRPr="009A4AFA">
              <w:rPr>
                <w:spacing w:val="-4"/>
                <w:sz w:val="18"/>
                <w:lang w:val="lt-LT"/>
              </w:rPr>
              <w:t xml:space="preserve"> </w:t>
            </w:r>
            <w:r w:rsidRPr="009A4AFA">
              <w:rPr>
                <w:sz w:val="18"/>
                <w:lang w:val="lt-LT"/>
              </w:rPr>
              <w:t>2),</w:t>
            </w:r>
            <w:r w:rsidRPr="009A4AFA">
              <w:rPr>
                <w:spacing w:val="-4"/>
                <w:sz w:val="18"/>
                <w:lang w:val="lt-LT"/>
              </w:rPr>
              <w:t xml:space="preserve"> </w:t>
            </w:r>
            <w:r w:rsidRPr="009A4AFA">
              <w:rPr>
                <w:sz w:val="18"/>
                <w:lang w:val="lt-LT"/>
              </w:rPr>
              <w:t>2004</w:t>
            </w:r>
            <w:r w:rsidRPr="009A4AFA">
              <w:rPr>
                <w:spacing w:val="-3"/>
                <w:sz w:val="18"/>
                <w:lang w:val="lt-LT"/>
              </w:rPr>
              <w:t xml:space="preserve"> </w:t>
            </w:r>
            <w:r w:rsidRPr="009A4AFA">
              <w:rPr>
                <w:sz w:val="18"/>
                <w:lang w:val="lt-LT"/>
              </w:rPr>
              <w:t>(</w:t>
            </w:r>
            <w:proofErr w:type="spellStart"/>
            <w:r w:rsidRPr="009A4AFA">
              <w:rPr>
                <w:sz w:val="18"/>
                <w:lang w:val="lt-LT"/>
              </w:rPr>
              <w:t>Part</w:t>
            </w:r>
            <w:proofErr w:type="spellEnd"/>
            <w:r w:rsidRPr="009A4AFA">
              <w:rPr>
                <w:spacing w:val="-5"/>
                <w:sz w:val="18"/>
                <w:lang w:val="lt-LT"/>
              </w:rPr>
              <w:t xml:space="preserve"> </w:t>
            </w:r>
            <w:r w:rsidRPr="009A4AFA">
              <w:rPr>
                <w:sz w:val="18"/>
                <w:lang w:val="lt-LT"/>
              </w:rPr>
              <w:t>3)</w:t>
            </w:r>
            <w:r w:rsidRPr="009A4AFA">
              <w:rPr>
                <w:spacing w:val="-3"/>
                <w:sz w:val="18"/>
                <w:lang w:val="lt-LT"/>
              </w:rPr>
              <w:t xml:space="preserve"> </w:t>
            </w:r>
            <w:r w:rsidRPr="009A4AFA">
              <w:rPr>
                <w:sz w:val="18"/>
                <w:lang w:val="lt-LT"/>
              </w:rPr>
              <w:t>-</w:t>
            </w:r>
            <w:r w:rsidRPr="009A4AFA">
              <w:rPr>
                <w:spacing w:val="-4"/>
                <w:sz w:val="18"/>
                <w:lang w:val="lt-LT"/>
              </w:rPr>
              <w:t xml:space="preserve"> </w:t>
            </w:r>
            <w:r w:rsidRPr="009A4AFA">
              <w:rPr>
                <w:sz w:val="18"/>
                <w:lang w:val="lt-LT"/>
              </w:rPr>
              <w:t>EU</w:t>
            </w:r>
            <w:r w:rsidRPr="009A4AFA">
              <w:rPr>
                <w:spacing w:val="-4"/>
                <w:sz w:val="18"/>
                <w:lang w:val="lt-LT"/>
              </w:rPr>
              <w:t xml:space="preserve"> </w:t>
            </w:r>
            <w:proofErr w:type="spellStart"/>
            <w:r w:rsidRPr="009A4AFA">
              <w:rPr>
                <w:sz w:val="18"/>
                <w:lang w:val="lt-LT"/>
              </w:rPr>
              <w:t>project</w:t>
            </w:r>
            <w:proofErr w:type="spellEnd"/>
          </w:p>
          <w:p w:rsidR="00832646" w:rsidRPr="009A4AFA" w:rsidRDefault="000F4855">
            <w:pPr>
              <w:pStyle w:val="TableParagraph"/>
              <w:tabs>
                <w:tab w:val="left" w:pos="4202"/>
              </w:tabs>
              <w:spacing w:line="207" w:lineRule="exact"/>
              <w:ind w:left="3881"/>
              <w:rPr>
                <w:sz w:val="18"/>
                <w:lang w:val="lt-LT"/>
              </w:rPr>
            </w:pPr>
            <w:r w:rsidRPr="009A4AFA">
              <w:rPr>
                <w:sz w:val="18"/>
                <w:lang w:val="lt-LT"/>
              </w:rPr>
              <w:t>-</w:t>
            </w:r>
            <w:r w:rsidRPr="009A4AFA">
              <w:rPr>
                <w:sz w:val="18"/>
                <w:lang w:val="lt-LT"/>
              </w:rPr>
              <w:tab/>
              <w:t>BC/CEN/ENTR/000/2002-16</w:t>
            </w:r>
            <w:r w:rsidRPr="009A4AFA">
              <w:rPr>
                <w:spacing w:val="-8"/>
                <w:sz w:val="18"/>
                <w:lang w:val="lt-LT"/>
              </w:rPr>
              <w:t xml:space="preserve"> </w:t>
            </w:r>
            <w:proofErr w:type="spellStart"/>
            <w:r w:rsidRPr="009A4AFA">
              <w:rPr>
                <w:sz w:val="18"/>
                <w:lang w:val="lt-LT"/>
              </w:rPr>
              <w:t>card</w:t>
            </w:r>
            <w:proofErr w:type="spellEnd"/>
            <w:r w:rsidRPr="009A4AFA">
              <w:rPr>
                <w:spacing w:val="-7"/>
                <w:sz w:val="18"/>
                <w:lang w:val="lt-LT"/>
              </w:rPr>
              <w:t xml:space="preserve"> </w:t>
            </w:r>
            <w:r w:rsidRPr="009A4AFA">
              <w:rPr>
                <w:sz w:val="18"/>
                <w:lang w:val="lt-LT"/>
              </w:rPr>
              <w:t>73-2</w:t>
            </w:r>
            <w:r w:rsidRPr="009A4AFA">
              <w:rPr>
                <w:spacing w:val="-8"/>
                <w:sz w:val="18"/>
                <w:lang w:val="lt-LT"/>
              </w:rPr>
              <w:t xml:space="preserve"> </w:t>
            </w:r>
            <w:r w:rsidRPr="009A4AFA">
              <w:rPr>
                <w:sz w:val="18"/>
                <w:lang w:val="lt-LT"/>
              </w:rPr>
              <w:t>(2004)</w:t>
            </w:r>
          </w:p>
          <w:p w:rsidR="00832646" w:rsidRPr="009A4AFA" w:rsidRDefault="000F4855">
            <w:pPr>
              <w:pStyle w:val="TableParagraph"/>
              <w:ind w:left="4202" w:right="127"/>
              <w:rPr>
                <w:sz w:val="18"/>
                <w:lang w:val="lt-LT"/>
              </w:rPr>
            </w:pPr>
            <w:r w:rsidRPr="009A4AFA">
              <w:rPr>
                <w:sz w:val="18"/>
                <w:lang w:val="lt-LT"/>
              </w:rPr>
              <w:t>ISO 8518 (</w:t>
            </w:r>
            <w:proofErr w:type="spellStart"/>
            <w:r w:rsidRPr="009A4AFA">
              <w:rPr>
                <w:sz w:val="18"/>
                <w:lang w:val="lt-LT"/>
              </w:rPr>
              <w:t>Workplace</w:t>
            </w:r>
            <w:proofErr w:type="spellEnd"/>
            <w:r w:rsidRPr="009A4AFA">
              <w:rPr>
                <w:sz w:val="18"/>
                <w:lang w:val="lt-LT"/>
              </w:rPr>
              <w:t xml:space="preserve"> </w:t>
            </w:r>
            <w:proofErr w:type="spellStart"/>
            <w:r w:rsidRPr="009A4AFA">
              <w:rPr>
                <w:sz w:val="18"/>
                <w:lang w:val="lt-LT"/>
              </w:rPr>
              <w:t>air</w:t>
            </w:r>
            <w:proofErr w:type="spellEnd"/>
            <w:r w:rsidRPr="009A4AFA">
              <w:rPr>
                <w:sz w:val="18"/>
                <w:lang w:val="lt-LT"/>
              </w:rPr>
              <w:t xml:space="preserve"> — </w:t>
            </w:r>
            <w:proofErr w:type="spellStart"/>
            <w:r w:rsidRPr="009A4AFA">
              <w:rPr>
                <w:sz w:val="18"/>
                <w:lang w:val="lt-LT"/>
              </w:rPr>
              <w:t>Determination</w:t>
            </w:r>
            <w:proofErr w:type="spellEnd"/>
            <w:r w:rsidRPr="009A4AFA">
              <w:rPr>
                <w:sz w:val="18"/>
                <w:lang w:val="lt-LT"/>
              </w:rPr>
              <w:t xml:space="preserve"> </w:t>
            </w:r>
            <w:proofErr w:type="spellStart"/>
            <w:r w:rsidRPr="009A4AFA">
              <w:rPr>
                <w:sz w:val="18"/>
                <w:lang w:val="lt-LT"/>
              </w:rPr>
              <w:t>of</w:t>
            </w:r>
            <w:proofErr w:type="spellEnd"/>
            <w:r w:rsidRPr="009A4AFA">
              <w:rPr>
                <w:sz w:val="18"/>
                <w:lang w:val="lt-LT"/>
              </w:rPr>
              <w:t xml:space="preserve"> </w:t>
            </w:r>
            <w:proofErr w:type="spellStart"/>
            <w:r w:rsidRPr="009A4AFA">
              <w:rPr>
                <w:sz w:val="18"/>
                <w:lang w:val="lt-LT"/>
              </w:rPr>
              <w:t>particulate</w:t>
            </w:r>
            <w:proofErr w:type="spellEnd"/>
            <w:r w:rsidRPr="009A4AFA">
              <w:rPr>
                <w:sz w:val="18"/>
                <w:lang w:val="lt-LT"/>
              </w:rPr>
              <w:t xml:space="preserve"> </w:t>
            </w:r>
            <w:proofErr w:type="spellStart"/>
            <w:r w:rsidRPr="009A4AFA">
              <w:rPr>
                <w:sz w:val="18"/>
                <w:lang w:val="lt-LT"/>
              </w:rPr>
              <w:t>lead</w:t>
            </w:r>
            <w:proofErr w:type="spellEnd"/>
            <w:r w:rsidRPr="009A4AFA">
              <w:rPr>
                <w:sz w:val="18"/>
                <w:lang w:val="lt-LT"/>
              </w:rPr>
              <w:t xml:space="preserve"> </w:t>
            </w:r>
            <w:proofErr w:type="spellStart"/>
            <w:r w:rsidRPr="009A4AFA">
              <w:rPr>
                <w:sz w:val="18"/>
                <w:lang w:val="lt-LT"/>
              </w:rPr>
              <w:t>and</w:t>
            </w:r>
            <w:proofErr w:type="spellEnd"/>
            <w:r w:rsidRPr="009A4AFA">
              <w:rPr>
                <w:sz w:val="18"/>
                <w:lang w:val="lt-LT"/>
              </w:rPr>
              <w:t xml:space="preserve"> </w:t>
            </w:r>
            <w:proofErr w:type="spellStart"/>
            <w:r w:rsidRPr="009A4AFA">
              <w:rPr>
                <w:sz w:val="18"/>
                <w:lang w:val="lt-LT"/>
              </w:rPr>
              <w:t>lead</w:t>
            </w:r>
            <w:proofErr w:type="spellEnd"/>
            <w:r w:rsidRPr="009A4AFA">
              <w:rPr>
                <w:spacing w:val="1"/>
                <w:sz w:val="18"/>
                <w:lang w:val="lt-LT"/>
              </w:rPr>
              <w:t xml:space="preserve"> </w:t>
            </w:r>
            <w:proofErr w:type="spellStart"/>
            <w:r w:rsidRPr="009A4AFA">
              <w:rPr>
                <w:sz w:val="18"/>
                <w:lang w:val="lt-LT"/>
              </w:rPr>
              <w:t>compounds</w:t>
            </w:r>
            <w:proofErr w:type="spellEnd"/>
            <w:r w:rsidRPr="009A4AFA">
              <w:rPr>
                <w:spacing w:val="-7"/>
                <w:sz w:val="18"/>
                <w:lang w:val="lt-LT"/>
              </w:rPr>
              <w:t xml:space="preserve"> </w:t>
            </w:r>
            <w:r w:rsidRPr="009A4AFA">
              <w:rPr>
                <w:sz w:val="18"/>
                <w:lang w:val="lt-LT"/>
              </w:rPr>
              <w:t>—</w:t>
            </w:r>
            <w:r w:rsidRPr="009A4AFA">
              <w:rPr>
                <w:spacing w:val="-6"/>
                <w:sz w:val="18"/>
                <w:lang w:val="lt-LT"/>
              </w:rPr>
              <w:t xml:space="preserve"> </w:t>
            </w:r>
            <w:proofErr w:type="spellStart"/>
            <w:r w:rsidRPr="009A4AFA">
              <w:rPr>
                <w:sz w:val="18"/>
                <w:lang w:val="lt-LT"/>
              </w:rPr>
              <w:t>Flame</w:t>
            </w:r>
            <w:proofErr w:type="spellEnd"/>
            <w:r w:rsidRPr="009A4AFA">
              <w:rPr>
                <w:spacing w:val="-7"/>
                <w:sz w:val="18"/>
                <w:lang w:val="lt-LT"/>
              </w:rPr>
              <w:t xml:space="preserve"> </w:t>
            </w:r>
            <w:proofErr w:type="spellStart"/>
            <w:r w:rsidRPr="009A4AFA">
              <w:rPr>
                <w:sz w:val="18"/>
                <w:lang w:val="lt-LT"/>
              </w:rPr>
              <w:t>or</w:t>
            </w:r>
            <w:proofErr w:type="spellEnd"/>
            <w:r w:rsidRPr="009A4AFA">
              <w:rPr>
                <w:spacing w:val="-7"/>
                <w:sz w:val="18"/>
                <w:lang w:val="lt-LT"/>
              </w:rPr>
              <w:t xml:space="preserve"> </w:t>
            </w:r>
            <w:proofErr w:type="spellStart"/>
            <w:r w:rsidRPr="009A4AFA">
              <w:rPr>
                <w:sz w:val="18"/>
                <w:lang w:val="lt-LT"/>
              </w:rPr>
              <w:t>electrothermal</w:t>
            </w:r>
            <w:proofErr w:type="spellEnd"/>
            <w:r w:rsidRPr="009A4AFA">
              <w:rPr>
                <w:spacing w:val="-6"/>
                <w:sz w:val="18"/>
                <w:lang w:val="lt-LT"/>
              </w:rPr>
              <w:t xml:space="preserve"> </w:t>
            </w:r>
            <w:proofErr w:type="spellStart"/>
            <w:r w:rsidRPr="009A4AFA">
              <w:rPr>
                <w:sz w:val="18"/>
                <w:lang w:val="lt-LT"/>
              </w:rPr>
              <w:t>atomic</w:t>
            </w:r>
            <w:proofErr w:type="spellEnd"/>
            <w:r w:rsidRPr="009A4AFA">
              <w:rPr>
                <w:spacing w:val="-7"/>
                <w:sz w:val="18"/>
                <w:lang w:val="lt-LT"/>
              </w:rPr>
              <w:t xml:space="preserve"> </w:t>
            </w:r>
            <w:proofErr w:type="spellStart"/>
            <w:r w:rsidRPr="009A4AFA">
              <w:rPr>
                <w:sz w:val="18"/>
                <w:lang w:val="lt-LT"/>
              </w:rPr>
              <w:t>absorption</w:t>
            </w:r>
            <w:proofErr w:type="spellEnd"/>
            <w:r w:rsidRPr="009A4AFA">
              <w:rPr>
                <w:spacing w:val="-7"/>
                <w:sz w:val="18"/>
                <w:lang w:val="lt-LT"/>
              </w:rPr>
              <w:t xml:space="preserve"> </w:t>
            </w:r>
            <w:proofErr w:type="spellStart"/>
            <w:r w:rsidRPr="009A4AFA">
              <w:rPr>
                <w:sz w:val="18"/>
                <w:lang w:val="lt-LT"/>
              </w:rPr>
              <w:t>spectrometric</w:t>
            </w:r>
            <w:proofErr w:type="spellEnd"/>
            <w:r w:rsidRPr="009A4AFA">
              <w:rPr>
                <w:spacing w:val="-6"/>
                <w:sz w:val="18"/>
                <w:lang w:val="lt-LT"/>
              </w:rPr>
              <w:t xml:space="preserve"> </w:t>
            </w:r>
            <w:proofErr w:type="spellStart"/>
            <w:r w:rsidRPr="009A4AFA">
              <w:rPr>
                <w:sz w:val="18"/>
                <w:lang w:val="lt-LT"/>
              </w:rPr>
              <w:t>method</w:t>
            </w:r>
            <w:proofErr w:type="spellEnd"/>
            <w:r w:rsidRPr="009A4AFA">
              <w:rPr>
                <w:sz w:val="18"/>
                <w:lang w:val="lt-LT"/>
              </w:rPr>
              <w:t>)</w:t>
            </w:r>
          </w:p>
          <w:p w:rsidR="00832646" w:rsidRPr="009A4AFA" w:rsidRDefault="000F4855">
            <w:pPr>
              <w:pStyle w:val="TableParagraph"/>
              <w:tabs>
                <w:tab w:val="left" w:pos="4202"/>
              </w:tabs>
              <w:spacing w:line="207" w:lineRule="exact"/>
              <w:ind w:left="3881"/>
              <w:rPr>
                <w:sz w:val="18"/>
                <w:lang w:val="lt-LT"/>
              </w:rPr>
            </w:pPr>
            <w:r w:rsidRPr="009A4AFA">
              <w:rPr>
                <w:sz w:val="18"/>
                <w:lang w:val="lt-LT"/>
              </w:rPr>
              <w:t>-</w:t>
            </w:r>
            <w:r w:rsidRPr="009A4AFA">
              <w:rPr>
                <w:sz w:val="18"/>
                <w:lang w:val="lt-LT"/>
              </w:rPr>
              <w:tab/>
              <w:t>-</w:t>
            </w:r>
            <w:r w:rsidRPr="009A4AFA">
              <w:rPr>
                <w:spacing w:val="-6"/>
                <w:sz w:val="18"/>
                <w:lang w:val="lt-LT"/>
              </w:rPr>
              <w:t xml:space="preserve"> </w:t>
            </w:r>
            <w:r w:rsidRPr="009A4AFA">
              <w:rPr>
                <w:sz w:val="18"/>
                <w:lang w:val="lt-LT"/>
              </w:rPr>
              <w:t>2001</w:t>
            </w:r>
            <w:r w:rsidRPr="009A4AFA">
              <w:rPr>
                <w:spacing w:val="-4"/>
                <w:sz w:val="18"/>
                <w:lang w:val="lt-LT"/>
              </w:rPr>
              <w:t xml:space="preserve"> </w:t>
            </w:r>
            <w:r w:rsidRPr="009A4AFA">
              <w:rPr>
                <w:sz w:val="18"/>
                <w:lang w:val="lt-LT"/>
              </w:rPr>
              <w:t>-</w:t>
            </w:r>
            <w:r w:rsidRPr="009A4AFA">
              <w:rPr>
                <w:spacing w:val="-5"/>
                <w:sz w:val="18"/>
                <w:lang w:val="lt-LT"/>
              </w:rPr>
              <w:t xml:space="preserve"> </w:t>
            </w:r>
            <w:r w:rsidRPr="009A4AFA">
              <w:rPr>
                <w:sz w:val="18"/>
                <w:lang w:val="lt-LT"/>
              </w:rPr>
              <w:t>EU</w:t>
            </w:r>
            <w:r w:rsidRPr="009A4AFA">
              <w:rPr>
                <w:spacing w:val="-5"/>
                <w:sz w:val="18"/>
                <w:lang w:val="lt-LT"/>
              </w:rPr>
              <w:t xml:space="preserve"> </w:t>
            </w:r>
            <w:proofErr w:type="spellStart"/>
            <w:r w:rsidRPr="009A4AFA">
              <w:rPr>
                <w:sz w:val="18"/>
                <w:lang w:val="lt-LT"/>
              </w:rPr>
              <w:t>project</w:t>
            </w:r>
            <w:proofErr w:type="spellEnd"/>
            <w:r w:rsidRPr="009A4AFA">
              <w:rPr>
                <w:spacing w:val="-5"/>
                <w:sz w:val="18"/>
                <w:lang w:val="lt-LT"/>
              </w:rPr>
              <w:t xml:space="preserve"> </w:t>
            </w:r>
            <w:r w:rsidRPr="009A4AFA">
              <w:rPr>
                <w:sz w:val="18"/>
                <w:lang w:val="lt-LT"/>
              </w:rPr>
              <w:t>BC/CEN/ENTR/000/2002-16</w:t>
            </w:r>
            <w:r w:rsidRPr="009A4AFA">
              <w:rPr>
                <w:spacing w:val="-4"/>
                <w:sz w:val="18"/>
                <w:lang w:val="lt-LT"/>
              </w:rPr>
              <w:t xml:space="preserve"> </w:t>
            </w:r>
            <w:proofErr w:type="spellStart"/>
            <w:r w:rsidRPr="009A4AFA">
              <w:rPr>
                <w:sz w:val="18"/>
                <w:lang w:val="lt-LT"/>
              </w:rPr>
              <w:t>card</w:t>
            </w:r>
            <w:proofErr w:type="spellEnd"/>
            <w:r w:rsidRPr="009A4AFA">
              <w:rPr>
                <w:spacing w:val="-5"/>
                <w:sz w:val="18"/>
                <w:lang w:val="lt-LT"/>
              </w:rPr>
              <w:t xml:space="preserve"> </w:t>
            </w:r>
            <w:r w:rsidRPr="009A4AFA">
              <w:rPr>
                <w:sz w:val="18"/>
                <w:lang w:val="lt-LT"/>
              </w:rPr>
              <w:t>73-1</w:t>
            </w:r>
            <w:r w:rsidRPr="009A4AFA">
              <w:rPr>
                <w:spacing w:val="-5"/>
                <w:sz w:val="18"/>
                <w:lang w:val="lt-LT"/>
              </w:rPr>
              <w:t xml:space="preserve"> </w:t>
            </w:r>
            <w:r w:rsidRPr="009A4AFA">
              <w:rPr>
                <w:sz w:val="18"/>
                <w:lang w:val="lt-LT"/>
              </w:rPr>
              <w:t>(2004)</w:t>
            </w:r>
          </w:p>
          <w:p w:rsidR="00832646" w:rsidRPr="009A4AFA" w:rsidRDefault="000F4855">
            <w:pPr>
              <w:pStyle w:val="TableParagraph"/>
              <w:numPr>
                <w:ilvl w:val="0"/>
                <w:numId w:val="7"/>
              </w:numPr>
              <w:tabs>
                <w:tab w:val="left" w:pos="4202"/>
                <w:tab w:val="left" w:pos="4203"/>
              </w:tabs>
              <w:spacing w:line="207" w:lineRule="exact"/>
              <w:rPr>
                <w:sz w:val="18"/>
                <w:lang w:val="lt-LT"/>
              </w:rPr>
            </w:pPr>
            <w:r w:rsidRPr="009A4AFA">
              <w:rPr>
                <w:sz w:val="18"/>
                <w:lang w:val="lt-LT"/>
              </w:rPr>
              <w:t>IFA</w:t>
            </w:r>
            <w:r w:rsidRPr="009A4AFA">
              <w:rPr>
                <w:spacing w:val="-4"/>
                <w:sz w:val="18"/>
                <w:lang w:val="lt-LT"/>
              </w:rPr>
              <w:t xml:space="preserve"> </w:t>
            </w:r>
            <w:r w:rsidRPr="009A4AFA">
              <w:rPr>
                <w:sz w:val="18"/>
                <w:lang w:val="lt-LT"/>
              </w:rPr>
              <w:t>6310</w:t>
            </w:r>
            <w:r w:rsidRPr="009A4AFA">
              <w:rPr>
                <w:spacing w:val="-5"/>
                <w:sz w:val="18"/>
                <w:lang w:val="lt-LT"/>
              </w:rPr>
              <w:t xml:space="preserve"> </w:t>
            </w:r>
            <w:r w:rsidRPr="009A4AFA">
              <w:rPr>
                <w:sz w:val="18"/>
                <w:lang w:val="lt-LT"/>
              </w:rPr>
              <w:t>(</w:t>
            </w:r>
            <w:r w:rsidR="002F5E7E" w:rsidRPr="009A4AFA">
              <w:rPr>
                <w:sz w:val="18"/>
                <w:lang w:val="lt-LT"/>
              </w:rPr>
              <w:t>Švinas ir jo junginiai</w:t>
            </w:r>
            <w:r w:rsidRPr="009A4AFA">
              <w:rPr>
                <w:sz w:val="18"/>
                <w:lang w:val="lt-LT"/>
              </w:rPr>
              <w:t>)</w:t>
            </w:r>
            <w:r w:rsidRPr="009A4AFA">
              <w:rPr>
                <w:spacing w:val="-4"/>
                <w:sz w:val="18"/>
                <w:lang w:val="lt-LT"/>
              </w:rPr>
              <w:t xml:space="preserve"> </w:t>
            </w:r>
            <w:r w:rsidRPr="009A4AFA">
              <w:rPr>
                <w:sz w:val="18"/>
                <w:lang w:val="lt-LT"/>
              </w:rPr>
              <w:t>-</w:t>
            </w:r>
            <w:r w:rsidRPr="009A4AFA">
              <w:rPr>
                <w:spacing w:val="-4"/>
                <w:sz w:val="18"/>
                <w:lang w:val="lt-LT"/>
              </w:rPr>
              <w:t xml:space="preserve"> </w:t>
            </w:r>
            <w:r w:rsidRPr="009A4AFA">
              <w:rPr>
                <w:sz w:val="18"/>
                <w:lang w:val="lt-LT"/>
              </w:rPr>
              <w:t>2016</w:t>
            </w:r>
          </w:p>
          <w:p w:rsidR="00832646" w:rsidRPr="009A4AFA" w:rsidRDefault="000F4855">
            <w:pPr>
              <w:pStyle w:val="TableParagraph"/>
              <w:spacing w:line="207" w:lineRule="exact"/>
              <w:ind w:left="4202"/>
              <w:rPr>
                <w:sz w:val="18"/>
                <w:lang w:val="lt-LT"/>
              </w:rPr>
            </w:pPr>
            <w:r w:rsidRPr="009A4AFA">
              <w:rPr>
                <w:sz w:val="18"/>
                <w:lang w:val="lt-LT"/>
              </w:rPr>
              <w:t>MDHS</w:t>
            </w:r>
            <w:r w:rsidRPr="009A4AFA">
              <w:rPr>
                <w:spacing w:val="-6"/>
                <w:sz w:val="18"/>
                <w:lang w:val="lt-LT"/>
              </w:rPr>
              <w:t xml:space="preserve"> </w:t>
            </w:r>
            <w:r w:rsidRPr="009A4AFA">
              <w:rPr>
                <w:sz w:val="18"/>
                <w:lang w:val="lt-LT"/>
              </w:rPr>
              <w:t>91/2</w:t>
            </w:r>
            <w:r w:rsidRPr="009A4AFA">
              <w:rPr>
                <w:spacing w:val="-6"/>
                <w:sz w:val="18"/>
                <w:lang w:val="lt-LT"/>
              </w:rPr>
              <w:t xml:space="preserve"> </w:t>
            </w:r>
            <w:r w:rsidRPr="009A4AFA">
              <w:rPr>
                <w:sz w:val="18"/>
                <w:lang w:val="lt-LT"/>
              </w:rPr>
              <w:t>(</w:t>
            </w:r>
            <w:proofErr w:type="spellStart"/>
            <w:r w:rsidRPr="009A4AFA">
              <w:rPr>
                <w:sz w:val="18"/>
                <w:lang w:val="lt-LT"/>
              </w:rPr>
              <w:t>Metals</w:t>
            </w:r>
            <w:proofErr w:type="spellEnd"/>
            <w:r w:rsidRPr="009A4AFA">
              <w:rPr>
                <w:spacing w:val="-5"/>
                <w:sz w:val="18"/>
                <w:lang w:val="lt-LT"/>
              </w:rPr>
              <w:t xml:space="preserve"> </w:t>
            </w:r>
            <w:proofErr w:type="spellStart"/>
            <w:r w:rsidRPr="009A4AFA">
              <w:rPr>
                <w:sz w:val="18"/>
                <w:lang w:val="lt-LT"/>
              </w:rPr>
              <w:t>and</w:t>
            </w:r>
            <w:proofErr w:type="spellEnd"/>
            <w:r w:rsidRPr="009A4AFA">
              <w:rPr>
                <w:spacing w:val="-6"/>
                <w:sz w:val="18"/>
                <w:lang w:val="lt-LT"/>
              </w:rPr>
              <w:t xml:space="preserve"> </w:t>
            </w:r>
            <w:proofErr w:type="spellStart"/>
            <w:r w:rsidRPr="009A4AFA">
              <w:rPr>
                <w:sz w:val="18"/>
                <w:lang w:val="lt-LT"/>
              </w:rPr>
              <w:t>metalloids</w:t>
            </w:r>
            <w:proofErr w:type="spellEnd"/>
            <w:r w:rsidRPr="009A4AFA">
              <w:rPr>
                <w:spacing w:val="-5"/>
                <w:sz w:val="18"/>
                <w:lang w:val="lt-LT"/>
              </w:rPr>
              <w:t xml:space="preserve"> </w:t>
            </w:r>
            <w:proofErr w:type="spellStart"/>
            <w:r w:rsidRPr="009A4AFA">
              <w:rPr>
                <w:sz w:val="18"/>
                <w:lang w:val="lt-LT"/>
              </w:rPr>
              <w:t>in</w:t>
            </w:r>
            <w:proofErr w:type="spellEnd"/>
            <w:r w:rsidRPr="009A4AFA">
              <w:rPr>
                <w:spacing w:val="-6"/>
                <w:sz w:val="18"/>
                <w:lang w:val="lt-LT"/>
              </w:rPr>
              <w:t xml:space="preserve"> </w:t>
            </w:r>
            <w:proofErr w:type="spellStart"/>
            <w:r w:rsidRPr="009A4AFA">
              <w:rPr>
                <w:sz w:val="18"/>
                <w:lang w:val="lt-LT"/>
              </w:rPr>
              <w:t>workplace</w:t>
            </w:r>
            <w:proofErr w:type="spellEnd"/>
            <w:r w:rsidRPr="009A4AFA">
              <w:rPr>
                <w:spacing w:val="-5"/>
                <w:sz w:val="18"/>
                <w:lang w:val="lt-LT"/>
              </w:rPr>
              <w:t xml:space="preserve"> </w:t>
            </w:r>
            <w:proofErr w:type="spellStart"/>
            <w:r w:rsidRPr="009A4AFA">
              <w:rPr>
                <w:sz w:val="18"/>
                <w:lang w:val="lt-LT"/>
              </w:rPr>
              <w:t>air</w:t>
            </w:r>
            <w:proofErr w:type="spellEnd"/>
            <w:r w:rsidRPr="009A4AFA">
              <w:rPr>
                <w:spacing w:val="-5"/>
                <w:sz w:val="18"/>
                <w:lang w:val="lt-LT"/>
              </w:rPr>
              <w:t xml:space="preserve"> </w:t>
            </w:r>
            <w:proofErr w:type="spellStart"/>
            <w:r w:rsidRPr="009A4AFA">
              <w:rPr>
                <w:sz w:val="18"/>
                <w:lang w:val="lt-LT"/>
              </w:rPr>
              <w:t>by</w:t>
            </w:r>
            <w:proofErr w:type="spellEnd"/>
            <w:r w:rsidRPr="009A4AFA">
              <w:rPr>
                <w:spacing w:val="-8"/>
                <w:sz w:val="18"/>
                <w:lang w:val="lt-LT"/>
              </w:rPr>
              <w:t xml:space="preserve"> </w:t>
            </w:r>
            <w:r w:rsidRPr="009A4AFA">
              <w:rPr>
                <w:sz w:val="18"/>
                <w:lang w:val="lt-LT"/>
              </w:rPr>
              <w:t>X-</w:t>
            </w:r>
            <w:proofErr w:type="spellStart"/>
            <w:r w:rsidRPr="009A4AFA">
              <w:rPr>
                <w:sz w:val="18"/>
                <w:lang w:val="lt-LT"/>
              </w:rPr>
              <w:t>ray</w:t>
            </w:r>
            <w:proofErr w:type="spellEnd"/>
            <w:r w:rsidRPr="009A4AFA">
              <w:rPr>
                <w:spacing w:val="-8"/>
                <w:sz w:val="18"/>
                <w:lang w:val="lt-LT"/>
              </w:rPr>
              <w:t xml:space="preserve"> </w:t>
            </w:r>
            <w:proofErr w:type="spellStart"/>
            <w:r w:rsidRPr="009A4AFA">
              <w:rPr>
                <w:sz w:val="18"/>
                <w:lang w:val="lt-LT"/>
              </w:rPr>
              <w:t>fluorescence</w:t>
            </w:r>
            <w:proofErr w:type="spellEnd"/>
          </w:p>
          <w:p w:rsidR="00832646" w:rsidRPr="009A4AFA" w:rsidRDefault="000F4855">
            <w:pPr>
              <w:pStyle w:val="TableParagraph"/>
              <w:numPr>
                <w:ilvl w:val="0"/>
                <w:numId w:val="7"/>
              </w:numPr>
              <w:tabs>
                <w:tab w:val="left" w:pos="4202"/>
                <w:tab w:val="left" w:pos="4203"/>
              </w:tabs>
              <w:spacing w:line="207" w:lineRule="exact"/>
              <w:rPr>
                <w:sz w:val="18"/>
                <w:lang w:val="lt-LT"/>
              </w:rPr>
            </w:pPr>
            <w:proofErr w:type="spellStart"/>
            <w:r w:rsidRPr="009A4AFA">
              <w:rPr>
                <w:sz w:val="18"/>
                <w:lang w:val="lt-LT"/>
              </w:rPr>
              <w:t>spectrometry</w:t>
            </w:r>
            <w:proofErr w:type="spellEnd"/>
            <w:r w:rsidRPr="009A4AFA">
              <w:rPr>
                <w:sz w:val="18"/>
                <w:lang w:val="lt-LT"/>
              </w:rPr>
              <w:t>)</w:t>
            </w:r>
            <w:r w:rsidRPr="009A4AFA">
              <w:rPr>
                <w:spacing w:val="-7"/>
                <w:sz w:val="18"/>
                <w:lang w:val="lt-LT"/>
              </w:rPr>
              <w:t xml:space="preserve"> </w:t>
            </w:r>
            <w:r w:rsidRPr="009A4AFA">
              <w:rPr>
                <w:sz w:val="18"/>
                <w:lang w:val="lt-LT"/>
              </w:rPr>
              <w:t>-</w:t>
            </w:r>
            <w:r w:rsidRPr="009A4AFA">
              <w:rPr>
                <w:spacing w:val="-7"/>
                <w:sz w:val="18"/>
                <w:lang w:val="lt-LT"/>
              </w:rPr>
              <w:t xml:space="preserve"> </w:t>
            </w:r>
            <w:r w:rsidRPr="009A4AFA">
              <w:rPr>
                <w:sz w:val="18"/>
                <w:lang w:val="lt-LT"/>
              </w:rPr>
              <w:t>2015</w:t>
            </w:r>
            <w:r w:rsidRPr="009A4AFA">
              <w:rPr>
                <w:spacing w:val="-7"/>
                <w:sz w:val="18"/>
                <w:lang w:val="lt-LT"/>
              </w:rPr>
              <w:t xml:space="preserve"> </w:t>
            </w:r>
            <w:r w:rsidRPr="009A4AFA">
              <w:rPr>
                <w:sz w:val="18"/>
                <w:lang w:val="lt-LT"/>
              </w:rPr>
              <w:t>-</w:t>
            </w:r>
            <w:r w:rsidRPr="009A4AFA">
              <w:rPr>
                <w:spacing w:val="-7"/>
                <w:sz w:val="18"/>
                <w:lang w:val="lt-LT"/>
              </w:rPr>
              <w:t xml:space="preserve"> </w:t>
            </w:r>
            <w:r w:rsidRPr="009A4AFA">
              <w:rPr>
                <w:sz w:val="18"/>
                <w:lang w:val="lt-LT"/>
              </w:rPr>
              <w:t>EU</w:t>
            </w:r>
            <w:r w:rsidRPr="009A4AFA">
              <w:rPr>
                <w:spacing w:val="-7"/>
                <w:sz w:val="18"/>
                <w:lang w:val="lt-LT"/>
              </w:rPr>
              <w:t xml:space="preserve"> </w:t>
            </w:r>
            <w:proofErr w:type="spellStart"/>
            <w:r w:rsidRPr="009A4AFA">
              <w:rPr>
                <w:sz w:val="18"/>
                <w:lang w:val="lt-LT"/>
              </w:rPr>
              <w:t>project</w:t>
            </w:r>
            <w:proofErr w:type="spellEnd"/>
            <w:r w:rsidRPr="009A4AFA">
              <w:rPr>
                <w:spacing w:val="-7"/>
                <w:sz w:val="18"/>
                <w:lang w:val="lt-LT"/>
              </w:rPr>
              <w:t xml:space="preserve"> </w:t>
            </w:r>
            <w:r w:rsidRPr="009A4AFA">
              <w:rPr>
                <w:sz w:val="18"/>
                <w:lang w:val="lt-LT"/>
              </w:rPr>
              <w:t>BC/CEN/ENTR/000/2002-16</w:t>
            </w:r>
            <w:r w:rsidRPr="009A4AFA">
              <w:rPr>
                <w:spacing w:val="-7"/>
                <w:sz w:val="18"/>
                <w:lang w:val="lt-LT"/>
              </w:rPr>
              <w:t xml:space="preserve"> </w:t>
            </w:r>
            <w:proofErr w:type="spellStart"/>
            <w:r w:rsidRPr="009A4AFA">
              <w:rPr>
                <w:sz w:val="18"/>
                <w:lang w:val="lt-LT"/>
              </w:rPr>
              <w:t>card</w:t>
            </w:r>
            <w:proofErr w:type="spellEnd"/>
            <w:r w:rsidRPr="009A4AFA">
              <w:rPr>
                <w:spacing w:val="-7"/>
                <w:sz w:val="18"/>
                <w:lang w:val="lt-LT"/>
              </w:rPr>
              <w:t xml:space="preserve"> </w:t>
            </w:r>
            <w:r w:rsidRPr="009A4AFA">
              <w:rPr>
                <w:sz w:val="18"/>
                <w:lang w:val="lt-LT"/>
              </w:rPr>
              <w:t>73-4</w:t>
            </w:r>
            <w:r w:rsidRPr="009A4AFA">
              <w:rPr>
                <w:spacing w:val="-7"/>
                <w:sz w:val="18"/>
                <w:lang w:val="lt-LT"/>
              </w:rPr>
              <w:t xml:space="preserve"> </w:t>
            </w:r>
            <w:r w:rsidRPr="009A4AFA">
              <w:rPr>
                <w:sz w:val="18"/>
                <w:lang w:val="lt-LT"/>
              </w:rPr>
              <w:t>(2004)</w:t>
            </w:r>
          </w:p>
          <w:p w:rsidR="00832646" w:rsidRPr="009A4AFA" w:rsidRDefault="000F4855">
            <w:pPr>
              <w:pStyle w:val="TableParagraph"/>
              <w:numPr>
                <w:ilvl w:val="0"/>
                <w:numId w:val="7"/>
              </w:numPr>
              <w:tabs>
                <w:tab w:val="left" w:pos="4202"/>
                <w:tab w:val="left" w:pos="4203"/>
              </w:tabs>
              <w:spacing w:line="207" w:lineRule="exact"/>
              <w:rPr>
                <w:sz w:val="18"/>
                <w:lang w:val="lt-LT"/>
              </w:rPr>
            </w:pPr>
            <w:r w:rsidRPr="009A4AFA">
              <w:rPr>
                <w:sz w:val="18"/>
                <w:lang w:val="lt-LT"/>
              </w:rPr>
              <w:t>NIOSH</w:t>
            </w:r>
            <w:r w:rsidRPr="009A4AFA">
              <w:rPr>
                <w:spacing w:val="-5"/>
                <w:sz w:val="18"/>
                <w:lang w:val="lt-LT"/>
              </w:rPr>
              <w:t xml:space="preserve"> </w:t>
            </w:r>
            <w:r w:rsidRPr="009A4AFA">
              <w:rPr>
                <w:sz w:val="18"/>
                <w:lang w:val="lt-LT"/>
              </w:rPr>
              <w:t>7082</w:t>
            </w:r>
            <w:r w:rsidRPr="009A4AFA">
              <w:rPr>
                <w:spacing w:val="-4"/>
                <w:sz w:val="18"/>
                <w:lang w:val="lt-LT"/>
              </w:rPr>
              <w:t xml:space="preserve"> </w:t>
            </w:r>
            <w:r w:rsidRPr="009A4AFA">
              <w:rPr>
                <w:sz w:val="18"/>
                <w:lang w:val="lt-LT"/>
              </w:rPr>
              <w:t>(LEAD</w:t>
            </w:r>
            <w:r w:rsidRPr="009A4AFA">
              <w:rPr>
                <w:spacing w:val="-4"/>
                <w:sz w:val="18"/>
                <w:lang w:val="lt-LT"/>
              </w:rPr>
              <w:t xml:space="preserve"> </w:t>
            </w:r>
            <w:proofErr w:type="spellStart"/>
            <w:r w:rsidRPr="009A4AFA">
              <w:rPr>
                <w:sz w:val="18"/>
                <w:lang w:val="lt-LT"/>
              </w:rPr>
              <w:t>by</w:t>
            </w:r>
            <w:proofErr w:type="spellEnd"/>
            <w:r w:rsidRPr="009A4AFA">
              <w:rPr>
                <w:spacing w:val="-6"/>
                <w:sz w:val="18"/>
                <w:lang w:val="lt-LT"/>
              </w:rPr>
              <w:t xml:space="preserve"> </w:t>
            </w:r>
            <w:proofErr w:type="spellStart"/>
            <w:r w:rsidRPr="009A4AFA">
              <w:rPr>
                <w:sz w:val="18"/>
                <w:lang w:val="lt-LT"/>
              </w:rPr>
              <w:t>Flame</w:t>
            </w:r>
            <w:proofErr w:type="spellEnd"/>
            <w:r w:rsidRPr="009A4AFA">
              <w:rPr>
                <w:spacing w:val="-5"/>
                <w:sz w:val="18"/>
                <w:lang w:val="lt-LT"/>
              </w:rPr>
              <w:t xml:space="preserve"> </w:t>
            </w:r>
            <w:r w:rsidRPr="009A4AFA">
              <w:rPr>
                <w:sz w:val="18"/>
                <w:lang w:val="lt-LT"/>
              </w:rPr>
              <w:t>AAS)</w:t>
            </w:r>
            <w:r w:rsidRPr="009A4AFA">
              <w:rPr>
                <w:spacing w:val="-5"/>
                <w:sz w:val="18"/>
                <w:lang w:val="lt-LT"/>
              </w:rPr>
              <w:t xml:space="preserve"> </w:t>
            </w:r>
            <w:r w:rsidRPr="009A4AFA">
              <w:rPr>
                <w:sz w:val="18"/>
                <w:lang w:val="lt-LT"/>
              </w:rPr>
              <w:t>-</w:t>
            </w:r>
            <w:r w:rsidRPr="009A4AFA">
              <w:rPr>
                <w:spacing w:val="-4"/>
                <w:sz w:val="18"/>
                <w:lang w:val="lt-LT"/>
              </w:rPr>
              <w:t xml:space="preserve"> </w:t>
            </w:r>
            <w:r w:rsidRPr="009A4AFA">
              <w:rPr>
                <w:sz w:val="18"/>
                <w:lang w:val="lt-LT"/>
              </w:rPr>
              <w:t>2017</w:t>
            </w:r>
          </w:p>
          <w:p w:rsidR="00832646" w:rsidRPr="009A4AFA" w:rsidRDefault="000F4855">
            <w:pPr>
              <w:pStyle w:val="TableParagraph"/>
              <w:numPr>
                <w:ilvl w:val="0"/>
                <w:numId w:val="7"/>
              </w:numPr>
              <w:tabs>
                <w:tab w:val="left" w:pos="4202"/>
                <w:tab w:val="left" w:pos="4203"/>
              </w:tabs>
              <w:spacing w:line="207" w:lineRule="exact"/>
              <w:rPr>
                <w:sz w:val="18"/>
                <w:lang w:val="lt-LT"/>
              </w:rPr>
            </w:pPr>
            <w:r w:rsidRPr="009A4AFA">
              <w:rPr>
                <w:sz w:val="18"/>
                <w:lang w:val="lt-LT"/>
              </w:rPr>
              <w:t>NIOSH</w:t>
            </w:r>
            <w:r w:rsidRPr="009A4AFA">
              <w:rPr>
                <w:spacing w:val="-4"/>
                <w:sz w:val="18"/>
                <w:lang w:val="lt-LT"/>
              </w:rPr>
              <w:t xml:space="preserve"> </w:t>
            </w:r>
            <w:r w:rsidRPr="009A4AFA">
              <w:rPr>
                <w:sz w:val="18"/>
                <w:lang w:val="lt-LT"/>
              </w:rPr>
              <w:t>7105</w:t>
            </w:r>
            <w:r w:rsidRPr="009A4AFA">
              <w:rPr>
                <w:spacing w:val="-3"/>
                <w:sz w:val="18"/>
                <w:lang w:val="lt-LT"/>
              </w:rPr>
              <w:t xml:space="preserve"> </w:t>
            </w:r>
            <w:r w:rsidRPr="009A4AFA">
              <w:rPr>
                <w:sz w:val="18"/>
                <w:lang w:val="lt-LT"/>
              </w:rPr>
              <w:t>(</w:t>
            </w:r>
            <w:proofErr w:type="spellStart"/>
            <w:r w:rsidRPr="009A4AFA">
              <w:rPr>
                <w:sz w:val="18"/>
                <w:lang w:val="lt-LT"/>
              </w:rPr>
              <w:t>Lead</w:t>
            </w:r>
            <w:proofErr w:type="spellEnd"/>
            <w:r w:rsidRPr="009A4AFA">
              <w:rPr>
                <w:spacing w:val="-4"/>
                <w:sz w:val="18"/>
                <w:lang w:val="lt-LT"/>
              </w:rPr>
              <w:t xml:space="preserve"> </w:t>
            </w:r>
            <w:proofErr w:type="spellStart"/>
            <w:r w:rsidRPr="009A4AFA">
              <w:rPr>
                <w:sz w:val="18"/>
                <w:lang w:val="lt-LT"/>
              </w:rPr>
              <w:t>by</w:t>
            </w:r>
            <w:proofErr w:type="spellEnd"/>
            <w:r w:rsidRPr="009A4AFA">
              <w:rPr>
                <w:spacing w:val="-6"/>
                <w:sz w:val="18"/>
                <w:lang w:val="lt-LT"/>
              </w:rPr>
              <w:t xml:space="preserve"> </w:t>
            </w:r>
            <w:r w:rsidRPr="009A4AFA">
              <w:rPr>
                <w:sz w:val="18"/>
                <w:lang w:val="lt-LT"/>
              </w:rPr>
              <w:t>GFAAS)</w:t>
            </w:r>
            <w:r w:rsidRPr="009A4AFA">
              <w:rPr>
                <w:spacing w:val="-4"/>
                <w:sz w:val="18"/>
                <w:lang w:val="lt-LT"/>
              </w:rPr>
              <w:t xml:space="preserve"> </w:t>
            </w:r>
            <w:r w:rsidRPr="009A4AFA">
              <w:rPr>
                <w:sz w:val="18"/>
                <w:lang w:val="lt-LT"/>
              </w:rPr>
              <w:t>-</w:t>
            </w:r>
            <w:r w:rsidRPr="009A4AFA">
              <w:rPr>
                <w:spacing w:val="-3"/>
                <w:sz w:val="18"/>
                <w:lang w:val="lt-LT"/>
              </w:rPr>
              <w:t xml:space="preserve"> </w:t>
            </w:r>
            <w:r w:rsidRPr="009A4AFA">
              <w:rPr>
                <w:sz w:val="18"/>
                <w:lang w:val="lt-LT"/>
              </w:rPr>
              <w:t>1994</w:t>
            </w:r>
          </w:p>
          <w:p w:rsidR="00832646" w:rsidRPr="009A4AFA" w:rsidRDefault="000F4855">
            <w:pPr>
              <w:pStyle w:val="TableParagraph"/>
              <w:numPr>
                <w:ilvl w:val="0"/>
                <w:numId w:val="7"/>
              </w:numPr>
              <w:tabs>
                <w:tab w:val="left" w:pos="4202"/>
                <w:tab w:val="left" w:pos="4203"/>
              </w:tabs>
              <w:spacing w:before="1" w:line="207" w:lineRule="exact"/>
              <w:rPr>
                <w:sz w:val="18"/>
                <w:lang w:val="lt-LT"/>
              </w:rPr>
            </w:pPr>
            <w:r w:rsidRPr="009A4AFA">
              <w:rPr>
                <w:sz w:val="18"/>
                <w:lang w:val="lt-LT"/>
              </w:rPr>
              <w:t>NIOSH</w:t>
            </w:r>
            <w:r w:rsidRPr="009A4AFA">
              <w:rPr>
                <w:spacing w:val="-5"/>
                <w:sz w:val="18"/>
                <w:lang w:val="lt-LT"/>
              </w:rPr>
              <w:t xml:space="preserve"> </w:t>
            </w:r>
            <w:r w:rsidRPr="009A4AFA">
              <w:rPr>
                <w:sz w:val="18"/>
                <w:lang w:val="lt-LT"/>
              </w:rPr>
              <w:t>7300</w:t>
            </w:r>
            <w:r w:rsidRPr="009A4AFA">
              <w:rPr>
                <w:spacing w:val="-5"/>
                <w:sz w:val="18"/>
                <w:lang w:val="lt-LT"/>
              </w:rPr>
              <w:t xml:space="preserve"> </w:t>
            </w:r>
            <w:r w:rsidRPr="009A4AFA">
              <w:rPr>
                <w:sz w:val="18"/>
                <w:lang w:val="lt-LT"/>
              </w:rPr>
              <w:t>(ELEMENTS</w:t>
            </w:r>
            <w:r w:rsidRPr="009A4AFA">
              <w:rPr>
                <w:spacing w:val="-6"/>
                <w:sz w:val="18"/>
                <w:lang w:val="lt-LT"/>
              </w:rPr>
              <w:t xml:space="preserve"> </w:t>
            </w:r>
            <w:proofErr w:type="spellStart"/>
            <w:r w:rsidRPr="009A4AFA">
              <w:rPr>
                <w:sz w:val="18"/>
                <w:lang w:val="lt-LT"/>
              </w:rPr>
              <w:t>by</w:t>
            </w:r>
            <w:proofErr w:type="spellEnd"/>
            <w:r w:rsidRPr="009A4AFA">
              <w:rPr>
                <w:spacing w:val="-7"/>
                <w:sz w:val="18"/>
                <w:lang w:val="lt-LT"/>
              </w:rPr>
              <w:t xml:space="preserve"> </w:t>
            </w:r>
            <w:r w:rsidRPr="009A4AFA">
              <w:rPr>
                <w:sz w:val="18"/>
                <w:lang w:val="lt-LT"/>
              </w:rPr>
              <w:t>ICP</w:t>
            </w:r>
            <w:r w:rsidRPr="009A4AFA">
              <w:rPr>
                <w:spacing w:val="-6"/>
                <w:sz w:val="18"/>
                <w:lang w:val="lt-LT"/>
              </w:rPr>
              <w:t xml:space="preserve"> </w:t>
            </w:r>
            <w:r w:rsidRPr="009A4AFA">
              <w:rPr>
                <w:sz w:val="18"/>
                <w:lang w:val="lt-LT"/>
              </w:rPr>
              <w:t>(</w:t>
            </w:r>
            <w:proofErr w:type="spellStart"/>
            <w:r w:rsidRPr="009A4AFA">
              <w:rPr>
                <w:sz w:val="18"/>
                <w:lang w:val="lt-LT"/>
              </w:rPr>
              <w:t>Nitric</w:t>
            </w:r>
            <w:proofErr w:type="spellEnd"/>
            <w:r w:rsidRPr="009A4AFA">
              <w:rPr>
                <w:sz w:val="18"/>
                <w:lang w:val="lt-LT"/>
              </w:rPr>
              <w:t>/</w:t>
            </w:r>
            <w:proofErr w:type="spellStart"/>
            <w:r w:rsidRPr="009A4AFA">
              <w:rPr>
                <w:sz w:val="18"/>
                <w:lang w:val="lt-LT"/>
              </w:rPr>
              <w:t>Perchloric</w:t>
            </w:r>
            <w:proofErr w:type="spellEnd"/>
            <w:r w:rsidRPr="009A4AFA">
              <w:rPr>
                <w:spacing w:val="-6"/>
                <w:sz w:val="18"/>
                <w:lang w:val="lt-LT"/>
              </w:rPr>
              <w:t xml:space="preserve"> </w:t>
            </w:r>
            <w:proofErr w:type="spellStart"/>
            <w:r w:rsidRPr="009A4AFA">
              <w:rPr>
                <w:sz w:val="18"/>
                <w:lang w:val="lt-LT"/>
              </w:rPr>
              <w:t>Acid</w:t>
            </w:r>
            <w:proofErr w:type="spellEnd"/>
            <w:r w:rsidRPr="009A4AFA">
              <w:rPr>
                <w:spacing w:val="-5"/>
                <w:sz w:val="18"/>
                <w:lang w:val="lt-LT"/>
              </w:rPr>
              <w:t xml:space="preserve"> </w:t>
            </w:r>
            <w:proofErr w:type="spellStart"/>
            <w:r w:rsidRPr="009A4AFA">
              <w:rPr>
                <w:sz w:val="18"/>
                <w:lang w:val="lt-LT"/>
              </w:rPr>
              <w:t>Ashing</w:t>
            </w:r>
            <w:proofErr w:type="spellEnd"/>
            <w:r w:rsidRPr="009A4AFA">
              <w:rPr>
                <w:sz w:val="18"/>
                <w:lang w:val="lt-LT"/>
              </w:rPr>
              <w:t>))</w:t>
            </w:r>
            <w:r w:rsidRPr="009A4AFA">
              <w:rPr>
                <w:spacing w:val="-4"/>
                <w:sz w:val="18"/>
                <w:lang w:val="lt-LT"/>
              </w:rPr>
              <w:t xml:space="preserve"> </w:t>
            </w:r>
            <w:r w:rsidRPr="009A4AFA">
              <w:rPr>
                <w:sz w:val="18"/>
                <w:lang w:val="lt-LT"/>
              </w:rPr>
              <w:t>-</w:t>
            </w:r>
            <w:r w:rsidRPr="009A4AFA">
              <w:rPr>
                <w:spacing w:val="-5"/>
                <w:sz w:val="18"/>
                <w:lang w:val="lt-LT"/>
              </w:rPr>
              <w:t xml:space="preserve"> </w:t>
            </w:r>
            <w:r w:rsidRPr="009A4AFA">
              <w:rPr>
                <w:sz w:val="18"/>
                <w:lang w:val="lt-LT"/>
              </w:rPr>
              <w:t>2003</w:t>
            </w:r>
          </w:p>
          <w:p w:rsidR="00832646" w:rsidRPr="009A4AFA" w:rsidRDefault="000F4855">
            <w:pPr>
              <w:pStyle w:val="TableParagraph"/>
              <w:numPr>
                <w:ilvl w:val="0"/>
                <w:numId w:val="7"/>
              </w:numPr>
              <w:tabs>
                <w:tab w:val="left" w:pos="4202"/>
                <w:tab w:val="left" w:pos="4203"/>
              </w:tabs>
              <w:spacing w:line="206" w:lineRule="exact"/>
              <w:rPr>
                <w:sz w:val="18"/>
                <w:lang w:val="lt-LT"/>
              </w:rPr>
            </w:pPr>
            <w:r w:rsidRPr="009A4AFA">
              <w:rPr>
                <w:sz w:val="18"/>
                <w:lang w:val="lt-LT"/>
              </w:rPr>
              <w:t>NIOSH</w:t>
            </w:r>
            <w:r w:rsidRPr="009A4AFA">
              <w:rPr>
                <w:spacing w:val="-5"/>
                <w:sz w:val="18"/>
                <w:lang w:val="lt-LT"/>
              </w:rPr>
              <w:t xml:space="preserve"> </w:t>
            </w:r>
            <w:r w:rsidRPr="009A4AFA">
              <w:rPr>
                <w:sz w:val="18"/>
                <w:lang w:val="lt-LT"/>
              </w:rPr>
              <w:t>7301</w:t>
            </w:r>
            <w:r w:rsidRPr="009A4AFA">
              <w:rPr>
                <w:spacing w:val="-4"/>
                <w:sz w:val="18"/>
                <w:lang w:val="lt-LT"/>
              </w:rPr>
              <w:t xml:space="preserve"> </w:t>
            </w:r>
            <w:r w:rsidRPr="009A4AFA">
              <w:rPr>
                <w:sz w:val="18"/>
                <w:lang w:val="lt-LT"/>
              </w:rPr>
              <w:t>(</w:t>
            </w:r>
            <w:proofErr w:type="spellStart"/>
            <w:r w:rsidRPr="009A4AFA">
              <w:rPr>
                <w:sz w:val="18"/>
                <w:lang w:val="lt-LT"/>
              </w:rPr>
              <w:t>Elements</w:t>
            </w:r>
            <w:proofErr w:type="spellEnd"/>
            <w:r w:rsidRPr="009A4AFA">
              <w:rPr>
                <w:spacing w:val="-4"/>
                <w:sz w:val="18"/>
                <w:lang w:val="lt-LT"/>
              </w:rPr>
              <w:t xml:space="preserve"> </w:t>
            </w:r>
            <w:proofErr w:type="spellStart"/>
            <w:r w:rsidRPr="009A4AFA">
              <w:rPr>
                <w:sz w:val="18"/>
                <w:lang w:val="lt-LT"/>
              </w:rPr>
              <w:t>by</w:t>
            </w:r>
            <w:proofErr w:type="spellEnd"/>
            <w:r w:rsidRPr="009A4AFA">
              <w:rPr>
                <w:spacing w:val="-6"/>
                <w:sz w:val="18"/>
                <w:lang w:val="lt-LT"/>
              </w:rPr>
              <w:t xml:space="preserve"> </w:t>
            </w:r>
            <w:r w:rsidRPr="009A4AFA">
              <w:rPr>
                <w:sz w:val="18"/>
                <w:lang w:val="lt-LT"/>
              </w:rPr>
              <w:t>ICP</w:t>
            </w:r>
            <w:r w:rsidRPr="009A4AFA">
              <w:rPr>
                <w:spacing w:val="-4"/>
                <w:sz w:val="18"/>
                <w:lang w:val="lt-LT"/>
              </w:rPr>
              <w:t xml:space="preserve"> </w:t>
            </w:r>
            <w:r w:rsidRPr="009A4AFA">
              <w:rPr>
                <w:sz w:val="18"/>
                <w:lang w:val="lt-LT"/>
              </w:rPr>
              <w:t>(</w:t>
            </w:r>
            <w:proofErr w:type="spellStart"/>
            <w:r w:rsidRPr="009A4AFA">
              <w:rPr>
                <w:sz w:val="18"/>
                <w:lang w:val="lt-LT"/>
              </w:rPr>
              <w:t>aqua</w:t>
            </w:r>
            <w:proofErr w:type="spellEnd"/>
            <w:r w:rsidRPr="009A4AFA">
              <w:rPr>
                <w:spacing w:val="-5"/>
                <w:sz w:val="18"/>
                <w:lang w:val="lt-LT"/>
              </w:rPr>
              <w:t xml:space="preserve"> </w:t>
            </w:r>
            <w:r w:rsidRPr="009A4AFA">
              <w:rPr>
                <w:sz w:val="18"/>
                <w:lang w:val="lt-LT"/>
              </w:rPr>
              <w:t>regia</w:t>
            </w:r>
            <w:r w:rsidRPr="009A4AFA">
              <w:rPr>
                <w:spacing w:val="-5"/>
                <w:sz w:val="18"/>
                <w:lang w:val="lt-LT"/>
              </w:rPr>
              <w:t xml:space="preserve"> </w:t>
            </w:r>
            <w:proofErr w:type="spellStart"/>
            <w:r w:rsidRPr="009A4AFA">
              <w:rPr>
                <w:sz w:val="18"/>
                <w:lang w:val="lt-LT"/>
              </w:rPr>
              <w:t>ashing</w:t>
            </w:r>
            <w:proofErr w:type="spellEnd"/>
            <w:r w:rsidRPr="009A4AFA">
              <w:rPr>
                <w:sz w:val="18"/>
                <w:lang w:val="lt-LT"/>
              </w:rPr>
              <w:t>))</w:t>
            </w:r>
            <w:r w:rsidRPr="009A4AFA">
              <w:rPr>
                <w:spacing w:val="-4"/>
                <w:sz w:val="18"/>
                <w:lang w:val="lt-LT"/>
              </w:rPr>
              <w:t xml:space="preserve"> </w:t>
            </w:r>
            <w:r w:rsidRPr="009A4AFA">
              <w:rPr>
                <w:sz w:val="18"/>
                <w:lang w:val="lt-LT"/>
              </w:rPr>
              <w:t>-</w:t>
            </w:r>
            <w:r w:rsidRPr="009A4AFA">
              <w:rPr>
                <w:spacing w:val="-5"/>
                <w:sz w:val="18"/>
                <w:lang w:val="lt-LT"/>
              </w:rPr>
              <w:t xml:space="preserve"> </w:t>
            </w:r>
            <w:r w:rsidRPr="009A4AFA">
              <w:rPr>
                <w:sz w:val="18"/>
                <w:lang w:val="lt-LT"/>
              </w:rPr>
              <w:t>2003</w:t>
            </w:r>
          </w:p>
          <w:p w:rsidR="00832646" w:rsidRPr="009A4AFA" w:rsidRDefault="000F4855">
            <w:pPr>
              <w:pStyle w:val="TableParagraph"/>
              <w:numPr>
                <w:ilvl w:val="0"/>
                <w:numId w:val="7"/>
              </w:numPr>
              <w:tabs>
                <w:tab w:val="left" w:pos="4202"/>
                <w:tab w:val="left" w:pos="4203"/>
              </w:tabs>
              <w:spacing w:line="207" w:lineRule="exact"/>
              <w:rPr>
                <w:sz w:val="18"/>
                <w:lang w:val="lt-LT"/>
              </w:rPr>
            </w:pPr>
            <w:r w:rsidRPr="009A4AFA">
              <w:rPr>
                <w:sz w:val="18"/>
                <w:lang w:val="lt-LT"/>
              </w:rPr>
              <w:t>NIOSH</w:t>
            </w:r>
            <w:r w:rsidRPr="009A4AFA">
              <w:rPr>
                <w:spacing w:val="-4"/>
                <w:sz w:val="18"/>
                <w:lang w:val="lt-LT"/>
              </w:rPr>
              <w:t xml:space="preserve"> </w:t>
            </w:r>
            <w:r w:rsidRPr="009A4AFA">
              <w:rPr>
                <w:sz w:val="18"/>
                <w:lang w:val="lt-LT"/>
              </w:rPr>
              <w:t>7303</w:t>
            </w:r>
            <w:r w:rsidRPr="009A4AFA">
              <w:rPr>
                <w:spacing w:val="-4"/>
                <w:sz w:val="18"/>
                <w:lang w:val="lt-LT"/>
              </w:rPr>
              <w:t xml:space="preserve"> </w:t>
            </w:r>
            <w:r w:rsidRPr="009A4AFA">
              <w:rPr>
                <w:sz w:val="18"/>
                <w:lang w:val="lt-LT"/>
              </w:rPr>
              <w:t>(</w:t>
            </w:r>
            <w:proofErr w:type="spellStart"/>
            <w:r w:rsidRPr="009A4AFA">
              <w:rPr>
                <w:sz w:val="18"/>
                <w:lang w:val="lt-LT"/>
              </w:rPr>
              <w:t>Elements</w:t>
            </w:r>
            <w:proofErr w:type="spellEnd"/>
            <w:r w:rsidRPr="009A4AFA">
              <w:rPr>
                <w:spacing w:val="-4"/>
                <w:sz w:val="18"/>
                <w:lang w:val="lt-LT"/>
              </w:rPr>
              <w:t xml:space="preserve"> </w:t>
            </w:r>
            <w:proofErr w:type="spellStart"/>
            <w:r w:rsidRPr="009A4AFA">
              <w:rPr>
                <w:sz w:val="18"/>
                <w:lang w:val="lt-LT"/>
              </w:rPr>
              <w:t>by</w:t>
            </w:r>
            <w:proofErr w:type="spellEnd"/>
            <w:r w:rsidRPr="009A4AFA">
              <w:rPr>
                <w:spacing w:val="-6"/>
                <w:sz w:val="18"/>
                <w:lang w:val="lt-LT"/>
              </w:rPr>
              <w:t xml:space="preserve"> </w:t>
            </w:r>
            <w:r w:rsidRPr="009A4AFA">
              <w:rPr>
                <w:sz w:val="18"/>
                <w:lang w:val="lt-LT"/>
              </w:rPr>
              <w:t>ICP</w:t>
            </w:r>
            <w:r w:rsidRPr="009A4AFA">
              <w:rPr>
                <w:spacing w:val="-4"/>
                <w:sz w:val="18"/>
                <w:lang w:val="lt-LT"/>
              </w:rPr>
              <w:t xml:space="preserve"> </w:t>
            </w:r>
            <w:r w:rsidRPr="009A4AFA">
              <w:rPr>
                <w:sz w:val="18"/>
                <w:lang w:val="lt-LT"/>
              </w:rPr>
              <w:t>(</w:t>
            </w:r>
            <w:proofErr w:type="spellStart"/>
            <w:r w:rsidRPr="009A4AFA">
              <w:rPr>
                <w:sz w:val="18"/>
                <w:lang w:val="lt-LT"/>
              </w:rPr>
              <w:t>Hot</w:t>
            </w:r>
            <w:proofErr w:type="spellEnd"/>
            <w:r w:rsidRPr="009A4AFA">
              <w:rPr>
                <w:spacing w:val="-5"/>
                <w:sz w:val="18"/>
                <w:lang w:val="lt-LT"/>
              </w:rPr>
              <w:t xml:space="preserve"> </w:t>
            </w:r>
            <w:proofErr w:type="spellStart"/>
            <w:r w:rsidRPr="009A4AFA">
              <w:rPr>
                <w:sz w:val="18"/>
                <w:lang w:val="lt-LT"/>
              </w:rPr>
              <w:t>block</w:t>
            </w:r>
            <w:proofErr w:type="spellEnd"/>
            <w:r w:rsidRPr="009A4AFA">
              <w:rPr>
                <w:spacing w:val="-4"/>
                <w:sz w:val="18"/>
                <w:lang w:val="lt-LT"/>
              </w:rPr>
              <w:t xml:space="preserve"> </w:t>
            </w:r>
            <w:proofErr w:type="spellStart"/>
            <w:r w:rsidRPr="009A4AFA">
              <w:rPr>
                <w:sz w:val="18"/>
                <w:lang w:val="lt-LT"/>
              </w:rPr>
              <w:t>HCl</w:t>
            </w:r>
            <w:proofErr w:type="spellEnd"/>
            <w:r w:rsidRPr="009A4AFA">
              <w:rPr>
                <w:sz w:val="18"/>
                <w:lang w:val="lt-LT"/>
              </w:rPr>
              <w:t>/HNO3</w:t>
            </w:r>
            <w:r w:rsidRPr="009A4AFA">
              <w:rPr>
                <w:spacing w:val="-5"/>
                <w:sz w:val="18"/>
                <w:lang w:val="lt-LT"/>
              </w:rPr>
              <w:t xml:space="preserve"> </w:t>
            </w:r>
            <w:proofErr w:type="spellStart"/>
            <w:r w:rsidRPr="009A4AFA">
              <w:rPr>
                <w:sz w:val="18"/>
                <w:lang w:val="lt-LT"/>
              </w:rPr>
              <w:t>digestion</w:t>
            </w:r>
            <w:proofErr w:type="spellEnd"/>
            <w:r w:rsidRPr="009A4AFA">
              <w:rPr>
                <w:sz w:val="18"/>
                <w:lang w:val="lt-LT"/>
              </w:rPr>
              <w:t>))</w:t>
            </w:r>
            <w:r w:rsidRPr="009A4AFA">
              <w:rPr>
                <w:spacing w:val="-4"/>
                <w:sz w:val="18"/>
                <w:lang w:val="lt-LT"/>
              </w:rPr>
              <w:t xml:space="preserve"> </w:t>
            </w:r>
            <w:r w:rsidRPr="009A4AFA">
              <w:rPr>
                <w:sz w:val="18"/>
                <w:lang w:val="lt-LT"/>
              </w:rPr>
              <w:t>-</w:t>
            </w:r>
            <w:r w:rsidRPr="009A4AFA">
              <w:rPr>
                <w:spacing w:val="-4"/>
                <w:sz w:val="18"/>
                <w:lang w:val="lt-LT"/>
              </w:rPr>
              <w:t xml:space="preserve"> </w:t>
            </w:r>
            <w:r w:rsidRPr="009A4AFA">
              <w:rPr>
                <w:sz w:val="18"/>
                <w:lang w:val="lt-LT"/>
              </w:rPr>
              <w:t>2003</w:t>
            </w:r>
          </w:p>
          <w:p w:rsidR="00832646" w:rsidRPr="009A4AFA" w:rsidRDefault="000F4855">
            <w:pPr>
              <w:pStyle w:val="TableParagraph"/>
              <w:numPr>
                <w:ilvl w:val="0"/>
                <w:numId w:val="7"/>
              </w:numPr>
              <w:tabs>
                <w:tab w:val="left" w:pos="4202"/>
                <w:tab w:val="left" w:pos="4203"/>
              </w:tabs>
              <w:spacing w:before="1" w:line="207" w:lineRule="exact"/>
              <w:rPr>
                <w:sz w:val="18"/>
                <w:lang w:val="lt-LT"/>
              </w:rPr>
            </w:pPr>
            <w:r w:rsidRPr="009A4AFA">
              <w:rPr>
                <w:sz w:val="18"/>
                <w:lang w:val="lt-LT"/>
              </w:rPr>
              <w:t>NIOSH</w:t>
            </w:r>
            <w:r w:rsidRPr="009A4AFA">
              <w:rPr>
                <w:spacing w:val="-5"/>
                <w:sz w:val="18"/>
                <w:lang w:val="lt-LT"/>
              </w:rPr>
              <w:t xml:space="preserve"> </w:t>
            </w:r>
            <w:r w:rsidRPr="009A4AFA">
              <w:rPr>
                <w:sz w:val="18"/>
                <w:lang w:val="lt-LT"/>
              </w:rPr>
              <w:t>7701</w:t>
            </w:r>
            <w:r w:rsidRPr="009A4AFA">
              <w:rPr>
                <w:spacing w:val="-5"/>
                <w:sz w:val="18"/>
                <w:lang w:val="lt-LT"/>
              </w:rPr>
              <w:t xml:space="preserve"> </w:t>
            </w:r>
            <w:r w:rsidRPr="009A4AFA">
              <w:rPr>
                <w:sz w:val="18"/>
                <w:lang w:val="lt-LT"/>
              </w:rPr>
              <w:t>(LEAD</w:t>
            </w:r>
            <w:r w:rsidRPr="009A4AFA">
              <w:rPr>
                <w:spacing w:val="-5"/>
                <w:sz w:val="18"/>
                <w:lang w:val="lt-LT"/>
              </w:rPr>
              <w:t xml:space="preserve"> </w:t>
            </w:r>
            <w:r w:rsidRPr="009A4AFA">
              <w:rPr>
                <w:sz w:val="18"/>
                <w:lang w:val="lt-LT"/>
              </w:rPr>
              <w:t>BY</w:t>
            </w:r>
            <w:r w:rsidRPr="009A4AFA">
              <w:rPr>
                <w:spacing w:val="-4"/>
                <w:sz w:val="18"/>
                <w:lang w:val="lt-LT"/>
              </w:rPr>
              <w:t xml:space="preserve"> </w:t>
            </w:r>
            <w:r w:rsidRPr="009A4AFA">
              <w:rPr>
                <w:sz w:val="18"/>
                <w:lang w:val="lt-LT"/>
              </w:rPr>
              <w:t>PORTABLE</w:t>
            </w:r>
            <w:r w:rsidRPr="009A4AFA">
              <w:rPr>
                <w:spacing w:val="-6"/>
                <w:sz w:val="18"/>
                <w:lang w:val="lt-LT"/>
              </w:rPr>
              <w:t xml:space="preserve"> </w:t>
            </w:r>
            <w:r w:rsidRPr="009A4AFA">
              <w:rPr>
                <w:sz w:val="18"/>
                <w:lang w:val="lt-LT"/>
              </w:rPr>
              <w:t>ULTRASONIC</w:t>
            </w:r>
            <w:r w:rsidRPr="009A4AFA">
              <w:rPr>
                <w:spacing w:val="-5"/>
                <w:sz w:val="18"/>
                <w:lang w:val="lt-LT"/>
              </w:rPr>
              <w:t xml:space="preserve"> </w:t>
            </w:r>
            <w:r w:rsidRPr="009A4AFA">
              <w:rPr>
                <w:sz w:val="18"/>
                <w:lang w:val="lt-LT"/>
              </w:rPr>
              <w:t>EXTRACTION/ASV)</w:t>
            </w:r>
            <w:r w:rsidRPr="009A4AFA">
              <w:rPr>
                <w:spacing w:val="-4"/>
                <w:sz w:val="18"/>
                <w:lang w:val="lt-LT"/>
              </w:rPr>
              <w:t xml:space="preserve"> </w:t>
            </w:r>
            <w:r w:rsidRPr="009A4AFA">
              <w:rPr>
                <w:sz w:val="18"/>
                <w:lang w:val="lt-LT"/>
              </w:rPr>
              <w:t>-</w:t>
            </w:r>
            <w:r w:rsidRPr="009A4AFA">
              <w:rPr>
                <w:spacing w:val="-6"/>
                <w:sz w:val="18"/>
                <w:lang w:val="lt-LT"/>
              </w:rPr>
              <w:t xml:space="preserve"> </w:t>
            </w:r>
            <w:r w:rsidRPr="009A4AFA">
              <w:rPr>
                <w:sz w:val="18"/>
                <w:lang w:val="lt-LT"/>
              </w:rPr>
              <w:t>2016</w:t>
            </w:r>
          </w:p>
          <w:p w:rsidR="00832646" w:rsidRPr="009A4AFA" w:rsidRDefault="000F4855">
            <w:pPr>
              <w:pStyle w:val="TableParagraph"/>
              <w:spacing w:line="207" w:lineRule="exact"/>
              <w:ind w:left="4202"/>
              <w:rPr>
                <w:sz w:val="18"/>
                <w:lang w:val="lt-LT"/>
              </w:rPr>
            </w:pPr>
            <w:r w:rsidRPr="009A4AFA">
              <w:rPr>
                <w:sz w:val="18"/>
                <w:lang w:val="lt-LT"/>
              </w:rPr>
              <w:t>NIOSH</w:t>
            </w:r>
            <w:r w:rsidRPr="009A4AFA">
              <w:rPr>
                <w:spacing w:val="-4"/>
                <w:sz w:val="18"/>
                <w:lang w:val="lt-LT"/>
              </w:rPr>
              <w:t xml:space="preserve"> </w:t>
            </w:r>
            <w:r w:rsidRPr="009A4AFA">
              <w:rPr>
                <w:sz w:val="18"/>
                <w:lang w:val="lt-LT"/>
              </w:rPr>
              <w:t>7702</w:t>
            </w:r>
            <w:r w:rsidRPr="009A4AFA">
              <w:rPr>
                <w:spacing w:val="-3"/>
                <w:sz w:val="18"/>
                <w:lang w:val="lt-LT"/>
              </w:rPr>
              <w:t xml:space="preserve"> </w:t>
            </w:r>
            <w:r w:rsidRPr="009A4AFA">
              <w:rPr>
                <w:sz w:val="18"/>
                <w:lang w:val="lt-LT"/>
              </w:rPr>
              <w:t>(</w:t>
            </w:r>
            <w:proofErr w:type="spellStart"/>
            <w:r w:rsidRPr="009A4AFA">
              <w:rPr>
                <w:sz w:val="18"/>
                <w:lang w:val="lt-LT"/>
              </w:rPr>
              <w:t>Lead</w:t>
            </w:r>
            <w:proofErr w:type="spellEnd"/>
            <w:r w:rsidRPr="009A4AFA">
              <w:rPr>
                <w:spacing w:val="-5"/>
                <w:sz w:val="18"/>
                <w:lang w:val="lt-LT"/>
              </w:rPr>
              <w:t xml:space="preserve"> </w:t>
            </w:r>
            <w:proofErr w:type="spellStart"/>
            <w:r w:rsidRPr="009A4AFA">
              <w:rPr>
                <w:sz w:val="18"/>
                <w:lang w:val="lt-LT"/>
              </w:rPr>
              <w:t>by</w:t>
            </w:r>
            <w:proofErr w:type="spellEnd"/>
            <w:r w:rsidRPr="009A4AFA">
              <w:rPr>
                <w:spacing w:val="-6"/>
                <w:sz w:val="18"/>
                <w:lang w:val="lt-LT"/>
              </w:rPr>
              <w:t xml:space="preserve"> </w:t>
            </w:r>
            <w:proofErr w:type="spellStart"/>
            <w:r w:rsidRPr="009A4AFA">
              <w:rPr>
                <w:sz w:val="18"/>
                <w:lang w:val="lt-LT"/>
              </w:rPr>
              <w:t>field</w:t>
            </w:r>
            <w:proofErr w:type="spellEnd"/>
            <w:r w:rsidRPr="009A4AFA">
              <w:rPr>
                <w:spacing w:val="-4"/>
                <w:sz w:val="18"/>
                <w:lang w:val="lt-LT"/>
              </w:rPr>
              <w:t xml:space="preserve"> </w:t>
            </w:r>
            <w:proofErr w:type="spellStart"/>
            <w:r w:rsidRPr="009A4AFA">
              <w:rPr>
                <w:sz w:val="18"/>
                <w:lang w:val="lt-LT"/>
              </w:rPr>
              <w:t>portable</w:t>
            </w:r>
            <w:proofErr w:type="spellEnd"/>
            <w:r w:rsidRPr="009A4AFA">
              <w:rPr>
                <w:spacing w:val="-4"/>
                <w:sz w:val="18"/>
                <w:lang w:val="lt-LT"/>
              </w:rPr>
              <w:t xml:space="preserve"> </w:t>
            </w:r>
            <w:r w:rsidRPr="009A4AFA">
              <w:rPr>
                <w:sz w:val="18"/>
                <w:lang w:val="lt-LT"/>
              </w:rPr>
              <w:t>XRF)</w:t>
            </w:r>
            <w:r w:rsidRPr="009A4AFA">
              <w:rPr>
                <w:spacing w:val="-4"/>
                <w:sz w:val="18"/>
                <w:lang w:val="lt-LT"/>
              </w:rPr>
              <w:t xml:space="preserve"> </w:t>
            </w:r>
            <w:r w:rsidRPr="009A4AFA">
              <w:rPr>
                <w:sz w:val="18"/>
                <w:lang w:val="lt-LT"/>
              </w:rPr>
              <w:t>-</w:t>
            </w:r>
            <w:r w:rsidRPr="009A4AFA">
              <w:rPr>
                <w:spacing w:val="-3"/>
                <w:sz w:val="18"/>
                <w:lang w:val="lt-LT"/>
              </w:rPr>
              <w:t xml:space="preserve"> </w:t>
            </w:r>
            <w:r w:rsidRPr="009A4AFA">
              <w:rPr>
                <w:sz w:val="18"/>
                <w:lang w:val="lt-LT"/>
              </w:rPr>
              <w:t>1998</w:t>
            </w:r>
            <w:r w:rsidRPr="009A4AFA">
              <w:rPr>
                <w:spacing w:val="-3"/>
                <w:sz w:val="18"/>
                <w:lang w:val="lt-LT"/>
              </w:rPr>
              <w:t xml:space="preserve"> </w:t>
            </w:r>
            <w:r w:rsidRPr="009A4AFA">
              <w:rPr>
                <w:sz w:val="18"/>
                <w:lang w:val="lt-LT"/>
              </w:rPr>
              <w:t>-</w:t>
            </w:r>
            <w:r w:rsidRPr="009A4AFA">
              <w:rPr>
                <w:spacing w:val="-4"/>
                <w:sz w:val="18"/>
                <w:lang w:val="lt-LT"/>
              </w:rPr>
              <w:t xml:space="preserve"> </w:t>
            </w:r>
            <w:r w:rsidRPr="009A4AFA">
              <w:rPr>
                <w:sz w:val="18"/>
                <w:lang w:val="lt-LT"/>
              </w:rPr>
              <w:t>EU</w:t>
            </w:r>
            <w:r w:rsidRPr="009A4AFA">
              <w:rPr>
                <w:spacing w:val="-4"/>
                <w:sz w:val="18"/>
                <w:lang w:val="lt-LT"/>
              </w:rPr>
              <w:t xml:space="preserve"> </w:t>
            </w:r>
            <w:proofErr w:type="spellStart"/>
            <w:r w:rsidRPr="009A4AFA">
              <w:rPr>
                <w:sz w:val="18"/>
                <w:lang w:val="lt-LT"/>
              </w:rPr>
              <w:t>project</w:t>
            </w:r>
            <w:proofErr w:type="spellEnd"/>
          </w:p>
          <w:p w:rsidR="00832646" w:rsidRPr="009A4AFA" w:rsidRDefault="000F4855">
            <w:pPr>
              <w:pStyle w:val="TableParagraph"/>
              <w:tabs>
                <w:tab w:val="left" w:pos="4202"/>
              </w:tabs>
              <w:spacing w:line="207" w:lineRule="exact"/>
              <w:ind w:left="3881"/>
              <w:rPr>
                <w:sz w:val="18"/>
                <w:lang w:val="lt-LT"/>
              </w:rPr>
            </w:pPr>
            <w:r w:rsidRPr="009A4AFA">
              <w:rPr>
                <w:sz w:val="18"/>
                <w:lang w:val="lt-LT"/>
              </w:rPr>
              <w:t>-</w:t>
            </w:r>
            <w:r w:rsidRPr="009A4AFA">
              <w:rPr>
                <w:sz w:val="18"/>
                <w:lang w:val="lt-LT"/>
              </w:rPr>
              <w:tab/>
              <w:t>BC/CEN/ENTR/000/2002-16</w:t>
            </w:r>
            <w:r w:rsidRPr="009A4AFA">
              <w:rPr>
                <w:spacing w:val="-9"/>
                <w:sz w:val="18"/>
                <w:lang w:val="lt-LT"/>
              </w:rPr>
              <w:t xml:space="preserve"> </w:t>
            </w:r>
            <w:proofErr w:type="spellStart"/>
            <w:r w:rsidRPr="009A4AFA">
              <w:rPr>
                <w:sz w:val="18"/>
                <w:lang w:val="lt-LT"/>
              </w:rPr>
              <w:t>card</w:t>
            </w:r>
            <w:proofErr w:type="spellEnd"/>
            <w:r w:rsidRPr="009A4AFA">
              <w:rPr>
                <w:spacing w:val="-8"/>
                <w:sz w:val="18"/>
                <w:lang w:val="lt-LT"/>
              </w:rPr>
              <w:t xml:space="preserve"> </w:t>
            </w:r>
            <w:r w:rsidRPr="009A4AFA">
              <w:rPr>
                <w:sz w:val="18"/>
                <w:lang w:val="lt-LT"/>
              </w:rPr>
              <w:t>73-16</w:t>
            </w:r>
            <w:r w:rsidRPr="009A4AFA">
              <w:rPr>
                <w:spacing w:val="-8"/>
                <w:sz w:val="18"/>
                <w:lang w:val="lt-LT"/>
              </w:rPr>
              <w:t xml:space="preserve"> </w:t>
            </w:r>
            <w:r w:rsidRPr="009A4AFA">
              <w:rPr>
                <w:sz w:val="18"/>
                <w:lang w:val="lt-LT"/>
              </w:rPr>
              <w:t>(2004)</w:t>
            </w:r>
          </w:p>
          <w:p w:rsidR="00832646" w:rsidRPr="009A4AFA" w:rsidRDefault="000F4855">
            <w:pPr>
              <w:pStyle w:val="TableParagraph"/>
              <w:numPr>
                <w:ilvl w:val="0"/>
                <w:numId w:val="7"/>
              </w:numPr>
              <w:tabs>
                <w:tab w:val="left" w:pos="4202"/>
                <w:tab w:val="left" w:pos="4203"/>
              </w:tabs>
              <w:spacing w:line="207" w:lineRule="exact"/>
              <w:rPr>
                <w:sz w:val="18"/>
                <w:lang w:val="lt-LT"/>
              </w:rPr>
            </w:pPr>
            <w:r w:rsidRPr="009A4AFA">
              <w:rPr>
                <w:sz w:val="18"/>
                <w:lang w:val="lt-LT"/>
              </w:rPr>
              <w:t>OSHA</w:t>
            </w:r>
            <w:r w:rsidRPr="009A4AFA">
              <w:rPr>
                <w:spacing w:val="-5"/>
                <w:sz w:val="18"/>
                <w:lang w:val="lt-LT"/>
              </w:rPr>
              <w:t xml:space="preserve"> </w:t>
            </w:r>
            <w:r w:rsidRPr="009A4AFA">
              <w:rPr>
                <w:sz w:val="18"/>
                <w:lang w:val="lt-LT"/>
              </w:rPr>
              <w:t>1006</w:t>
            </w:r>
            <w:r w:rsidRPr="009A4AFA">
              <w:rPr>
                <w:spacing w:val="-6"/>
                <w:sz w:val="18"/>
                <w:lang w:val="lt-LT"/>
              </w:rPr>
              <w:t xml:space="preserve"> </w:t>
            </w:r>
            <w:r w:rsidRPr="009A4AFA">
              <w:rPr>
                <w:sz w:val="18"/>
                <w:lang w:val="lt-LT"/>
              </w:rPr>
              <w:t>(</w:t>
            </w:r>
            <w:proofErr w:type="spellStart"/>
            <w:r w:rsidRPr="009A4AFA">
              <w:rPr>
                <w:sz w:val="18"/>
                <w:lang w:val="lt-LT"/>
              </w:rPr>
              <w:t>Arsenic</w:t>
            </w:r>
            <w:proofErr w:type="spellEnd"/>
            <w:r w:rsidRPr="009A4AFA">
              <w:rPr>
                <w:sz w:val="18"/>
                <w:lang w:val="lt-LT"/>
              </w:rPr>
              <w:t>,</w:t>
            </w:r>
            <w:r w:rsidRPr="009A4AFA">
              <w:rPr>
                <w:spacing w:val="-5"/>
                <w:sz w:val="18"/>
                <w:lang w:val="lt-LT"/>
              </w:rPr>
              <w:t xml:space="preserve"> </w:t>
            </w:r>
            <w:proofErr w:type="spellStart"/>
            <w:r w:rsidRPr="009A4AFA">
              <w:rPr>
                <w:sz w:val="18"/>
                <w:lang w:val="lt-LT"/>
              </w:rPr>
              <w:t>Cadmium</w:t>
            </w:r>
            <w:proofErr w:type="spellEnd"/>
            <w:r w:rsidRPr="009A4AFA">
              <w:rPr>
                <w:sz w:val="18"/>
                <w:lang w:val="lt-LT"/>
              </w:rPr>
              <w:t>,</w:t>
            </w:r>
            <w:r w:rsidRPr="009A4AFA">
              <w:rPr>
                <w:spacing w:val="-5"/>
                <w:sz w:val="18"/>
                <w:lang w:val="lt-LT"/>
              </w:rPr>
              <w:t xml:space="preserve"> </w:t>
            </w:r>
            <w:proofErr w:type="spellStart"/>
            <w:r w:rsidRPr="009A4AFA">
              <w:rPr>
                <w:sz w:val="18"/>
                <w:lang w:val="lt-LT"/>
              </w:rPr>
              <w:t>Cobalt</w:t>
            </w:r>
            <w:proofErr w:type="spellEnd"/>
            <w:r w:rsidRPr="009A4AFA">
              <w:rPr>
                <w:sz w:val="18"/>
                <w:lang w:val="lt-LT"/>
              </w:rPr>
              <w:t>,</w:t>
            </w:r>
            <w:r w:rsidRPr="009A4AFA">
              <w:rPr>
                <w:spacing w:val="-4"/>
                <w:sz w:val="18"/>
                <w:lang w:val="lt-LT"/>
              </w:rPr>
              <w:t xml:space="preserve"> </w:t>
            </w:r>
            <w:proofErr w:type="spellStart"/>
            <w:r w:rsidRPr="009A4AFA">
              <w:rPr>
                <w:sz w:val="18"/>
                <w:lang w:val="lt-LT"/>
              </w:rPr>
              <w:t>Copper</w:t>
            </w:r>
            <w:proofErr w:type="spellEnd"/>
            <w:r w:rsidRPr="009A4AFA">
              <w:rPr>
                <w:sz w:val="18"/>
                <w:lang w:val="lt-LT"/>
              </w:rPr>
              <w:t>,</w:t>
            </w:r>
            <w:r w:rsidRPr="009A4AFA">
              <w:rPr>
                <w:spacing w:val="-5"/>
                <w:sz w:val="18"/>
                <w:lang w:val="lt-LT"/>
              </w:rPr>
              <w:t xml:space="preserve"> </w:t>
            </w:r>
            <w:proofErr w:type="spellStart"/>
            <w:r w:rsidRPr="009A4AFA">
              <w:rPr>
                <w:sz w:val="18"/>
                <w:lang w:val="lt-LT"/>
              </w:rPr>
              <w:t>Lead</w:t>
            </w:r>
            <w:proofErr w:type="spellEnd"/>
            <w:r w:rsidRPr="009A4AFA">
              <w:rPr>
                <w:sz w:val="18"/>
                <w:lang w:val="lt-LT"/>
              </w:rPr>
              <w:t>,</w:t>
            </w:r>
            <w:r w:rsidRPr="009A4AFA">
              <w:rPr>
                <w:spacing w:val="-5"/>
                <w:sz w:val="18"/>
                <w:lang w:val="lt-LT"/>
              </w:rPr>
              <w:t xml:space="preserve"> </w:t>
            </w:r>
            <w:proofErr w:type="spellStart"/>
            <w:r w:rsidRPr="009A4AFA">
              <w:rPr>
                <w:sz w:val="18"/>
                <w:lang w:val="lt-LT"/>
              </w:rPr>
              <w:t>and</w:t>
            </w:r>
            <w:proofErr w:type="spellEnd"/>
            <w:r w:rsidRPr="009A4AFA">
              <w:rPr>
                <w:spacing w:val="-4"/>
                <w:sz w:val="18"/>
                <w:lang w:val="lt-LT"/>
              </w:rPr>
              <w:t xml:space="preserve"> </w:t>
            </w:r>
            <w:proofErr w:type="spellStart"/>
            <w:r w:rsidRPr="009A4AFA">
              <w:rPr>
                <w:sz w:val="18"/>
                <w:lang w:val="lt-LT"/>
              </w:rPr>
              <w:t>Nickel</w:t>
            </w:r>
            <w:proofErr w:type="spellEnd"/>
            <w:r w:rsidRPr="009A4AFA">
              <w:rPr>
                <w:sz w:val="18"/>
                <w:lang w:val="lt-LT"/>
              </w:rPr>
              <w:t>)</w:t>
            </w:r>
            <w:r w:rsidRPr="009A4AFA">
              <w:rPr>
                <w:spacing w:val="-6"/>
                <w:sz w:val="18"/>
                <w:lang w:val="lt-LT"/>
              </w:rPr>
              <w:t xml:space="preserve"> </w:t>
            </w:r>
            <w:r w:rsidRPr="009A4AFA">
              <w:rPr>
                <w:sz w:val="18"/>
                <w:lang w:val="lt-LT"/>
              </w:rPr>
              <w:t>-</w:t>
            </w:r>
            <w:r w:rsidRPr="009A4AFA">
              <w:rPr>
                <w:spacing w:val="-4"/>
                <w:sz w:val="18"/>
                <w:lang w:val="lt-LT"/>
              </w:rPr>
              <w:t xml:space="preserve"> </w:t>
            </w:r>
            <w:r w:rsidRPr="009A4AFA">
              <w:rPr>
                <w:sz w:val="18"/>
                <w:lang w:val="lt-LT"/>
              </w:rPr>
              <w:t>2005</w:t>
            </w:r>
          </w:p>
          <w:p w:rsidR="00832646" w:rsidRPr="009A4AFA" w:rsidRDefault="000F4855">
            <w:pPr>
              <w:pStyle w:val="TableParagraph"/>
              <w:numPr>
                <w:ilvl w:val="0"/>
                <w:numId w:val="7"/>
              </w:numPr>
              <w:tabs>
                <w:tab w:val="left" w:pos="4202"/>
                <w:tab w:val="left" w:pos="4203"/>
              </w:tabs>
              <w:spacing w:before="1" w:line="207" w:lineRule="exact"/>
              <w:rPr>
                <w:sz w:val="18"/>
                <w:lang w:val="lt-LT"/>
              </w:rPr>
            </w:pPr>
            <w:r w:rsidRPr="009A4AFA">
              <w:rPr>
                <w:sz w:val="18"/>
                <w:lang w:val="lt-LT"/>
              </w:rPr>
              <w:t>OSHA</w:t>
            </w:r>
            <w:r w:rsidRPr="009A4AFA">
              <w:rPr>
                <w:spacing w:val="-5"/>
                <w:sz w:val="18"/>
                <w:lang w:val="lt-LT"/>
              </w:rPr>
              <w:t xml:space="preserve"> </w:t>
            </w:r>
            <w:r w:rsidRPr="009A4AFA">
              <w:rPr>
                <w:sz w:val="18"/>
                <w:lang w:val="lt-LT"/>
              </w:rPr>
              <w:t>5003</w:t>
            </w:r>
            <w:r w:rsidRPr="009A4AFA">
              <w:rPr>
                <w:spacing w:val="-5"/>
                <w:sz w:val="18"/>
                <w:lang w:val="lt-LT"/>
              </w:rPr>
              <w:t xml:space="preserve"> </w:t>
            </w:r>
            <w:r w:rsidRPr="009A4AFA">
              <w:rPr>
                <w:sz w:val="18"/>
                <w:lang w:val="lt-LT"/>
              </w:rPr>
              <w:t>(</w:t>
            </w:r>
            <w:proofErr w:type="spellStart"/>
            <w:r w:rsidRPr="009A4AFA">
              <w:rPr>
                <w:sz w:val="18"/>
                <w:lang w:val="lt-LT"/>
              </w:rPr>
              <w:t>Metal</w:t>
            </w:r>
            <w:proofErr w:type="spellEnd"/>
            <w:r w:rsidRPr="009A4AFA">
              <w:rPr>
                <w:spacing w:val="-4"/>
                <w:sz w:val="18"/>
                <w:lang w:val="lt-LT"/>
              </w:rPr>
              <w:t xml:space="preserve"> </w:t>
            </w:r>
            <w:proofErr w:type="spellStart"/>
            <w:r w:rsidRPr="009A4AFA">
              <w:rPr>
                <w:sz w:val="18"/>
                <w:lang w:val="lt-LT"/>
              </w:rPr>
              <w:t>Sampling</w:t>
            </w:r>
            <w:proofErr w:type="spellEnd"/>
            <w:r w:rsidRPr="009A4AFA">
              <w:rPr>
                <w:spacing w:val="-5"/>
                <w:sz w:val="18"/>
                <w:lang w:val="lt-LT"/>
              </w:rPr>
              <w:t xml:space="preserve"> </w:t>
            </w:r>
            <w:r w:rsidRPr="009A4AFA">
              <w:rPr>
                <w:sz w:val="18"/>
                <w:lang w:val="lt-LT"/>
              </w:rPr>
              <w:t>Group</w:t>
            </w:r>
            <w:r w:rsidRPr="009A4AFA">
              <w:rPr>
                <w:spacing w:val="-5"/>
                <w:sz w:val="18"/>
                <w:lang w:val="lt-LT"/>
              </w:rPr>
              <w:t xml:space="preserve"> </w:t>
            </w:r>
            <w:r w:rsidRPr="009A4AFA">
              <w:rPr>
                <w:sz w:val="18"/>
                <w:lang w:val="lt-LT"/>
              </w:rPr>
              <w:t>1</w:t>
            </w:r>
            <w:r w:rsidRPr="009A4AFA">
              <w:rPr>
                <w:spacing w:val="-4"/>
                <w:sz w:val="18"/>
                <w:lang w:val="lt-LT"/>
              </w:rPr>
              <w:t xml:space="preserve"> </w:t>
            </w:r>
            <w:r w:rsidRPr="009A4AFA">
              <w:rPr>
                <w:sz w:val="18"/>
                <w:lang w:val="lt-LT"/>
              </w:rPr>
              <w:t>(METALSSG-1))</w:t>
            </w:r>
            <w:r w:rsidRPr="009A4AFA">
              <w:rPr>
                <w:spacing w:val="-4"/>
                <w:sz w:val="18"/>
                <w:lang w:val="lt-LT"/>
              </w:rPr>
              <w:t xml:space="preserve"> </w:t>
            </w:r>
            <w:r w:rsidRPr="009A4AFA">
              <w:rPr>
                <w:sz w:val="18"/>
                <w:lang w:val="lt-LT"/>
              </w:rPr>
              <w:t>-</w:t>
            </w:r>
            <w:r w:rsidRPr="009A4AFA">
              <w:rPr>
                <w:spacing w:val="-5"/>
                <w:sz w:val="18"/>
                <w:lang w:val="lt-LT"/>
              </w:rPr>
              <w:t xml:space="preserve"> </w:t>
            </w:r>
            <w:r w:rsidRPr="009A4AFA">
              <w:rPr>
                <w:sz w:val="18"/>
                <w:lang w:val="lt-LT"/>
              </w:rPr>
              <w:t>2019</w:t>
            </w:r>
          </w:p>
          <w:p w:rsidR="00832646" w:rsidRPr="009A4AFA" w:rsidRDefault="000F4855">
            <w:pPr>
              <w:pStyle w:val="TableParagraph"/>
              <w:spacing w:line="206" w:lineRule="exact"/>
              <w:ind w:left="4051" w:right="521"/>
              <w:jc w:val="center"/>
              <w:rPr>
                <w:sz w:val="18"/>
                <w:lang w:val="lt-LT"/>
              </w:rPr>
            </w:pPr>
            <w:r w:rsidRPr="009A4AFA">
              <w:rPr>
                <w:sz w:val="18"/>
                <w:lang w:val="lt-LT"/>
              </w:rPr>
              <w:t>OSHA</w:t>
            </w:r>
            <w:r w:rsidRPr="009A4AFA">
              <w:rPr>
                <w:spacing w:val="-6"/>
                <w:sz w:val="18"/>
                <w:lang w:val="lt-LT"/>
              </w:rPr>
              <w:t xml:space="preserve"> </w:t>
            </w:r>
            <w:r w:rsidRPr="009A4AFA">
              <w:rPr>
                <w:sz w:val="18"/>
                <w:lang w:val="lt-LT"/>
              </w:rPr>
              <w:t>ID-121</w:t>
            </w:r>
            <w:r w:rsidRPr="009A4AFA">
              <w:rPr>
                <w:spacing w:val="-6"/>
                <w:sz w:val="18"/>
                <w:lang w:val="lt-LT"/>
              </w:rPr>
              <w:t xml:space="preserve"> </w:t>
            </w:r>
            <w:r w:rsidRPr="009A4AFA">
              <w:rPr>
                <w:sz w:val="18"/>
                <w:lang w:val="lt-LT"/>
              </w:rPr>
              <w:t>(</w:t>
            </w:r>
            <w:proofErr w:type="spellStart"/>
            <w:r w:rsidRPr="009A4AFA">
              <w:rPr>
                <w:sz w:val="18"/>
                <w:lang w:val="lt-LT"/>
              </w:rPr>
              <w:t>Metal</w:t>
            </w:r>
            <w:proofErr w:type="spellEnd"/>
            <w:r w:rsidRPr="009A4AFA">
              <w:rPr>
                <w:spacing w:val="-5"/>
                <w:sz w:val="18"/>
                <w:lang w:val="lt-LT"/>
              </w:rPr>
              <w:t xml:space="preserve"> </w:t>
            </w:r>
            <w:proofErr w:type="spellStart"/>
            <w:r w:rsidRPr="009A4AFA">
              <w:rPr>
                <w:sz w:val="18"/>
                <w:lang w:val="lt-LT"/>
              </w:rPr>
              <w:t>and</w:t>
            </w:r>
            <w:proofErr w:type="spellEnd"/>
            <w:r w:rsidRPr="009A4AFA">
              <w:rPr>
                <w:spacing w:val="-7"/>
                <w:sz w:val="18"/>
                <w:lang w:val="lt-LT"/>
              </w:rPr>
              <w:t xml:space="preserve"> </w:t>
            </w:r>
            <w:proofErr w:type="spellStart"/>
            <w:r w:rsidRPr="009A4AFA">
              <w:rPr>
                <w:sz w:val="18"/>
                <w:lang w:val="lt-LT"/>
              </w:rPr>
              <w:t>metalloid</w:t>
            </w:r>
            <w:proofErr w:type="spellEnd"/>
            <w:r w:rsidRPr="009A4AFA">
              <w:rPr>
                <w:spacing w:val="-5"/>
                <w:sz w:val="18"/>
                <w:lang w:val="lt-LT"/>
              </w:rPr>
              <w:t xml:space="preserve"> </w:t>
            </w:r>
            <w:proofErr w:type="spellStart"/>
            <w:r w:rsidRPr="009A4AFA">
              <w:rPr>
                <w:sz w:val="18"/>
                <w:lang w:val="lt-LT"/>
              </w:rPr>
              <w:t>particulates</w:t>
            </w:r>
            <w:proofErr w:type="spellEnd"/>
            <w:r w:rsidRPr="009A4AFA">
              <w:rPr>
                <w:spacing w:val="-6"/>
                <w:sz w:val="18"/>
                <w:lang w:val="lt-LT"/>
              </w:rPr>
              <w:t xml:space="preserve"> </w:t>
            </w:r>
            <w:proofErr w:type="spellStart"/>
            <w:r w:rsidRPr="009A4AFA">
              <w:rPr>
                <w:sz w:val="18"/>
                <w:lang w:val="lt-LT"/>
              </w:rPr>
              <w:t>in</w:t>
            </w:r>
            <w:proofErr w:type="spellEnd"/>
            <w:r w:rsidRPr="009A4AFA">
              <w:rPr>
                <w:spacing w:val="-6"/>
                <w:sz w:val="18"/>
                <w:lang w:val="lt-LT"/>
              </w:rPr>
              <w:t xml:space="preserve"> </w:t>
            </w:r>
            <w:proofErr w:type="spellStart"/>
            <w:r w:rsidRPr="009A4AFA">
              <w:rPr>
                <w:sz w:val="18"/>
                <w:lang w:val="lt-LT"/>
              </w:rPr>
              <w:t>workplace</w:t>
            </w:r>
            <w:proofErr w:type="spellEnd"/>
            <w:r w:rsidRPr="009A4AFA">
              <w:rPr>
                <w:spacing w:val="-7"/>
                <w:sz w:val="18"/>
                <w:lang w:val="lt-LT"/>
              </w:rPr>
              <w:t xml:space="preserve"> </w:t>
            </w:r>
            <w:proofErr w:type="spellStart"/>
            <w:r w:rsidRPr="009A4AFA">
              <w:rPr>
                <w:sz w:val="18"/>
                <w:lang w:val="lt-LT"/>
              </w:rPr>
              <w:t>atmospheres</w:t>
            </w:r>
            <w:proofErr w:type="spellEnd"/>
          </w:p>
          <w:p w:rsidR="00832646" w:rsidRPr="009A4AFA" w:rsidRDefault="000F4855">
            <w:pPr>
              <w:pStyle w:val="TableParagraph"/>
              <w:numPr>
                <w:ilvl w:val="0"/>
                <w:numId w:val="7"/>
              </w:numPr>
              <w:tabs>
                <w:tab w:val="left" w:pos="321"/>
                <w:tab w:val="left" w:pos="4203"/>
              </w:tabs>
              <w:spacing w:line="207" w:lineRule="exact"/>
              <w:ind w:right="464" w:hanging="4204"/>
              <w:rPr>
                <w:sz w:val="18"/>
                <w:lang w:val="lt-LT"/>
              </w:rPr>
            </w:pPr>
            <w:r w:rsidRPr="009A4AFA">
              <w:rPr>
                <w:sz w:val="18"/>
                <w:lang w:val="lt-LT"/>
              </w:rPr>
              <w:t>(</w:t>
            </w:r>
            <w:proofErr w:type="spellStart"/>
            <w:r w:rsidRPr="009A4AFA">
              <w:rPr>
                <w:sz w:val="18"/>
                <w:lang w:val="lt-LT"/>
              </w:rPr>
              <w:t>Atomic</w:t>
            </w:r>
            <w:proofErr w:type="spellEnd"/>
            <w:r w:rsidRPr="009A4AFA">
              <w:rPr>
                <w:spacing w:val="-5"/>
                <w:sz w:val="18"/>
                <w:lang w:val="lt-LT"/>
              </w:rPr>
              <w:t xml:space="preserve"> </w:t>
            </w:r>
            <w:proofErr w:type="spellStart"/>
            <w:r w:rsidRPr="009A4AFA">
              <w:rPr>
                <w:sz w:val="18"/>
                <w:lang w:val="lt-LT"/>
              </w:rPr>
              <w:t>absorption</w:t>
            </w:r>
            <w:proofErr w:type="spellEnd"/>
            <w:r w:rsidRPr="009A4AFA">
              <w:rPr>
                <w:sz w:val="18"/>
                <w:lang w:val="lt-LT"/>
              </w:rPr>
              <w:t>))</w:t>
            </w:r>
            <w:r w:rsidRPr="009A4AFA">
              <w:rPr>
                <w:spacing w:val="-4"/>
                <w:sz w:val="18"/>
                <w:lang w:val="lt-LT"/>
              </w:rPr>
              <w:t xml:space="preserve"> </w:t>
            </w:r>
            <w:r w:rsidRPr="009A4AFA">
              <w:rPr>
                <w:sz w:val="18"/>
                <w:lang w:val="lt-LT"/>
              </w:rPr>
              <w:t>-</w:t>
            </w:r>
            <w:r w:rsidRPr="009A4AFA">
              <w:rPr>
                <w:spacing w:val="-5"/>
                <w:sz w:val="18"/>
                <w:lang w:val="lt-LT"/>
              </w:rPr>
              <w:t xml:space="preserve"> </w:t>
            </w:r>
            <w:r w:rsidRPr="009A4AFA">
              <w:rPr>
                <w:sz w:val="18"/>
                <w:lang w:val="lt-LT"/>
              </w:rPr>
              <w:t>2002</w:t>
            </w:r>
          </w:p>
          <w:p w:rsidR="00832646" w:rsidRPr="009A4AFA" w:rsidRDefault="000F4855">
            <w:pPr>
              <w:pStyle w:val="TableParagraph"/>
              <w:spacing w:before="1" w:line="207" w:lineRule="exact"/>
              <w:ind w:left="4187" w:right="518"/>
              <w:jc w:val="center"/>
              <w:rPr>
                <w:sz w:val="18"/>
                <w:lang w:val="lt-LT"/>
              </w:rPr>
            </w:pPr>
            <w:r w:rsidRPr="009A4AFA">
              <w:rPr>
                <w:sz w:val="18"/>
                <w:lang w:val="lt-LT"/>
              </w:rPr>
              <w:t>OSHA</w:t>
            </w:r>
            <w:r w:rsidRPr="009A4AFA">
              <w:rPr>
                <w:spacing w:val="-7"/>
                <w:sz w:val="18"/>
                <w:lang w:val="lt-LT"/>
              </w:rPr>
              <w:t xml:space="preserve"> </w:t>
            </w:r>
            <w:r w:rsidRPr="009A4AFA">
              <w:rPr>
                <w:sz w:val="18"/>
                <w:lang w:val="lt-LT"/>
              </w:rPr>
              <w:t>ID-125G</w:t>
            </w:r>
            <w:r w:rsidRPr="009A4AFA">
              <w:rPr>
                <w:spacing w:val="-7"/>
                <w:sz w:val="18"/>
                <w:lang w:val="lt-LT"/>
              </w:rPr>
              <w:t xml:space="preserve"> </w:t>
            </w:r>
            <w:r w:rsidRPr="009A4AFA">
              <w:rPr>
                <w:sz w:val="18"/>
                <w:lang w:val="lt-LT"/>
              </w:rPr>
              <w:t>(</w:t>
            </w:r>
            <w:proofErr w:type="spellStart"/>
            <w:r w:rsidRPr="009A4AFA">
              <w:rPr>
                <w:sz w:val="18"/>
                <w:lang w:val="lt-LT"/>
              </w:rPr>
              <w:t>Metal</w:t>
            </w:r>
            <w:proofErr w:type="spellEnd"/>
            <w:r w:rsidRPr="009A4AFA">
              <w:rPr>
                <w:spacing w:val="-7"/>
                <w:sz w:val="18"/>
                <w:lang w:val="lt-LT"/>
              </w:rPr>
              <w:t xml:space="preserve"> </w:t>
            </w:r>
            <w:proofErr w:type="spellStart"/>
            <w:r w:rsidRPr="009A4AFA">
              <w:rPr>
                <w:sz w:val="18"/>
                <w:lang w:val="lt-LT"/>
              </w:rPr>
              <w:t>and</w:t>
            </w:r>
            <w:proofErr w:type="spellEnd"/>
            <w:r w:rsidRPr="009A4AFA">
              <w:rPr>
                <w:spacing w:val="-6"/>
                <w:sz w:val="18"/>
                <w:lang w:val="lt-LT"/>
              </w:rPr>
              <w:t xml:space="preserve"> </w:t>
            </w:r>
            <w:proofErr w:type="spellStart"/>
            <w:r w:rsidRPr="009A4AFA">
              <w:rPr>
                <w:sz w:val="18"/>
                <w:lang w:val="lt-LT"/>
              </w:rPr>
              <w:t>metalloid</w:t>
            </w:r>
            <w:proofErr w:type="spellEnd"/>
            <w:r w:rsidRPr="009A4AFA">
              <w:rPr>
                <w:spacing w:val="-8"/>
                <w:sz w:val="18"/>
                <w:lang w:val="lt-LT"/>
              </w:rPr>
              <w:t xml:space="preserve"> </w:t>
            </w:r>
            <w:proofErr w:type="spellStart"/>
            <w:r w:rsidRPr="009A4AFA">
              <w:rPr>
                <w:sz w:val="18"/>
                <w:lang w:val="lt-LT"/>
              </w:rPr>
              <w:t>particulates</w:t>
            </w:r>
            <w:proofErr w:type="spellEnd"/>
            <w:r w:rsidRPr="009A4AFA">
              <w:rPr>
                <w:spacing w:val="-7"/>
                <w:sz w:val="18"/>
                <w:lang w:val="lt-LT"/>
              </w:rPr>
              <w:t xml:space="preserve"> </w:t>
            </w:r>
            <w:proofErr w:type="spellStart"/>
            <w:r w:rsidRPr="009A4AFA">
              <w:rPr>
                <w:sz w:val="18"/>
                <w:lang w:val="lt-LT"/>
              </w:rPr>
              <w:t>in</w:t>
            </w:r>
            <w:proofErr w:type="spellEnd"/>
            <w:r w:rsidRPr="009A4AFA">
              <w:rPr>
                <w:spacing w:val="-7"/>
                <w:sz w:val="18"/>
                <w:lang w:val="lt-LT"/>
              </w:rPr>
              <w:t xml:space="preserve"> </w:t>
            </w:r>
            <w:proofErr w:type="spellStart"/>
            <w:r w:rsidRPr="009A4AFA">
              <w:rPr>
                <w:sz w:val="18"/>
                <w:lang w:val="lt-LT"/>
              </w:rPr>
              <w:t>workplace</w:t>
            </w:r>
            <w:proofErr w:type="spellEnd"/>
            <w:r w:rsidRPr="009A4AFA">
              <w:rPr>
                <w:spacing w:val="-7"/>
                <w:sz w:val="18"/>
                <w:lang w:val="lt-LT"/>
              </w:rPr>
              <w:t xml:space="preserve"> </w:t>
            </w:r>
            <w:proofErr w:type="spellStart"/>
            <w:r w:rsidRPr="009A4AFA">
              <w:rPr>
                <w:sz w:val="18"/>
                <w:lang w:val="lt-LT"/>
              </w:rPr>
              <w:t>atmospheres</w:t>
            </w:r>
            <w:proofErr w:type="spellEnd"/>
          </w:p>
          <w:p w:rsidR="00832646" w:rsidRPr="009A4AFA" w:rsidRDefault="000F4855">
            <w:pPr>
              <w:pStyle w:val="TableParagraph"/>
              <w:tabs>
                <w:tab w:val="left" w:pos="321"/>
              </w:tabs>
              <w:spacing w:line="190" w:lineRule="exact"/>
              <w:ind w:left="-1" w:right="1598"/>
              <w:jc w:val="center"/>
              <w:rPr>
                <w:sz w:val="18"/>
                <w:lang w:val="lt-LT"/>
              </w:rPr>
            </w:pPr>
            <w:r w:rsidRPr="009A4AFA">
              <w:rPr>
                <w:sz w:val="18"/>
                <w:lang w:val="lt-LT"/>
              </w:rPr>
              <w:t>-</w:t>
            </w:r>
            <w:r w:rsidRPr="009A4AFA">
              <w:rPr>
                <w:sz w:val="18"/>
                <w:lang w:val="lt-LT"/>
              </w:rPr>
              <w:tab/>
              <w:t>(ICP))</w:t>
            </w:r>
            <w:r w:rsidRPr="009A4AFA">
              <w:rPr>
                <w:spacing w:val="-3"/>
                <w:sz w:val="18"/>
                <w:lang w:val="lt-LT"/>
              </w:rPr>
              <w:t xml:space="preserve"> </w:t>
            </w:r>
            <w:r w:rsidRPr="009A4AFA">
              <w:rPr>
                <w:sz w:val="18"/>
                <w:lang w:val="lt-LT"/>
              </w:rPr>
              <w:t>-</w:t>
            </w:r>
            <w:r w:rsidRPr="009A4AFA">
              <w:rPr>
                <w:spacing w:val="-4"/>
                <w:sz w:val="18"/>
                <w:lang w:val="lt-LT"/>
              </w:rPr>
              <w:t xml:space="preserve"> </w:t>
            </w:r>
            <w:r w:rsidRPr="009A4AFA">
              <w:rPr>
                <w:sz w:val="18"/>
                <w:lang w:val="lt-LT"/>
              </w:rPr>
              <w:t>2002</w:t>
            </w:r>
          </w:p>
        </w:tc>
      </w:tr>
    </w:tbl>
    <w:p w:rsidR="00832646" w:rsidRPr="009A4AFA" w:rsidRDefault="00832646">
      <w:pPr>
        <w:spacing w:line="190" w:lineRule="exact"/>
        <w:jc w:val="center"/>
        <w:rPr>
          <w:sz w:val="18"/>
          <w:lang w:val="lt-LT"/>
        </w:rPr>
        <w:sectPr w:rsidR="00832646" w:rsidRPr="009A4AFA">
          <w:pgSz w:w="11910" w:h="16840"/>
          <w:pgMar w:top="360" w:right="440" w:bottom="280" w:left="460" w:header="567" w:footer="567" w:gutter="0"/>
          <w:pgBorders w:offsetFrom="page">
            <w:top w:val="single" w:sz="2" w:space="23" w:color="000000"/>
            <w:left w:val="single" w:sz="2" w:space="24" w:color="000000"/>
            <w:bottom w:val="single" w:sz="2" w:space="26" w:color="000000"/>
            <w:right w:val="single" w:sz="2" w:space="26" w:color="000000"/>
          </w:pgBorders>
          <w:cols w:space="1296"/>
        </w:sectPr>
      </w:pPr>
    </w:p>
    <w:p w:rsidR="002F5E7E" w:rsidRPr="009A4AFA" w:rsidRDefault="002F5E7E">
      <w:pPr>
        <w:pStyle w:val="BodyText"/>
        <w:spacing w:line="171" w:lineRule="exact"/>
        <w:ind w:left="105"/>
        <w:rPr>
          <w:rFonts w:ascii="Arial"/>
          <w:sz w:val="17"/>
          <w:lang w:val="lt-LT"/>
        </w:rPr>
      </w:pPr>
    </w:p>
    <w:p w:rsidR="00832646" w:rsidRPr="009A4AFA" w:rsidRDefault="000F4855">
      <w:pPr>
        <w:pStyle w:val="BodyText"/>
        <w:spacing w:line="171" w:lineRule="exact"/>
        <w:ind w:left="105"/>
        <w:rPr>
          <w:rFonts w:ascii="Arial"/>
          <w:sz w:val="17"/>
          <w:lang w:val="lt-LT"/>
        </w:rPr>
      </w:pPr>
      <w:r w:rsidRPr="009A4AFA">
        <w:rPr>
          <w:rFonts w:ascii="Arial"/>
          <w:noProof/>
          <w:position w:val="-2"/>
          <w:sz w:val="17"/>
          <w:lang w:val="lt-LT" w:eastAsia="lt-LT"/>
        </w:rPr>
        <w:drawing>
          <wp:inline distT="0" distB="0" distL="0" distR="0">
            <wp:extent cx="165171" cy="108584"/>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5" cstate="print"/>
                    <a:stretch>
                      <a:fillRect/>
                    </a:stretch>
                  </pic:blipFill>
                  <pic:spPr>
                    <a:xfrm>
                      <a:off x="0" y="0"/>
                      <a:ext cx="165171" cy="108584"/>
                    </a:xfrm>
                    <a:prstGeom prst="rect">
                      <a:avLst/>
                    </a:prstGeom>
                  </pic:spPr>
                </pic:pic>
              </a:graphicData>
            </a:graphic>
          </wp:inline>
        </w:drawing>
      </w:r>
    </w:p>
    <w:p w:rsidR="00D329E4" w:rsidRPr="009A4AFA" w:rsidRDefault="00D329E4" w:rsidP="00D329E4">
      <w:pPr>
        <w:pStyle w:val="BodyText"/>
        <w:spacing w:before="32" w:line="205" w:lineRule="exact"/>
        <w:rPr>
          <w:lang w:val="lt-LT"/>
        </w:rPr>
      </w:pPr>
      <w:r w:rsidRPr="009A4AFA">
        <w:rPr>
          <w:noProof/>
          <w:lang w:val="lt-LT" w:eastAsia="lt-LT"/>
        </w:rPr>
        <w:drawing>
          <wp:anchor distT="0" distB="0" distL="0" distR="0" simplePos="0" relativeHeight="487610368" behindDoc="0" locked="0" layoutInCell="1" allowOverlap="1" wp14:anchorId="010ABE9E" wp14:editId="143F6CDF">
            <wp:simplePos x="0" y="0"/>
            <wp:positionH relativeFrom="page">
              <wp:posOffset>4983479</wp:posOffset>
            </wp:positionH>
            <wp:positionV relativeFrom="paragraph">
              <wp:posOffset>21618</wp:posOffset>
            </wp:positionV>
            <wp:extent cx="2223147" cy="717803"/>
            <wp:effectExtent l="0" t="0" r="0" b="0"/>
            <wp:wrapNone/>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223147" cy="717803"/>
                    </a:xfrm>
                    <a:prstGeom prst="rect">
                      <a:avLst/>
                    </a:prstGeom>
                  </pic:spPr>
                </pic:pic>
              </a:graphicData>
            </a:graphic>
          </wp:anchor>
        </w:drawing>
      </w:r>
      <w:r w:rsidRPr="009A4AFA">
        <w:rPr>
          <w:lang w:val="lt-LT"/>
        </w:rPr>
        <w:t>5</w:t>
      </w:r>
      <w:r w:rsidRPr="009A4AFA">
        <w:rPr>
          <w:spacing w:val="-3"/>
          <w:lang w:val="lt-LT"/>
        </w:rPr>
        <w:t xml:space="preserve"> </w:t>
      </w:r>
      <w:r w:rsidRPr="009A4AFA">
        <w:rPr>
          <w:lang w:val="lt-LT"/>
        </w:rPr>
        <w:t>iš</w:t>
      </w:r>
      <w:r w:rsidRPr="009A4AFA">
        <w:rPr>
          <w:spacing w:val="-3"/>
          <w:lang w:val="lt-LT"/>
        </w:rPr>
        <w:t xml:space="preserve"> </w:t>
      </w:r>
      <w:r w:rsidRPr="009A4AFA">
        <w:rPr>
          <w:lang w:val="lt-LT"/>
        </w:rPr>
        <w:t>13 puslapių</w:t>
      </w:r>
    </w:p>
    <w:p w:rsidR="00D329E4" w:rsidRPr="009A4AFA" w:rsidRDefault="00D329E4" w:rsidP="00D329E4">
      <w:pPr>
        <w:pStyle w:val="BodyText"/>
        <w:ind w:right="5028"/>
        <w:rPr>
          <w:spacing w:val="-47"/>
          <w:lang w:val="lt-LT"/>
        </w:rPr>
      </w:pPr>
      <w:r w:rsidRPr="009A4AFA">
        <w:rPr>
          <w:lang w:val="lt-LT"/>
        </w:rPr>
        <w:t>Saugos duomenų lapas pagal reglamentą</w:t>
      </w:r>
      <w:r w:rsidRPr="009A4AFA">
        <w:rPr>
          <w:spacing w:val="-7"/>
          <w:lang w:val="lt-LT"/>
        </w:rPr>
        <w:t xml:space="preserve"> </w:t>
      </w:r>
      <w:r w:rsidRPr="009A4AFA">
        <w:rPr>
          <w:lang w:val="lt-LT"/>
        </w:rPr>
        <w:t>(EB)</w:t>
      </w:r>
      <w:r w:rsidRPr="009A4AFA">
        <w:rPr>
          <w:spacing w:val="-6"/>
          <w:lang w:val="lt-LT"/>
        </w:rPr>
        <w:t xml:space="preserve"> </w:t>
      </w:r>
      <w:r w:rsidRPr="009A4AFA">
        <w:rPr>
          <w:lang w:val="lt-LT"/>
        </w:rPr>
        <w:t>Nr.</w:t>
      </w:r>
      <w:r w:rsidRPr="009A4AFA">
        <w:rPr>
          <w:spacing w:val="-6"/>
          <w:lang w:val="lt-LT"/>
        </w:rPr>
        <w:t xml:space="preserve"> </w:t>
      </w:r>
      <w:r w:rsidRPr="009A4AFA">
        <w:rPr>
          <w:lang w:val="lt-LT"/>
        </w:rPr>
        <w:t>1907/2006,</w:t>
      </w:r>
      <w:r w:rsidRPr="009A4AFA">
        <w:rPr>
          <w:spacing w:val="-7"/>
          <w:lang w:val="lt-LT"/>
        </w:rPr>
        <w:t xml:space="preserve"> </w:t>
      </w:r>
      <w:r w:rsidRPr="009A4AFA">
        <w:rPr>
          <w:lang w:val="lt-LT"/>
        </w:rPr>
        <w:t>II priedas</w:t>
      </w:r>
      <w:r w:rsidRPr="009A4AFA">
        <w:rPr>
          <w:spacing w:val="-47"/>
          <w:lang w:val="lt-LT"/>
        </w:rPr>
        <w:t xml:space="preserve"> </w:t>
      </w:r>
    </w:p>
    <w:p w:rsidR="00D329E4" w:rsidRPr="009A4AFA" w:rsidRDefault="00D329E4" w:rsidP="00D329E4">
      <w:pPr>
        <w:pStyle w:val="BodyText"/>
        <w:ind w:right="5028"/>
        <w:rPr>
          <w:lang w:val="lt-LT"/>
        </w:rPr>
      </w:pPr>
      <w:r w:rsidRPr="009A4AFA">
        <w:rPr>
          <w:lang w:val="lt-LT"/>
        </w:rPr>
        <w:t>Redakcija /</w:t>
      </w:r>
      <w:r w:rsidRPr="009A4AFA">
        <w:rPr>
          <w:spacing w:val="-2"/>
          <w:lang w:val="lt-LT"/>
        </w:rPr>
        <w:t xml:space="preserve"> </w:t>
      </w:r>
      <w:r w:rsidRPr="009A4AFA">
        <w:rPr>
          <w:lang w:val="lt-LT"/>
        </w:rPr>
        <w:t>versija: 2023-09-28</w:t>
      </w:r>
      <w:r w:rsidRPr="009A4AFA">
        <w:rPr>
          <w:spacing w:val="47"/>
          <w:lang w:val="lt-LT"/>
        </w:rPr>
        <w:t xml:space="preserve"> </w:t>
      </w:r>
      <w:r w:rsidRPr="009A4AFA">
        <w:rPr>
          <w:lang w:val="lt-LT"/>
        </w:rPr>
        <w:t>/ 0002</w:t>
      </w:r>
    </w:p>
    <w:p w:rsidR="00D329E4" w:rsidRPr="009A4AFA" w:rsidRDefault="00D329E4" w:rsidP="00D329E4">
      <w:pPr>
        <w:pStyle w:val="BodyText"/>
        <w:ind w:right="6736"/>
        <w:rPr>
          <w:spacing w:val="-47"/>
          <w:lang w:val="lt-LT"/>
        </w:rPr>
      </w:pPr>
      <w:r w:rsidRPr="009A4AFA">
        <w:rPr>
          <w:lang w:val="lt-LT"/>
        </w:rPr>
        <w:t>Pakeiči</w:t>
      </w:r>
      <w:r w:rsidR="00F85D0B">
        <w:rPr>
          <w:lang w:val="lt-LT"/>
        </w:rPr>
        <w:t>a</w:t>
      </w:r>
      <w:r w:rsidRPr="009A4AFA">
        <w:rPr>
          <w:lang w:val="lt-LT"/>
        </w:rPr>
        <w:t xml:space="preserve"> redakciją</w:t>
      </w:r>
      <w:r w:rsidRPr="009A4AFA">
        <w:rPr>
          <w:spacing w:val="-4"/>
          <w:lang w:val="lt-LT"/>
        </w:rPr>
        <w:t xml:space="preserve"> </w:t>
      </w:r>
      <w:r w:rsidRPr="009A4AFA">
        <w:rPr>
          <w:lang w:val="lt-LT"/>
        </w:rPr>
        <w:t>/</w:t>
      </w:r>
      <w:r w:rsidRPr="009A4AFA">
        <w:rPr>
          <w:spacing w:val="-4"/>
          <w:lang w:val="lt-LT"/>
        </w:rPr>
        <w:t xml:space="preserve"> </w:t>
      </w:r>
      <w:r w:rsidRPr="009A4AFA">
        <w:rPr>
          <w:lang w:val="lt-LT"/>
        </w:rPr>
        <w:t>versiją:</w:t>
      </w:r>
      <w:r w:rsidRPr="009A4AFA">
        <w:rPr>
          <w:spacing w:val="-4"/>
          <w:lang w:val="lt-LT"/>
        </w:rPr>
        <w:t xml:space="preserve"> </w:t>
      </w:r>
      <w:r w:rsidRPr="009A4AFA">
        <w:rPr>
          <w:lang w:val="lt-LT"/>
        </w:rPr>
        <w:t>20.07.2018</w:t>
      </w:r>
      <w:r w:rsidRPr="009A4AFA">
        <w:rPr>
          <w:spacing w:val="42"/>
          <w:lang w:val="lt-LT"/>
        </w:rPr>
        <w:t xml:space="preserve"> </w:t>
      </w:r>
      <w:r w:rsidRPr="009A4AFA">
        <w:rPr>
          <w:lang w:val="lt-LT"/>
        </w:rPr>
        <w:t>/</w:t>
      </w:r>
      <w:r w:rsidRPr="009A4AFA">
        <w:rPr>
          <w:spacing w:val="-4"/>
          <w:lang w:val="lt-LT"/>
        </w:rPr>
        <w:t xml:space="preserve"> </w:t>
      </w:r>
      <w:r w:rsidRPr="009A4AFA">
        <w:rPr>
          <w:lang w:val="lt-LT"/>
        </w:rPr>
        <w:t>0001</w:t>
      </w:r>
      <w:r w:rsidRPr="009A4AFA">
        <w:rPr>
          <w:spacing w:val="-47"/>
          <w:lang w:val="lt-LT"/>
        </w:rPr>
        <w:t xml:space="preserve"> </w:t>
      </w:r>
    </w:p>
    <w:p w:rsidR="00D329E4" w:rsidRPr="009A4AFA" w:rsidRDefault="00D329E4" w:rsidP="00D329E4">
      <w:pPr>
        <w:pStyle w:val="BodyText"/>
        <w:ind w:right="6736"/>
        <w:rPr>
          <w:lang w:val="lt-LT"/>
        </w:rPr>
      </w:pPr>
      <w:r w:rsidRPr="009A4AFA">
        <w:rPr>
          <w:lang w:val="lt-LT"/>
        </w:rPr>
        <w:t>Įsigalioja nuo: 2023-09-28</w:t>
      </w:r>
    </w:p>
    <w:p w:rsidR="00832646" w:rsidRPr="009A4AFA" w:rsidRDefault="00D329E4" w:rsidP="00D329E4">
      <w:pPr>
        <w:pStyle w:val="BodyText"/>
        <w:spacing w:line="207" w:lineRule="exact"/>
        <w:rPr>
          <w:lang w:val="lt-LT"/>
        </w:rPr>
      </w:pPr>
      <w:r w:rsidRPr="009A4AFA">
        <w:rPr>
          <w:spacing w:val="-1"/>
          <w:lang w:val="lt-LT"/>
        </w:rPr>
        <w:t>PDF spausdinimo data:</w:t>
      </w:r>
      <w:r w:rsidRPr="009A4AFA">
        <w:rPr>
          <w:spacing w:val="-10"/>
          <w:lang w:val="lt-LT"/>
        </w:rPr>
        <w:t xml:space="preserve"> 2023-10-</w:t>
      </w:r>
      <w:r w:rsidRPr="009A4AFA">
        <w:rPr>
          <w:lang w:val="lt-LT"/>
        </w:rPr>
        <w:t>05</w:t>
      </w:r>
    </w:p>
    <w:p w:rsidR="00832646" w:rsidRPr="009A4AFA" w:rsidRDefault="000F4855">
      <w:pPr>
        <w:pStyle w:val="BodyText"/>
        <w:tabs>
          <w:tab w:val="left" w:pos="10828"/>
        </w:tabs>
        <w:spacing w:line="207" w:lineRule="exact"/>
        <w:ind w:left="103"/>
        <w:rPr>
          <w:lang w:val="lt-LT"/>
        </w:rPr>
      </w:pPr>
      <w:r w:rsidRPr="009A4AFA">
        <w:rPr>
          <w:w w:val="99"/>
          <w:u w:val="single"/>
          <w:lang w:val="lt-LT"/>
        </w:rPr>
        <w:t xml:space="preserve"> </w:t>
      </w:r>
      <w:r w:rsidRPr="009A4AFA">
        <w:rPr>
          <w:u w:val="single"/>
          <w:lang w:val="lt-LT"/>
        </w:rPr>
        <w:t xml:space="preserve"> </w:t>
      </w:r>
      <w:r w:rsidRPr="009A4AFA">
        <w:rPr>
          <w:spacing w:val="-20"/>
          <w:u w:val="single"/>
          <w:lang w:val="lt-LT"/>
        </w:rPr>
        <w:t xml:space="preserve"> </w:t>
      </w:r>
      <w:r w:rsidR="00F85D0B">
        <w:rPr>
          <w:u w:val="single"/>
          <w:lang w:val="lt-LT"/>
        </w:rPr>
        <w:t>LYDMETALIS</w:t>
      </w:r>
      <w:r w:rsidR="00F85D0B" w:rsidRPr="009A4AFA">
        <w:rPr>
          <w:spacing w:val="-4"/>
          <w:u w:val="single"/>
          <w:lang w:val="lt-LT"/>
        </w:rPr>
        <w:t xml:space="preserve"> </w:t>
      </w:r>
      <w:r w:rsidRPr="009A4AFA">
        <w:rPr>
          <w:u w:val="single"/>
          <w:lang w:val="lt-LT"/>
        </w:rPr>
        <w:t>475</w:t>
      </w:r>
      <w:r w:rsidRPr="009A4AFA">
        <w:rPr>
          <w:spacing w:val="-4"/>
          <w:u w:val="single"/>
          <w:lang w:val="lt-LT"/>
        </w:rPr>
        <w:t xml:space="preserve"> </w:t>
      </w:r>
      <w:r w:rsidRPr="009A4AFA">
        <w:rPr>
          <w:u w:val="single"/>
          <w:lang w:val="lt-LT"/>
        </w:rPr>
        <w:t>–</w:t>
      </w:r>
      <w:r w:rsidRPr="009A4AFA">
        <w:rPr>
          <w:spacing w:val="-5"/>
          <w:u w:val="single"/>
          <w:lang w:val="lt-LT"/>
        </w:rPr>
        <w:t xml:space="preserve"> </w:t>
      </w:r>
      <w:r w:rsidRPr="009A4AFA">
        <w:rPr>
          <w:u w:val="single"/>
          <w:lang w:val="lt-LT"/>
        </w:rPr>
        <w:t>Sn60Pb40</w:t>
      </w:r>
      <w:r w:rsidRPr="009A4AFA">
        <w:rPr>
          <w:u w:val="single"/>
          <w:lang w:val="lt-LT"/>
        </w:rPr>
        <w:tab/>
      </w:r>
    </w:p>
    <w:p w:rsidR="00832646" w:rsidRPr="009A4AFA" w:rsidRDefault="00832646">
      <w:pPr>
        <w:pStyle w:val="BodyText"/>
        <w:spacing w:before="3"/>
        <w:ind w:left="0"/>
        <w:rPr>
          <w:lang w:val="lt-LT"/>
        </w:rPr>
      </w:pPr>
    </w:p>
    <w:tbl>
      <w:tblPr>
        <w:tblW w:w="107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125"/>
        <w:gridCol w:w="3598"/>
        <w:gridCol w:w="7"/>
      </w:tblGrid>
      <w:tr w:rsidR="00832646" w:rsidRPr="009A4AFA" w:rsidTr="00E047C7">
        <w:trPr>
          <w:gridAfter w:val="1"/>
          <w:wAfter w:w="7" w:type="dxa"/>
          <w:trHeight w:val="409"/>
        </w:trPr>
        <w:tc>
          <w:tcPr>
            <w:tcW w:w="10723" w:type="dxa"/>
            <w:gridSpan w:val="2"/>
          </w:tcPr>
          <w:p w:rsidR="00832646" w:rsidRPr="009A4AFA" w:rsidRDefault="000F4855">
            <w:pPr>
              <w:pStyle w:val="TableParagraph"/>
              <w:spacing w:line="199" w:lineRule="exact"/>
              <w:ind w:left="4190" w:right="944"/>
              <w:jc w:val="center"/>
              <w:rPr>
                <w:sz w:val="18"/>
                <w:lang w:val="lt-LT"/>
              </w:rPr>
            </w:pPr>
            <w:r w:rsidRPr="009A4AFA">
              <w:rPr>
                <w:sz w:val="18"/>
                <w:lang w:val="lt-LT"/>
              </w:rPr>
              <w:t>OSHA</w:t>
            </w:r>
            <w:r w:rsidRPr="009A4AFA">
              <w:rPr>
                <w:spacing w:val="-6"/>
                <w:sz w:val="18"/>
                <w:lang w:val="lt-LT"/>
              </w:rPr>
              <w:t xml:space="preserve"> </w:t>
            </w:r>
            <w:r w:rsidRPr="009A4AFA">
              <w:rPr>
                <w:sz w:val="18"/>
                <w:lang w:val="lt-LT"/>
              </w:rPr>
              <w:t>ID-206</w:t>
            </w:r>
            <w:r w:rsidRPr="009A4AFA">
              <w:rPr>
                <w:spacing w:val="-6"/>
                <w:sz w:val="18"/>
                <w:lang w:val="lt-LT"/>
              </w:rPr>
              <w:t xml:space="preserve"> </w:t>
            </w:r>
            <w:r w:rsidRPr="009A4AFA">
              <w:rPr>
                <w:sz w:val="18"/>
                <w:lang w:val="lt-LT"/>
              </w:rPr>
              <w:t>(ICP</w:t>
            </w:r>
            <w:r w:rsidRPr="009A4AFA">
              <w:rPr>
                <w:spacing w:val="-7"/>
                <w:sz w:val="18"/>
                <w:lang w:val="lt-LT"/>
              </w:rPr>
              <w:t xml:space="preserve"> </w:t>
            </w:r>
            <w:proofErr w:type="spellStart"/>
            <w:r w:rsidRPr="009A4AFA">
              <w:rPr>
                <w:sz w:val="18"/>
                <w:lang w:val="lt-LT"/>
              </w:rPr>
              <w:t>analysis</w:t>
            </w:r>
            <w:proofErr w:type="spellEnd"/>
            <w:r w:rsidRPr="009A4AFA">
              <w:rPr>
                <w:spacing w:val="-6"/>
                <w:sz w:val="18"/>
                <w:lang w:val="lt-LT"/>
              </w:rPr>
              <w:t xml:space="preserve"> </w:t>
            </w:r>
            <w:proofErr w:type="spellStart"/>
            <w:r w:rsidRPr="009A4AFA">
              <w:rPr>
                <w:sz w:val="18"/>
                <w:lang w:val="lt-LT"/>
              </w:rPr>
              <w:t>of</w:t>
            </w:r>
            <w:proofErr w:type="spellEnd"/>
            <w:r w:rsidRPr="009A4AFA">
              <w:rPr>
                <w:spacing w:val="-5"/>
                <w:sz w:val="18"/>
                <w:lang w:val="lt-LT"/>
              </w:rPr>
              <w:t xml:space="preserve"> </w:t>
            </w:r>
            <w:proofErr w:type="spellStart"/>
            <w:r w:rsidRPr="009A4AFA">
              <w:rPr>
                <w:sz w:val="18"/>
                <w:lang w:val="lt-LT"/>
              </w:rPr>
              <w:t>metal</w:t>
            </w:r>
            <w:proofErr w:type="spellEnd"/>
            <w:r w:rsidRPr="009A4AFA">
              <w:rPr>
                <w:sz w:val="18"/>
                <w:lang w:val="lt-LT"/>
              </w:rPr>
              <w:t>/</w:t>
            </w:r>
            <w:proofErr w:type="spellStart"/>
            <w:r w:rsidRPr="009A4AFA">
              <w:rPr>
                <w:sz w:val="18"/>
                <w:lang w:val="lt-LT"/>
              </w:rPr>
              <w:t>metalloid</w:t>
            </w:r>
            <w:proofErr w:type="spellEnd"/>
            <w:r w:rsidRPr="009A4AFA">
              <w:rPr>
                <w:spacing w:val="-7"/>
                <w:sz w:val="18"/>
                <w:lang w:val="lt-LT"/>
              </w:rPr>
              <w:t xml:space="preserve"> </w:t>
            </w:r>
            <w:proofErr w:type="spellStart"/>
            <w:r w:rsidRPr="009A4AFA">
              <w:rPr>
                <w:sz w:val="18"/>
                <w:lang w:val="lt-LT"/>
              </w:rPr>
              <w:t>particulates</w:t>
            </w:r>
            <w:proofErr w:type="spellEnd"/>
            <w:r w:rsidRPr="009A4AFA">
              <w:rPr>
                <w:spacing w:val="-6"/>
                <w:sz w:val="18"/>
                <w:lang w:val="lt-LT"/>
              </w:rPr>
              <w:t xml:space="preserve"> </w:t>
            </w:r>
            <w:proofErr w:type="spellStart"/>
            <w:r w:rsidRPr="009A4AFA">
              <w:rPr>
                <w:sz w:val="18"/>
                <w:lang w:val="lt-LT"/>
              </w:rPr>
              <w:t>from</w:t>
            </w:r>
            <w:proofErr w:type="spellEnd"/>
            <w:r w:rsidRPr="009A4AFA">
              <w:rPr>
                <w:spacing w:val="-6"/>
                <w:sz w:val="18"/>
                <w:lang w:val="lt-LT"/>
              </w:rPr>
              <w:t xml:space="preserve"> </w:t>
            </w:r>
            <w:proofErr w:type="spellStart"/>
            <w:r w:rsidRPr="009A4AFA">
              <w:rPr>
                <w:sz w:val="18"/>
                <w:lang w:val="lt-LT"/>
              </w:rPr>
              <w:t>solder</w:t>
            </w:r>
            <w:proofErr w:type="spellEnd"/>
          </w:p>
          <w:p w:rsidR="00832646" w:rsidRPr="009A4AFA" w:rsidRDefault="000F4855">
            <w:pPr>
              <w:pStyle w:val="TableParagraph"/>
              <w:tabs>
                <w:tab w:val="left" w:pos="321"/>
              </w:tabs>
              <w:spacing w:line="190" w:lineRule="exact"/>
              <w:ind w:left="-1" w:right="1180"/>
              <w:jc w:val="center"/>
              <w:rPr>
                <w:sz w:val="18"/>
                <w:lang w:val="lt-LT"/>
              </w:rPr>
            </w:pPr>
            <w:r w:rsidRPr="009A4AFA">
              <w:rPr>
                <w:sz w:val="18"/>
                <w:lang w:val="lt-LT"/>
              </w:rPr>
              <w:t>-</w:t>
            </w:r>
            <w:r w:rsidRPr="009A4AFA">
              <w:rPr>
                <w:sz w:val="18"/>
                <w:lang w:val="lt-LT"/>
              </w:rPr>
              <w:tab/>
            </w:r>
            <w:proofErr w:type="spellStart"/>
            <w:r w:rsidRPr="009A4AFA">
              <w:rPr>
                <w:sz w:val="18"/>
                <w:lang w:val="lt-LT"/>
              </w:rPr>
              <w:t>operations</w:t>
            </w:r>
            <w:proofErr w:type="spellEnd"/>
            <w:r w:rsidRPr="009A4AFA">
              <w:rPr>
                <w:sz w:val="18"/>
                <w:lang w:val="lt-LT"/>
              </w:rPr>
              <w:t>)</w:t>
            </w:r>
            <w:r w:rsidRPr="009A4AFA">
              <w:rPr>
                <w:spacing w:val="-5"/>
                <w:sz w:val="18"/>
                <w:lang w:val="lt-LT"/>
              </w:rPr>
              <w:t xml:space="preserve"> </w:t>
            </w:r>
            <w:r w:rsidRPr="009A4AFA">
              <w:rPr>
                <w:sz w:val="18"/>
                <w:lang w:val="lt-LT"/>
              </w:rPr>
              <w:t>-</w:t>
            </w:r>
            <w:r w:rsidRPr="009A4AFA">
              <w:rPr>
                <w:spacing w:val="-4"/>
                <w:sz w:val="18"/>
                <w:lang w:val="lt-LT"/>
              </w:rPr>
              <w:t xml:space="preserve"> </w:t>
            </w:r>
            <w:r w:rsidRPr="009A4AFA">
              <w:rPr>
                <w:sz w:val="18"/>
                <w:lang w:val="lt-LT"/>
              </w:rPr>
              <w:t>1991</w:t>
            </w:r>
          </w:p>
        </w:tc>
      </w:tr>
      <w:tr w:rsidR="00832646" w:rsidRPr="009A4AFA" w:rsidTr="00E047C7">
        <w:trPr>
          <w:trHeight w:val="202"/>
        </w:trPr>
        <w:tc>
          <w:tcPr>
            <w:tcW w:w="7125" w:type="dxa"/>
          </w:tcPr>
          <w:p w:rsidR="00832646" w:rsidRPr="009A4AFA" w:rsidRDefault="00E047C7" w:rsidP="00835277">
            <w:pPr>
              <w:pStyle w:val="TableParagraph"/>
              <w:tabs>
                <w:tab w:val="left" w:pos="808"/>
              </w:tabs>
              <w:spacing w:line="183" w:lineRule="exact"/>
              <w:ind w:left="128"/>
              <w:rPr>
                <w:sz w:val="18"/>
                <w:lang w:val="lt-LT"/>
              </w:rPr>
            </w:pPr>
            <w:r w:rsidRPr="009A4AFA">
              <w:rPr>
                <w:sz w:val="18"/>
                <w:lang w:val="lt-LT"/>
              </w:rPr>
              <w:t>Biologinė ribinė reikšmė</w:t>
            </w:r>
            <w:r w:rsidR="000F4855" w:rsidRPr="009A4AFA">
              <w:rPr>
                <w:sz w:val="18"/>
                <w:lang w:val="lt-LT"/>
              </w:rPr>
              <w:t>:</w:t>
            </w:r>
            <w:r w:rsidR="000F4855" w:rsidRPr="009A4AFA">
              <w:rPr>
                <w:sz w:val="18"/>
                <w:lang w:val="lt-LT"/>
              </w:rPr>
              <w:tab/>
              <w:t>150</w:t>
            </w:r>
            <w:r w:rsidR="000F4855" w:rsidRPr="009A4AFA">
              <w:rPr>
                <w:spacing w:val="-4"/>
                <w:sz w:val="18"/>
                <w:lang w:val="lt-LT"/>
              </w:rPr>
              <w:t xml:space="preserve"> </w:t>
            </w:r>
            <w:r w:rsidR="000F4855" w:rsidRPr="009A4AFA">
              <w:rPr>
                <w:sz w:val="18"/>
                <w:lang w:val="lt-LT"/>
              </w:rPr>
              <w:t>µg/l</w:t>
            </w:r>
            <w:r w:rsidR="000F4855" w:rsidRPr="009A4AFA">
              <w:rPr>
                <w:spacing w:val="-3"/>
                <w:sz w:val="18"/>
                <w:lang w:val="lt-LT"/>
              </w:rPr>
              <w:t xml:space="preserve"> </w:t>
            </w:r>
            <w:r w:rsidR="000F4855" w:rsidRPr="009A4AFA">
              <w:rPr>
                <w:sz w:val="18"/>
                <w:lang w:val="lt-LT"/>
              </w:rPr>
              <w:t>(</w:t>
            </w:r>
            <w:r w:rsidR="002F5E7E" w:rsidRPr="009A4AFA">
              <w:rPr>
                <w:sz w:val="18"/>
                <w:lang w:val="lt-LT"/>
              </w:rPr>
              <w:t>švinas</w:t>
            </w:r>
            <w:r w:rsidR="000F4855" w:rsidRPr="009A4AFA">
              <w:rPr>
                <w:sz w:val="18"/>
                <w:lang w:val="lt-LT"/>
              </w:rPr>
              <w:t>,</w:t>
            </w:r>
            <w:r w:rsidR="000F4855" w:rsidRPr="009A4AFA">
              <w:rPr>
                <w:spacing w:val="-3"/>
                <w:sz w:val="18"/>
                <w:lang w:val="lt-LT"/>
              </w:rPr>
              <w:t xml:space="preserve"> </w:t>
            </w:r>
            <w:r w:rsidR="000F4855" w:rsidRPr="009A4AFA">
              <w:rPr>
                <w:sz w:val="18"/>
                <w:lang w:val="lt-LT"/>
              </w:rPr>
              <w:t>B,</w:t>
            </w:r>
            <w:r w:rsidR="000F4855" w:rsidRPr="009A4AFA">
              <w:rPr>
                <w:spacing w:val="-3"/>
                <w:sz w:val="18"/>
                <w:lang w:val="lt-LT"/>
              </w:rPr>
              <w:t xml:space="preserve"> </w:t>
            </w:r>
            <w:r w:rsidR="000F4855" w:rsidRPr="009A4AFA">
              <w:rPr>
                <w:sz w:val="18"/>
                <w:lang w:val="lt-LT"/>
              </w:rPr>
              <w:t>a)</w:t>
            </w:r>
            <w:r w:rsidR="000F4855" w:rsidRPr="009A4AFA">
              <w:rPr>
                <w:spacing w:val="-4"/>
                <w:sz w:val="18"/>
                <w:lang w:val="lt-LT"/>
              </w:rPr>
              <w:t xml:space="preserve"> </w:t>
            </w:r>
            <w:r w:rsidR="000F4855" w:rsidRPr="009A4AFA">
              <w:rPr>
                <w:sz w:val="18"/>
                <w:lang w:val="lt-LT"/>
              </w:rPr>
              <w:t>(BGW),</w:t>
            </w:r>
            <w:r w:rsidR="000F4855" w:rsidRPr="009A4AFA">
              <w:rPr>
                <w:spacing w:val="45"/>
                <w:sz w:val="18"/>
                <w:lang w:val="lt-LT"/>
              </w:rPr>
              <w:t xml:space="preserve"> </w:t>
            </w:r>
            <w:r w:rsidR="000F4855" w:rsidRPr="009A4AFA">
              <w:rPr>
                <w:sz w:val="18"/>
                <w:lang w:val="lt-LT"/>
              </w:rPr>
              <w:t>70</w:t>
            </w:r>
            <w:r w:rsidR="000F4855" w:rsidRPr="009A4AFA">
              <w:rPr>
                <w:spacing w:val="-3"/>
                <w:sz w:val="18"/>
                <w:lang w:val="lt-LT"/>
              </w:rPr>
              <w:t xml:space="preserve"> </w:t>
            </w:r>
            <w:r w:rsidR="000F4855" w:rsidRPr="009A4AFA">
              <w:rPr>
                <w:sz w:val="18"/>
                <w:lang w:val="lt-LT"/>
              </w:rPr>
              <w:t>µg</w:t>
            </w:r>
            <w:r w:rsidR="000F4855" w:rsidRPr="009A4AFA">
              <w:rPr>
                <w:spacing w:val="-5"/>
                <w:sz w:val="18"/>
                <w:lang w:val="lt-LT"/>
              </w:rPr>
              <w:t xml:space="preserve"> </w:t>
            </w:r>
            <w:proofErr w:type="spellStart"/>
            <w:r w:rsidR="000F4855" w:rsidRPr="009A4AFA">
              <w:rPr>
                <w:sz w:val="18"/>
                <w:lang w:val="lt-LT"/>
              </w:rPr>
              <w:t>Pb</w:t>
            </w:r>
            <w:proofErr w:type="spellEnd"/>
            <w:r w:rsidR="000F4855" w:rsidRPr="009A4AFA">
              <w:rPr>
                <w:sz w:val="18"/>
                <w:lang w:val="lt-LT"/>
              </w:rPr>
              <w:t>/100</w:t>
            </w:r>
            <w:r w:rsidR="000F4855" w:rsidRPr="009A4AFA">
              <w:rPr>
                <w:spacing w:val="-3"/>
                <w:sz w:val="18"/>
                <w:lang w:val="lt-LT"/>
              </w:rPr>
              <w:t xml:space="preserve"> </w:t>
            </w:r>
            <w:r w:rsidR="000F4855" w:rsidRPr="009A4AFA">
              <w:rPr>
                <w:sz w:val="18"/>
                <w:lang w:val="lt-LT"/>
              </w:rPr>
              <w:t>ml</w:t>
            </w:r>
            <w:r w:rsidR="000F4855" w:rsidRPr="009A4AFA">
              <w:rPr>
                <w:spacing w:val="-3"/>
                <w:sz w:val="18"/>
                <w:lang w:val="lt-LT"/>
              </w:rPr>
              <w:t xml:space="preserve"> </w:t>
            </w:r>
            <w:r w:rsidR="00835277" w:rsidRPr="009A4AFA">
              <w:rPr>
                <w:sz w:val="18"/>
                <w:lang w:val="lt-LT"/>
              </w:rPr>
              <w:t xml:space="preserve">kraujyje </w:t>
            </w:r>
            <w:r w:rsidR="000F4855" w:rsidRPr="009A4AFA">
              <w:rPr>
                <w:sz w:val="18"/>
                <w:lang w:val="lt-LT"/>
              </w:rPr>
              <w:t>(E</w:t>
            </w:r>
            <w:r w:rsidR="002F5E7E" w:rsidRPr="009A4AFA">
              <w:rPr>
                <w:sz w:val="18"/>
                <w:lang w:val="lt-LT"/>
              </w:rPr>
              <w:t>S</w:t>
            </w:r>
            <w:r w:rsidR="000F4855" w:rsidRPr="009A4AFA">
              <w:rPr>
                <w:sz w:val="18"/>
                <w:lang w:val="lt-LT"/>
              </w:rPr>
              <w:t>)</w:t>
            </w:r>
          </w:p>
        </w:tc>
        <w:tc>
          <w:tcPr>
            <w:tcW w:w="3605" w:type="dxa"/>
            <w:gridSpan w:val="2"/>
          </w:tcPr>
          <w:p w:rsidR="00832646" w:rsidRPr="009A4AFA" w:rsidRDefault="00E047C7">
            <w:pPr>
              <w:pStyle w:val="TableParagraph"/>
              <w:tabs>
                <w:tab w:val="left" w:pos="1839"/>
              </w:tabs>
              <w:spacing w:line="183" w:lineRule="exact"/>
              <w:ind w:left="127"/>
              <w:rPr>
                <w:sz w:val="18"/>
                <w:lang w:val="lt-LT"/>
              </w:rPr>
            </w:pPr>
            <w:r w:rsidRPr="009A4AFA">
              <w:rPr>
                <w:sz w:val="18"/>
                <w:lang w:val="lt-LT"/>
              </w:rPr>
              <w:t>Kiti duomenys</w:t>
            </w:r>
            <w:r w:rsidR="000F4855" w:rsidRPr="009A4AFA">
              <w:rPr>
                <w:sz w:val="18"/>
                <w:lang w:val="lt-LT"/>
              </w:rPr>
              <w:t>:</w:t>
            </w:r>
            <w:r w:rsidR="000F4855" w:rsidRPr="009A4AFA">
              <w:rPr>
                <w:sz w:val="18"/>
                <w:lang w:val="lt-LT"/>
              </w:rPr>
              <w:tab/>
              <w:t>---</w:t>
            </w:r>
          </w:p>
        </w:tc>
      </w:tr>
    </w:tbl>
    <w:p w:rsidR="00832646" w:rsidRPr="009A4AFA" w:rsidRDefault="00832646">
      <w:pPr>
        <w:pStyle w:val="BodyText"/>
        <w:ind w:left="0"/>
        <w:rPr>
          <w:sz w:val="20"/>
          <w:lang w:val="lt-LT"/>
        </w:rPr>
      </w:pPr>
    </w:p>
    <w:p w:rsidR="00832646" w:rsidRPr="009A4AFA" w:rsidRDefault="00832646">
      <w:pPr>
        <w:pStyle w:val="BodyText"/>
        <w:ind w:left="0"/>
        <w:rPr>
          <w:sz w:val="24"/>
          <w:lang w:val="lt-LT"/>
        </w:rPr>
      </w:pP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59"/>
        <w:gridCol w:w="2358"/>
        <w:gridCol w:w="1930"/>
        <w:gridCol w:w="1074"/>
        <w:gridCol w:w="856"/>
        <w:gridCol w:w="1074"/>
        <w:gridCol w:w="1073"/>
      </w:tblGrid>
      <w:tr w:rsidR="00832646" w:rsidRPr="009A4AFA">
        <w:trPr>
          <w:trHeight w:val="208"/>
        </w:trPr>
        <w:tc>
          <w:tcPr>
            <w:tcW w:w="10724" w:type="dxa"/>
            <w:gridSpan w:val="7"/>
            <w:shd w:val="clear" w:color="auto" w:fill="E9E9E9"/>
          </w:tcPr>
          <w:p w:rsidR="00832646" w:rsidRPr="009A4AFA" w:rsidRDefault="00E047C7" w:rsidP="00E047C7">
            <w:pPr>
              <w:pStyle w:val="TableParagraph"/>
              <w:spacing w:before="20" w:line="188" w:lineRule="exact"/>
              <w:ind w:left="130"/>
              <w:rPr>
                <w:rFonts w:ascii="Arial"/>
                <w:b/>
                <w:sz w:val="18"/>
                <w:lang w:val="lt-LT"/>
              </w:rPr>
            </w:pPr>
            <w:r w:rsidRPr="009A4AFA">
              <w:rPr>
                <w:rFonts w:ascii="Arial"/>
                <w:b/>
                <w:sz w:val="18"/>
                <w:lang w:val="lt-LT"/>
              </w:rPr>
              <w:t>Š</w:t>
            </w:r>
            <w:r w:rsidRPr="009A4AFA">
              <w:rPr>
                <w:rFonts w:ascii="Arial"/>
                <w:b/>
                <w:sz w:val="18"/>
                <w:lang w:val="lt-LT"/>
              </w:rPr>
              <w:t>vinas</w:t>
            </w:r>
          </w:p>
        </w:tc>
      </w:tr>
      <w:tr w:rsidR="00832646" w:rsidRPr="009A4AFA">
        <w:trPr>
          <w:trHeight w:val="417"/>
        </w:trPr>
        <w:tc>
          <w:tcPr>
            <w:tcW w:w="2359" w:type="dxa"/>
            <w:tcBorders>
              <w:bottom w:val="double" w:sz="1" w:space="0" w:color="000000"/>
            </w:tcBorders>
            <w:shd w:val="clear" w:color="auto" w:fill="E9E9E9"/>
          </w:tcPr>
          <w:p w:rsidR="00832646" w:rsidRPr="009A4AFA" w:rsidRDefault="00E047C7">
            <w:pPr>
              <w:pStyle w:val="TableParagraph"/>
              <w:spacing w:line="203" w:lineRule="exact"/>
              <w:ind w:left="128"/>
              <w:rPr>
                <w:rFonts w:ascii="Arial"/>
                <w:b/>
                <w:sz w:val="18"/>
                <w:lang w:val="lt-LT"/>
              </w:rPr>
            </w:pPr>
            <w:r w:rsidRPr="009A4AFA">
              <w:rPr>
                <w:rFonts w:ascii="Arial"/>
                <w:b/>
                <w:sz w:val="18"/>
                <w:lang w:val="lt-LT"/>
              </w:rPr>
              <w:t>Naudojimo sritis</w:t>
            </w:r>
          </w:p>
        </w:tc>
        <w:tc>
          <w:tcPr>
            <w:tcW w:w="2358" w:type="dxa"/>
            <w:tcBorders>
              <w:bottom w:val="double" w:sz="1" w:space="0" w:color="000000"/>
            </w:tcBorders>
            <w:shd w:val="clear" w:color="auto" w:fill="E9E9E9"/>
          </w:tcPr>
          <w:p w:rsidR="00E047C7" w:rsidRPr="009A4AFA" w:rsidRDefault="00E047C7" w:rsidP="00E047C7">
            <w:pPr>
              <w:pStyle w:val="TableParagraph"/>
              <w:spacing w:line="203" w:lineRule="exact"/>
              <w:ind w:left="127"/>
              <w:rPr>
                <w:rFonts w:ascii="Arial"/>
                <w:b/>
                <w:sz w:val="18"/>
                <w:lang w:val="lt-LT"/>
              </w:rPr>
            </w:pPr>
            <w:r w:rsidRPr="009A4AFA">
              <w:rPr>
                <w:rFonts w:ascii="Arial"/>
                <w:b/>
                <w:sz w:val="18"/>
                <w:lang w:val="lt-LT"/>
              </w:rPr>
              <w:t>Poveikio b</w:t>
            </w:r>
            <w:r w:rsidRPr="009A4AFA">
              <w:rPr>
                <w:rFonts w:ascii="Arial"/>
                <w:b/>
                <w:sz w:val="18"/>
                <w:lang w:val="lt-LT"/>
              </w:rPr>
              <w:t>ū</w:t>
            </w:r>
            <w:r w:rsidRPr="009A4AFA">
              <w:rPr>
                <w:rFonts w:ascii="Arial"/>
                <w:b/>
                <w:sz w:val="18"/>
                <w:lang w:val="lt-LT"/>
              </w:rPr>
              <w:t>das /</w:t>
            </w:r>
          </w:p>
          <w:p w:rsidR="00832646" w:rsidRPr="009A4AFA" w:rsidRDefault="00E047C7" w:rsidP="00E047C7">
            <w:pPr>
              <w:pStyle w:val="TableParagraph"/>
              <w:spacing w:before="6" w:line="188" w:lineRule="exact"/>
              <w:ind w:left="127"/>
              <w:rPr>
                <w:rFonts w:ascii="Arial"/>
                <w:b/>
                <w:sz w:val="18"/>
                <w:lang w:val="lt-LT"/>
              </w:rPr>
            </w:pPr>
            <w:r w:rsidRPr="009A4AFA">
              <w:rPr>
                <w:rFonts w:ascii="Arial"/>
                <w:b/>
                <w:sz w:val="18"/>
                <w:lang w:val="lt-LT"/>
              </w:rPr>
              <w:t>aplinkos sritis</w:t>
            </w:r>
          </w:p>
        </w:tc>
        <w:tc>
          <w:tcPr>
            <w:tcW w:w="1930" w:type="dxa"/>
            <w:tcBorders>
              <w:bottom w:val="double" w:sz="1" w:space="0" w:color="000000"/>
            </w:tcBorders>
            <w:shd w:val="clear" w:color="auto" w:fill="E9E9E9"/>
          </w:tcPr>
          <w:p w:rsidR="00832646" w:rsidRPr="009A4AFA" w:rsidRDefault="00E047C7">
            <w:pPr>
              <w:pStyle w:val="TableParagraph"/>
              <w:spacing w:before="6" w:line="188" w:lineRule="exact"/>
              <w:ind w:left="127"/>
              <w:rPr>
                <w:rFonts w:ascii="Arial"/>
                <w:b/>
                <w:sz w:val="18"/>
                <w:lang w:val="lt-LT"/>
              </w:rPr>
            </w:pPr>
            <w:r w:rsidRPr="009A4AFA">
              <w:rPr>
                <w:rFonts w:ascii="Arial"/>
                <w:b/>
                <w:sz w:val="18"/>
                <w:lang w:val="lt-LT"/>
              </w:rPr>
              <w:t>Poveikis sveikatai</w:t>
            </w:r>
          </w:p>
        </w:tc>
        <w:tc>
          <w:tcPr>
            <w:tcW w:w="1074" w:type="dxa"/>
            <w:tcBorders>
              <w:bottom w:val="double" w:sz="1" w:space="0" w:color="000000"/>
            </w:tcBorders>
            <w:shd w:val="clear" w:color="auto" w:fill="E9E9E9"/>
          </w:tcPr>
          <w:p w:rsidR="00832646" w:rsidRPr="009A4AFA" w:rsidRDefault="00E047C7">
            <w:pPr>
              <w:pStyle w:val="TableParagraph"/>
              <w:spacing w:before="6" w:line="188" w:lineRule="exact"/>
              <w:ind w:left="127"/>
              <w:rPr>
                <w:rFonts w:ascii="Arial"/>
                <w:b/>
                <w:sz w:val="18"/>
                <w:lang w:val="lt-LT"/>
              </w:rPr>
            </w:pPr>
            <w:r w:rsidRPr="009A4AFA">
              <w:rPr>
                <w:rFonts w:ascii="Arial"/>
                <w:b/>
                <w:sz w:val="18"/>
                <w:lang w:val="lt-LT"/>
              </w:rPr>
              <w:t>Apra</w:t>
            </w:r>
            <w:r w:rsidRPr="009A4AFA">
              <w:rPr>
                <w:rFonts w:ascii="Arial"/>
                <w:b/>
                <w:sz w:val="18"/>
                <w:lang w:val="lt-LT"/>
              </w:rPr>
              <w:t>š</w:t>
            </w:r>
            <w:r w:rsidRPr="009A4AFA">
              <w:rPr>
                <w:rFonts w:ascii="Arial"/>
                <w:b/>
                <w:sz w:val="18"/>
                <w:lang w:val="lt-LT"/>
              </w:rPr>
              <w:t>as</w:t>
            </w:r>
          </w:p>
        </w:tc>
        <w:tc>
          <w:tcPr>
            <w:tcW w:w="856" w:type="dxa"/>
            <w:tcBorders>
              <w:bottom w:val="double" w:sz="1" w:space="0" w:color="000000"/>
            </w:tcBorders>
            <w:shd w:val="clear" w:color="auto" w:fill="E9E9E9"/>
          </w:tcPr>
          <w:p w:rsidR="00832646" w:rsidRPr="009A4AFA" w:rsidRDefault="00E047C7" w:rsidP="00E047C7">
            <w:pPr>
              <w:pStyle w:val="TableParagraph"/>
              <w:spacing w:line="203" w:lineRule="exact"/>
              <w:jc w:val="center"/>
              <w:rPr>
                <w:rFonts w:ascii="Arial"/>
                <w:b/>
                <w:sz w:val="18"/>
                <w:lang w:val="lt-LT"/>
              </w:rPr>
            </w:pPr>
            <w:r w:rsidRPr="009A4AFA">
              <w:rPr>
                <w:rFonts w:ascii="Arial"/>
                <w:b/>
                <w:sz w:val="18"/>
                <w:lang w:val="lt-LT"/>
              </w:rPr>
              <w:t>Reik</w:t>
            </w:r>
            <w:r w:rsidRPr="009A4AFA">
              <w:rPr>
                <w:rFonts w:ascii="Arial"/>
                <w:b/>
                <w:sz w:val="18"/>
                <w:lang w:val="lt-LT"/>
              </w:rPr>
              <w:t>š</w:t>
            </w:r>
            <w:r w:rsidRPr="009A4AFA">
              <w:rPr>
                <w:rFonts w:ascii="Arial"/>
                <w:b/>
                <w:sz w:val="18"/>
                <w:lang w:val="lt-LT"/>
              </w:rPr>
              <w:t>m</w:t>
            </w:r>
            <w:r w:rsidRPr="009A4AFA">
              <w:rPr>
                <w:rFonts w:ascii="Arial"/>
                <w:b/>
                <w:sz w:val="18"/>
                <w:lang w:val="lt-LT"/>
              </w:rPr>
              <w:t>ė</w:t>
            </w:r>
          </w:p>
        </w:tc>
        <w:tc>
          <w:tcPr>
            <w:tcW w:w="1074" w:type="dxa"/>
            <w:tcBorders>
              <w:bottom w:val="double" w:sz="1" w:space="0" w:color="000000"/>
            </w:tcBorders>
            <w:shd w:val="clear" w:color="auto" w:fill="E9E9E9"/>
          </w:tcPr>
          <w:p w:rsidR="00832646" w:rsidRPr="009A4AFA" w:rsidRDefault="00E047C7">
            <w:pPr>
              <w:pStyle w:val="TableParagraph"/>
              <w:spacing w:line="203" w:lineRule="exact"/>
              <w:ind w:left="128"/>
              <w:rPr>
                <w:rFonts w:ascii="Arial"/>
                <w:b/>
                <w:sz w:val="18"/>
                <w:lang w:val="lt-LT"/>
              </w:rPr>
            </w:pPr>
            <w:r w:rsidRPr="009A4AFA">
              <w:rPr>
                <w:rFonts w:ascii="Arial"/>
                <w:b/>
                <w:sz w:val="18"/>
                <w:lang w:val="lt-LT"/>
              </w:rPr>
              <w:t>Mato vnt.</w:t>
            </w:r>
          </w:p>
        </w:tc>
        <w:tc>
          <w:tcPr>
            <w:tcW w:w="1073" w:type="dxa"/>
            <w:tcBorders>
              <w:bottom w:val="double" w:sz="1" w:space="0" w:color="000000"/>
            </w:tcBorders>
            <w:shd w:val="clear" w:color="auto" w:fill="E9E9E9"/>
          </w:tcPr>
          <w:p w:rsidR="00832646" w:rsidRPr="009A4AFA" w:rsidRDefault="00E047C7">
            <w:pPr>
              <w:pStyle w:val="TableParagraph"/>
              <w:spacing w:before="6" w:line="188" w:lineRule="exact"/>
              <w:ind w:left="127"/>
              <w:rPr>
                <w:rFonts w:ascii="Arial"/>
                <w:b/>
                <w:sz w:val="18"/>
                <w:lang w:val="lt-LT"/>
              </w:rPr>
            </w:pPr>
            <w:r w:rsidRPr="009A4AFA">
              <w:rPr>
                <w:rFonts w:ascii="Arial"/>
                <w:b/>
                <w:sz w:val="18"/>
                <w:lang w:val="lt-LT"/>
              </w:rPr>
              <w:t>Pastaba</w:t>
            </w:r>
          </w:p>
        </w:tc>
      </w:tr>
      <w:tr w:rsidR="00832646" w:rsidRPr="009A4AFA">
        <w:trPr>
          <w:trHeight w:val="406"/>
        </w:trPr>
        <w:tc>
          <w:tcPr>
            <w:tcW w:w="2359" w:type="dxa"/>
            <w:tcBorders>
              <w:top w:val="double" w:sz="1" w:space="0" w:color="000000"/>
            </w:tcBorders>
          </w:tcPr>
          <w:p w:rsidR="00832646" w:rsidRPr="009A4AFA" w:rsidRDefault="00832646">
            <w:pPr>
              <w:pStyle w:val="TableParagraph"/>
              <w:rPr>
                <w:rFonts w:ascii="Times New Roman"/>
                <w:sz w:val="18"/>
                <w:lang w:val="lt-LT"/>
              </w:rPr>
            </w:pPr>
          </w:p>
        </w:tc>
        <w:tc>
          <w:tcPr>
            <w:tcW w:w="2358" w:type="dxa"/>
            <w:tcBorders>
              <w:top w:val="double" w:sz="1" w:space="0" w:color="000000"/>
            </w:tcBorders>
          </w:tcPr>
          <w:p w:rsidR="00832646" w:rsidRPr="009A4AFA" w:rsidRDefault="00E047C7" w:rsidP="00E047C7">
            <w:pPr>
              <w:pStyle w:val="TableParagraph"/>
              <w:spacing w:line="196" w:lineRule="exact"/>
              <w:ind w:left="127"/>
              <w:rPr>
                <w:sz w:val="18"/>
                <w:lang w:val="lt-LT"/>
              </w:rPr>
            </w:pPr>
            <w:r w:rsidRPr="009A4AFA">
              <w:rPr>
                <w:sz w:val="18"/>
                <w:lang w:val="lt-LT"/>
              </w:rPr>
              <w:t>Aplinka</w:t>
            </w:r>
            <w:r w:rsidR="000F4855" w:rsidRPr="009A4AFA">
              <w:rPr>
                <w:spacing w:val="-8"/>
                <w:sz w:val="18"/>
                <w:lang w:val="lt-LT"/>
              </w:rPr>
              <w:t xml:space="preserve"> </w:t>
            </w:r>
            <w:r w:rsidRPr="009A4AFA">
              <w:rPr>
                <w:sz w:val="18"/>
                <w:lang w:val="lt-LT"/>
              </w:rPr>
              <w:t>–</w:t>
            </w:r>
            <w:r w:rsidR="000F4855" w:rsidRPr="009A4AFA">
              <w:rPr>
                <w:spacing w:val="-8"/>
                <w:sz w:val="18"/>
                <w:lang w:val="lt-LT"/>
              </w:rPr>
              <w:t xml:space="preserve"> </w:t>
            </w:r>
            <w:r w:rsidRPr="009A4AFA">
              <w:rPr>
                <w:sz w:val="18"/>
                <w:lang w:val="lt-LT"/>
              </w:rPr>
              <w:t>gėlas vanduo</w:t>
            </w:r>
          </w:p>
        </w:tc>
        <w:tc>
          <w:tcPr>
            <w:tcW w:w="1930" w:type="dxa"/>
            <w:tcBorders>
              <w:top w:val="double" w:sz="1" w:space="0" w:color="000000"/>
            </w:tcBorders>
          </w:tcPr>
          <w:p w:rsidR="00832646" w:rsidRPr="009A4AFA" w:rsidRDefault="00832646">
            <w:pPr>
              <w:pStyle w:val="TableParagraph"/>
              <w:rPr>
                <w:rFonts w:ascii="Times New Roman"/>
                <w:sz w:val="18"/>
                <w:lang w:val="lt-LT"/>
              </w:rPr>
            </w:pPr>
          </w:p>
        </w:tc>
        <w:tc>
          <w:tcPr>
            <w:tcW w:w="1074" w:type="dxa"/>
            <w:tcBorders>
              <w:top w:val="double" w:sz="1" w:space="0" w:color="000000"/>
            </w:tcBorders>
          </w:tcPr>
          <w:p w:rsidR="00832646" w:rsidRPr="009A4AFA" w:rsidRDefault="000F4855">
            <w:pPr>
              <w:pStyle w:val="TableParagraph"/>
              <w:spacing w:line="196" w:lineRule="exact"/>
              <w:ind w:left="127"/>
              <w:rPr>
                <w:sz w:val="18"/>
                <w:lang w:val="lt-LT"/>
              </w:rPr>
            </w:pPr>
            <w:r w:rsidRPr="009A4AFA">
              <w:rPr>
                <w:sz w:val="18"/>
                <w:lang w:val="lt-LT"/>
              </w:rPr>
              <w:t>PNEC</w:t>
            </w:r>
          </w:p>
        </w:tc>
        <w:tc>
          <w:tcPr>
            <w:tcW w:w="856" w:type="dxa"/>
            <w:tcBorders>
              <w:top w:val="double" w:sz="1" w:space="0" w:color="000000"/>
            </w:tcBorders>
          </w:tcPr>
          <w:p w:rsidR="00832646" w:rsidRPr="009A4AFA" w:rsidRDefault="000F4855">
            <w:pPr>
              <w:pStyle w:val="TableParagraph"/>
              <w:spacing w:line="196" w:lineRule="exact"/>
              <w:ind w:left="127"/>
              <w:rPr>
                <w:sz w:val="18"/>
                <w:lang w:val="lt-LT"/>
              </w:rPr>
            </w:pPr>
            <w:r w:rsidRPr="009A4AFA">
              <w:rPr>
                <w:sz w:val="18"/>
                <w:lang w:val="lt-LT"/>
              </w:rPr>
              <w:t>6,5</w:t>
            </w:r>
          </w:p>
        </w:tc>
        <w:tc>
          <w:tcPr>
            <w:tcW w:w="1074" w:type="dxa"/>
            <w:tcBorders>
              <w:top w:val="double" w:sz="1" w:space="0" w:color="000000"/>
            </w:tcBorders>
          </w:tcPr>
          <w:p w:rsidR="00832646" w:rsidRPr="009A4AFA" w:rsidRDefault="000F4855">
            <w:pPr>
              <w:pStyle w:val="TableParagraph"/>
              <w:spacing w:line="196" w:lineRule="exact"/>
              <w:ind w:left="128"/>
              <w:rPr>
                <w:sz w:val="18"/>
                <w:lang w:val="lt-LT"/>
              </w:rPr>
            </w:pPr>
            <w:r w:rsidRPr="009A4AFA">
              <w:rPr>
                <w:sz w:val="18"/>
                <w:lang w:val="lt-LT"/>
              </w:rPr>
              <w:t>µg/l</w:t>
            </w:r>
          </w:p>
        </w:tc>
        <w:tc>
          <w:tcPr>
            <w:tcW w:w="1073" w:type="dxa"/>
            <w:tcBorders>
              <w:top w:val="double" w:sz="1" w:space="0" w:color="000000"/>
            </w:tcBorders>
          </w:tcPr>
          <w:p w:rsidR="00832646" w:rsidRPr="009A4AFA" w:rsidRDefault="00F85D0B" w:rsidP="00E2521D">
            <w:pPr>
              <w:pStyle w:val="TableParagraph"/>
              <w:spacing w:line="190" w:lineRule="exact"/>
              <w:ind w:left="23"/>
              <w:rPr>
                <w:sz w:val="18"/>
                <w:lang w:val="lt-LT"/>
              </w:rPr>
            </w:pPr>
            <w:r w:rsidRPr="00F85D0B">
              <w:rPr>
                <w:sz w:val="18"/>
                <w:lang w:val="lt-LT"/>
              </w:rPr>
              <w:t>ištirp</w:t>
            </w:r>
            <w:r>
              <w:rPr>
                <w:sz w:val="18"/>
                <w:lang w:val="lt-LT"/>
              </w:rPr>
              <w:t xml:space="preserve">ęs </w:t>
            </w:r>
            <w:r w:rsidRPr="00F85D0B">
              <w:rPr>
                <w:sz w:val="18"/>
                <w:lang w:val="lt-LT"/>
              </w:rPr>
              <w:t>švin</w:t>
            </w:r>
            <w:r>
              <w:rPr>
                <w:sz w:val="18"/>
                <w:lang w:val="lt-LT"/>
              </w:rPr>
              <w:t>as</w:t>
            </w:r>
          </w:p>
        </w:tc>
      </w:tr>
      <w:tr w:rsidR="00832646" w:rsidRPr="009A4AFA">
        <w:trPr>
          <w:trHeight w:val="408"/>
        </w:trPr>
        <w:tc>
          <w:tcPr>
            <w:tcW w:w="2359" w:type="dxa"/>
          </w:tcPr>
          <w:p w:rsidR="00832646" w:rsidRPr="009A4AFA" w:rsidRDefault="00832646">
            <w:pPr>
              <w:pStyle w:val="TableParagraph"/>
              <w:rPr>
                <w:rFonts w:ascii="Times New Roman"/>
                <w:sz w:val="18"/>
                <w:lang w:val="lt-LT"/>
              </w:rPr>
            </w:pPr>
          </w:p>
        </w:tc>
        <w:tc>
          <w:tcPr>
            <w:tcW w:w="2358" w:type="dxa"/>
          </w:tcPr>
          <w:p w:rsidR="00832646" w:rsidRPr="009A4AFA" w:rsidRDefault="00E047C7" w:rsidP="00E047C7">
            <w:pPr>
              <w:pStyle w:val="TableParagraph"/>
              <w:spacing w:line="199" w:lineRule="exact"/>
              <w:ind w:left="127"/>
              <w:rPr>
                <w:sz w:val="18"/>
                <w:lang w:val="lt-LT"/>
              </w:rPr>
            </w:pPr>
            <w:r w:rsidRPr="009A4AFA">
              <w:rPr>
                <w:sz w:val="18"/>
                <w:lang w:val="lt-LT"/>
              </w:rPr>
              <w:t>Aplinka</w:t>
            </w:r>
            <w:r w:rsidRPr="009A4AFA">
              <w:rPr>
                <w:spacing w:val="-8"/>
                <w:sz w:val="18"/>
                <w:lang w:val="lt-LT"/>
              </w:rPr>
              <w:t xml:space="preserve"> </w:t>
            </w:r>
            <w:r w:rsidR="000F4855" w:rsidRPr="009A4AFA">
              <w:rPr>
                <w:sz w:val="18"/>
                <w:lang w:val="lt-LT"/>
              </w:rPr>
              <w:t>-</w:t>
            </w:r>
            <w:r w:rsidR="000F4855" w:rsidRPr="009A4AFA">
              <w:rPr>
                <w:spacing w:val="-7"/>
                <w:sz w:val="18"/>
                <w:lang w:val="lt-LT"/>
              </w:rPr>
              <w:t xml:space="preserve"> </w:t>
            </w:r>
            <w:r w:rsidRPr="009A4AFA">
              <w:rPr>
                <w:sz w:val="18"/>
                <w:lang w:val="lt-LT"/>
              </w:rPr>
              <w:t>jūros vanduo</w:t>
            </w:r>
          </w:p>
        </w:tc>
        <w:tc>
          <w:tcPr>
            <w:tcW w:w="1930" w:type="dxa"/>
          </w:tcPr>
          <w:p w:rsidR="00832646" w:rsidRPr="009A4AFA" w:rsidRDefault="00832646">
            <w:pPr>
              <w:pStyle w:val="TableParagraph"/>
              <w:rPr>
                <w:rFonts w:ascii="Times New Roman"/>
                <w:sz w:val="18"/>
                <w:lang w:val="lt-LT"/>
              </w:rPr>
            </w:pPr>
          </w:p>
        </w:tc>
        <w:tc>
          <w:tcPr>
            <w:tcW w:w="1074" w:type="dxa"/>
          </w:tcPr>
          <w:p w:rsidR="00832646" w:rsidRPr="009A4AFA" w:rsidRDefault="000F4855">
            <w:pPr>
              <w:pStyle w:val="TableParagraph"/>
              <w:spacing w:line="199" w:lineRule="exact"/>
              <w:ind w:left="127"/>
              <w:rPr>
                <w:sz w:val="18"/>
                <w:lang w:val="lt-LT"/>
              </w:rPr>
            </w:pPr>
            <w:r w:rsidRPr="009A4AFA">
              <w:rPr>
                <w:sz w:val="18"/>
                <w:lang w:val="lt-LT"/>
              </w:rPr>
              <w:t>PNEC</w:t>
            </w:r>
          </w:p>
        </w:tc>
        <w:tc>
          <w:tcPr>
            <w:tcW w:w="856" w:type="dxa"/>
          </w:tcPr>
          <w:p w:rsidR="00832646" w:rsidRPr="009A4AFA" w:rsidRDefault="000F4855">
            <w:pPr>
              <w:pStyle w:val="TableParagraph"/>
              <w:spacing w:line="199" w:lineRule="exact"/>
              <w:ind w:left="127"/>
              <w:rPr>
                <w:sz w:val="18"/>
                <w:lang w:val="lt-LT"/>
              </w:rPr>
            </w:pPr>
            <w:r w:rsidRPr="009A4AFA">
              <w:rPr>
                <w:sz w:val="18"/>
                <w:lang w:val="lt-LT"/>
              </w:rPr>
              <w:t>3,4</w:t>
            </w:r>
          </w:p>
        </w:tc>
        <w:tc>
          <w:tcPr>
            <w:tcW w:w="1074" w:type="dxa"/>
          </w:tcPr>
          <w:p w:rsidR="00832646" w:rsidRPr="009A4AFA" w:rsidRDefault="000F4855">
            <w:pPr>
              <w:pStyle w:val="TableParagraph"/>
              <w:spacing w:line="199" w:lineRule="exact"/>
              <w:ind w:left="128"/>
              <w:rPr>
                <w:sz w:val="18"/>
                <w:lang w:val="lt-LT"/>
              </w:rPr>
            </w:pPr>
            <w:r w:rsidRPr="009A4AFA">
              <w:rPr>
                <w:sz w:val="18"/>
                <w:lang w:val="lt-LT"/>
              </w:rPr>
              <w:t>µg/l</w:t>
            </w:r>
          </w:p>
        </w:tc>
        <w:tc>
          <w:tcPr>
            <w:tcW w:w="1073" w:type="dxa"/>
          </w:tcPr>
          <w:p w:rsidR="00832646" w:rsidRPr="009A4AFA" w:rsidRDefault="00F85D0B" w:rsidP="00E2521D">
            <w:pPr>
              <w:pStyle w:val="TableParagraph"/>
              <w:spacing w:line="190" w:lineRule="exact"/>
              <w:ind w:left="23"/>
              <w:rPr>
                <w:sz w:val="18"/>
                <w:lang w:val="lt-LT"/>
              </w:rPr>
            </w:pPr>
            <w:r w:rsidRPr="00F85D0B">
              <w:rPr>
                <w:sz w:val="18"/>
                <w:lang w:val="lt-LT"/>
              </w:rPr>
              <w:t>ištirp</w:t>
            </w:r>
            <w:r>
              <w:rPr>
                <w:sz w:val="18"/>
                <w:lang w:val="lt-LT"/>
              </w:rPr>
              <w:t xml:space="preserve">ęs </w:t>
            </w:r>
            <w:r w:rsidRPr="00F85D0B">
              <w:rPr>
                <w:sz w:val="18"/>
                <w:lang w:val="lt-LT"/>
              </w:rPr>
              <w:t>švin</w:t>
            </w:r>
            <w:r>
              <w:rPr>
                <w:sz w:val="18"/>
                <w:lang w:val="lt-LT"/>
              </w:rPr>
              <w:t>as</w:t>
            </w:r>
          </w:p>
        </w:tc>
      </w:tr>
      <w:tr w:rsidR="00832646" w:rsidRPr="009A4AFA">
        <w:trPr>
          <w:trHeight w:val="822"/>
        </w:trPr>
        <w:tc>
          <w:tcPr>
            <w:tcW w:w="2359" w:type="dxa"/>
          </w:tcPr>
          <w:p w:rsidR="00832646" w:rsidRPr="009A4AFA" w:rsidRDefault="00832646">
            <w:pPr>
              <w:pStyle w:val="TableParagraph"/>
              <w:rPr>
                <w:rFonts w:ascii="Times New Roman"/>
                <w:sz w:val="18"/>
                <w:lang w:val="lt-LT"/>
              </w:rPr>
            </w:pPr>
          </w:p>
        </w:tc>
        <w:tc>
          <w:tcPr>
            <w:tcW w:w="2358" w:type="dxa"/>
          </w:tcPr>
          <w:p w:rsidR="00832646" w:rsidRPr="009A4AFA" w:rsidRDefault="00E047C7" w:rsidP="00E047C7">
            <w:pPr>
              <w:pStyle w:val="TableParagraph"/>
              <w:ind w:left="127" w:right="658"/>
              <w:rPr>
                <w:sz w:val="18"/>
                <w:lang w:val="lt-LT"/>
              </w:rPr>
            </w:pPr>
            <w:r w:rsidRPr="009A4AFA">
              <w:rPr>
                <w:sz w:val="18"/>
                <w:lang w:val="lt-LT"/>
              </w:rPr>
              <w:t>Aplinka</w:t>
            </w:r>
            <w:r w:rsidR="000F4855" w:rsidRPr="009A4AFA">
              <w:rPr>
                <w:spacing w:val="-12"/>
                <w:sz w:val="18"/>
                <w:lang w:val="lt-LT"/>
              </w:rPr>
              <w:t xml:space="preserve"> </w:t>
            </w:r>
            <w:r w:rsidR="000F4855" w:rsidRPr="009A4AFA">
              <w:rPr>
                <w:sz w:val="18"/>
                <w:lang w:val="lt-LT"/>
              </w:rPr>
              <w:t>-</w:t>
            </w:r>
            <w:r w:rsidR="000F4855" w:rsidRPr="009A4AFA">
              <w:rPr>
                <w:spacing w:val="-11"/>
                <w:sz w:val="18"/>
                <w:lang w:val="lt-LT"/>
              </w:rPr>
              <w:t xml:space="preserve"> </w:t>
            </w:r>
            <w:r w:rsidRPr="009A4AFA">
              <w:rPr>
                <w:sz w:val="18"/>
                <w:lang w:val="lt-LT"/>
              </w:rPr>
              <w:t>nuosėdos, gėlas vanduo</w:t>
            </w:r>
          </w:p>
        </w:tc>
        <w:tc>
          <w:tcPr>
            <w:tcW w:w="1930" w:type="dxa"/>
          </w:tcPr>
          <w:p w:rsidR="00832646" w:rsidRPr="009A4AFA" w:rsidRDefault="00832646">
            <w:pPr>
              <w:pStyle w:val="TableParagraph"/>
              <w:rPr>
                <w:rFonts w:ascii="Times New Roman"/>
                <w:sz w:val="18"/>
                <w:lang w:val="lt-LT"/>
              </w:rPr>
            </w:pPr>
          </w:p>
        </w:tc>
        <w:tc>
          <w:tcPr>
            <w:tcW w:w="1074" w:type="dxa"/>
          </w:tcPr>
          <w:p w:rsidR="00832646" w:rsidRPr="009A4AFA" w:rsidRDefault="000F4855">
            <w:pPr>
              <w:pStyle w:val="TableParagraph"/>
              <w:spacing w:line="199" w:lineRule="exact"/>
              <w:ind w:left="127"/>
              <w:rPr>
                <w:sz w:val="18"/>
                <w:lang w:val="lt-LT"/>
              </w:rPr>
            </w:pPr>
            <w:r w:rsidRPr="009A4AFA">
              <w:rPr>
                <w:sz w:val="18"/>
                <w:lang w:val="lt-LT"/>
              </w:rPr>
              <w:t>DNEL</w:t>
            </w:r>
          </w:p>
        </w:tc>
        <w:tc>
          <w:tcPr>
            <w:tcW w:w="856" w:type="dxa"/>
          </w:tcPr>
          <w:p w:rsidR="00832646" w:rsidRPr="009A4AFA" w:rsidRDefault="000F4855">
            <w:pPr>
              <w:pStyle w:val="TableParagraph"/>
              <w:spacing w:line="199" w:lineRule="exact"/>
              <w:ind w:left="127"/>
              <w:rPr>
                <w:sz w:val="18"/>
                <w:lang w:val="lt-LT"/>
              </w:rPr>
            </w:pPr>
            <w:r w:rsidRPr="009A4AFA">
              <w:rPr>
                <w:sz w:val="18"/>
                <w:lang w:val="lt-LT"/>
              </w:rPr>
              <w:t>41</w:t>
            </w:r>
          </w:p>
        </w:tc>
        <w:tc>
          <w:tcPr>
            <w:tcW w:w="1074" w:type="dxa"/>
          </w:tcPr>
          <w:p w:rsidR="00832646" w:rsidRPr="009A4AFA" w:rsidRDefault="000F4855">
            <w:pPr>
              <w:pStyle w:val="TableParagraph"/>
              <w:spacing w:line="199" w:lineRule="exact"/>
              <w:ind w:left="128"/>
              <w:rPr>
                <w:sz w:val="18"/>
                <w:lang w:val="lt-LT"/>
              </w:rPr>
            </w:pPr>
            <w:r w:rsidRPr="009A4AFA">
              <w:rPr>
                <w:sz w:val="18"/>
                <w:lang w:val="lt-LT"/>
              </w:rPr>
              <w:t>mg/kg</w:t>
            </w:r>
            <w:r w:rsidRPr="009A4AFA">
              <w:rPr>
                <w:spacing w:val="-5"/>
                <w:sz w:val="18"/>
                <w:lang w:val="lt-LT"/>
              </w:rPr>
              <w:t xml:space="preserve"> </w:t>
            </w:r>
            <w:proofErr w:type="spellStart"/>
            <w:r w:rsidRPr="009A4AFA">
              <w:rPr>
                <w:sz w:val="18"/>
                <w:lang w:val="lt-LT"/>
              </w:rPr>
              <w:t>dw</w:t>
            </w:r>
            <w:proofErr w:type="spellEnd"/>
          </w:p>
        </w:tc>
        <w:tc>
          <w:tcPr>
            <w:tcW w:w="1073" w:type="dxa"/>
          </w:tcPr>
          <w:p w:rsidR="00832646" w:rsidRPr="009A4AFA" w:rsidRDefault="00F85D0B" w:rsidP="00E2521D">
            <w:pPr>
              <w:pStyle w:val="TableParagraph"/>
              <w:spacing w:line="190" w:lineRule="exact"/>
              <w:ind w:left="23"/>
              <w:rPr>
                <w:sz w:val="18"/>
                <w:lang w:val="lt-LT"/>
              </w:rPr>
            </w:pPr>
            <w:r w:rsidRPr="00F85D0B">
              <w:rPr>
                <w:sz w:val="18"/>
                <w:lang w:val="lt-LT"/>
              </w:rPr>
              <w:t>su biologinio prieinamumo korekcija</w:t>
            </w:r>
          </w:p>
        </w:tc>
      </w:tr>
      <w:tr w:rsidR="00E2521D" w:rsidRPr="009A4AFA">
        <w:trPr>
          <w:trHeight w:val="822"/>
        </w:trPr>
        <w:tc>
          <w:tcPr>
            <w:tcW w:w="2359" w:type="dxa"/>
          </w:tcPr>
          <w:p w:rsidR="00E2521D" w:rsidRPr="009A4AFA" w:rsidRDefault="00E2521D" w:rsidP="00E2521D">
            <w:pPr>
              <w:pStyle w:val="TableParagraph"/>
              <w:rPr>
                <w:rFonts w:ascii="Times New Roman"/>
                <w:sz w:val="18"/>
                <w:lang w:val="lt-LT"/>
              </w:rPr>
            </w:pPr>
          </w:p>
        </w:tc>
        <w:tc>
          <w:tcPr>
            <w:tcW w:w="2358" w:type="dxa"/>
          </w:tcPr>
          <w:p w:rsidR="00E2521D" w:rsidRPr="009A4AFA" w:rsidRDefault="00E2521D" w:rsidP="00E2521D">
            <w:pPr>
              <w:pStyle w:val="TableParagraph"/>
              <w:ind w:left="127" w:right="658"/>
              <w:rPr>
                <w:sz w:val="18"/>
                <w:lang w:val="lt-LT"/>
              </w:rPr>
            </w:pPr>
            <w:r w:rsidRPr="009A4AFA">
              <w:rPr>
                <w:sz w:val="18"/>
                <w:lang w:val="lt-LT"/>
              </w:rPr>
              <w:t>Aplinka</w:t>
            </w:r>
            <w:r w:rsidRPr="009A4AFA">
              <w:rPr>
                <w:spacing w:val="-12"/>
                <w:sz w:val="18"/>
                <w:lang w:val="lt-LT"/>
              </w:rPr>
              <w:t xml:space="preserve"> </w:t>
            </w:r>
            <w:r w:rsidRPr="009A4AFA">
              <w:rPr>
                <w:sz w:val="18"/>
                <w:lang w:val="lt-LT"/>
              </w:rPr>
              <w:t>-</w:t>
            </w:r>
            <w:r w:rsidRPr="009A4AFA">
              <w:rPr>
                <w:spacing w:val="-11"/>
                <w:sz w:val="18"/>
                <w:lang w:val="lt-LT"/>
              </w:rPr>
              <w:t xml:space="preserve"> </w:t>
            </w:r>
            <w:r w:rsidRPr="009A4AFA">
              <w:rPr>
                <w:sz w:val="18"/>
                <w:lang w:val="lt-LT"/>
              </w:rPr>
              <w:t>nuosėdos, gėlas vanduo</w:t>
            </w:r>
          </w:p>
        </w:tc>
        <w:tc>
          <w:tcPr>
            <w:tcW w:w="1930" w:type="dxa"/>
          </w:tcPr>
          <w:p w:rsidR="00E2521D" w:rsidRPr="009A4AFA" w:rsidRDefault="00E2521D" w:rsidP="00E2521D">
            <w:pPr>
              <w:pStyle w:val="TableParagraph"/>
              <w:rPr>
                <w:rFonts w:ascii="Times New Roman"/>
                <w:sz w:val="18"/>
                <w:lang w:val="lt-LT"/>
              </w:rPr>
            </w:pPr>
          </w:p>
        </w:tc>
        <w:tc>
          <w:tcPr>
            <w:tcW w:w="1074" w:type="dxa"/>
          </w:tcPr>
          <w:p w:rsidR="00E2521D" w:rsidRPr="009A4AFA" w:rsidRDefault="00E2521D" w:rsidP="00E2521D">
            <w:pPr>
              <w:pStyle w:val="TableParagraph"/>
              <w:spacing w:line="198" w:lineRule="exact"/>
              <w:ind w:left="127"/>
              <w:rPr>
                <w:sz w:val="18"/>
                <w:lang w:val="lt-LT"/>
              </w:rPr>
            </w:pPr>
            <w:r w:rsidRPr="009A4AFA">
              <w:rPr>
                <w:sz w:val="18"/>
                <w:lang w:val="lt-LT"/>
              </w:rPr>
              <w:t>PNEC</w:t>
            </w:r>
          </w:p>
        </w:tc>
        <w:tc>
          <w:tcPr>
            <w:tcW w:w="856" w:type="dxa"/>
          </w:tcPr>
          <w:p w:rsidR="00E2521D" w:rsidRPr="009A4AFA" w:rsidRDefault="00E2521D" w:rsidP="00E2521D">
            <w:pPr>
              <w:pStyle w:val="TableParagraph"/>
              <w:spacing w:line="198" w:lineRule="exact"/>
              <w:ind w:left="127"/>
              <w:rPr>
                <w:sz w:val="18"/>
                <w:lang w:val="lt-LT"/>
              </w:rPr>
            </w:pPr>
            <w:r w:rsidRPr="009A4AFA">
              <w:rPr>
                <w:sz w:val="18"/>
                <w:lang w:val="lt-LT"/>
              </w:rPr>
              <w:t>174</w:t>
            </w:r>
          </w:p>
        </w:tc>
        <w:tc>
          <w:tcPr>
            <w:tcW w:w="1074" w:type="dxa"/>
          </w:tcPr>
          <w:p w:rsidR="00E2521D" w:rsidRPr="009A4AFA" w:rsidRDefault="00E2521D" w:rsidP="00E2521D">
            <w:pPr>
              <w:pStyle w:val="TableParagraph"/>
              <w:spacing w:line="198" w:lineRule="exact"/>
              <w:ind w:left="128"/>
              <w:rPr>
                <w:sz w:val="18"/>
                <w:lang w:val="lt-LT"/>
              </w:rPr>
            </w:pPr>
            <w:r w:rsidRPr="009A4AFA">
              <w:rPr>
                <w:sz w:val="18"/>
                <w:lang w:val="lt-LT"/>
              </w:rPr>
              <w:t>mg/kg</w:t>
            </w:r>
            <w:r w:rsidRPr="009A4AFA">
              <w:rPr>
                <w:spacing w:val="-5"/>
                <w:sz w:val="18"/>
                <w:lang w:val="lt-LT"/>
              </w:rPr>
              <w:t xml:space="preserve"> </w:t>
            </w:r>
            <w:proofErr w:type="spellStart"/>
            <w:r w:rsidRPr="009A4AFA">
              <w:rPr>
                <w:sz w:val="18"/>
                <w:lang w:val="lt-LT"/>
              </w:rPr>
              <w:t>dw</w:t>
            </w:r>
            <w:proofErr w:type="spellEnd"/>
          </w:p>
        </w:tc>
        <w:tc>
          <w:tcPr>
            <w:tcW w:w="1073" w:type="dxa"/>
          </w:tcPr>
          <w:p w:rsidR="00E2521D" w:rsidRPr="009A4AFA" w:rsidRDefault="00E2521D" w:rsidP="00E2521D">
            <w:pPr>
              <w:pStyle w:val="TableParagraph"/>
              <w:spacing w:line="190" w:lineRule="exact"/>
              <w:ind w:left="23"/>
              <w:rPr>
                <w:sz w:val="18"/>
                <w:lang w:val="lt-LT"/>
              </w:rPr>
            </w:pPr>
            <w:r>
              <w:rPr>
                <w:sz w:val="18"/>
                <w:lang w:val="lt-LT"/>
              </w:rPr>
              <w:t>be</w:t>
            </w:r>
            <w:r w:rsidRPr="00F85D0B">
              <w:rPr>
                <w:sz w:val="18"/>
                <w:lang w:val="lt-LT"/>
              </w:rPr>
              <w:t xml:space="preserve"> </w:t>
            </w:r>
            <w:r>
              <w:rPr>
                <w:sz w:val="18"/>
                <w:lang w:val="lt-LT"/>
              </w:rPr>
              <w:t>biologinio prieinamumo korekcijos</w:t>
            </w:r>
          </w:p>
        </w:tc>
      </w:tr>
      <w:tr w:rsidR="00E2521D" w:rsidRPr="009A4AFA">
        <w:trPr>
          <w:trHeight w:val="407"/>
        </w:trPr>
        <w:tc>
          <w:tcPr>
            <w:tcW w:w="2359" w:type="dxa"/>
          </w:tcPr>
          <w:p w:rsidR="00E2521D" w:rsidRPr="009A4AFA" w:rsidRDefault="00E2521D" w:rsidP="00E2521D">
            <w:pPr>
              <w:pStyle w:val="TableParagraph"/>
              <w:rPr>
                <w:rFonts w:ascii="Times New Roman"/>
                <w:sz w:val="18"/>
                <w:lang w:val="lt-LT"/>
              </w:rPr>
            </w:pPr>
          </w:p>
        </w:tc>
        <w:tc>
          <w:tcPr>
            <w:tcW w:w="2358" w:type="dxa"/>
          </w:tcPr>
          <w:p w:rsidR="00E2521D" w:rsidRPr="009A4AFA" w:rsidRDefault="00E2521D" w:rsidP="00E2521D">
            <w:pPr>
              <w:pStyle w:val="TableParagraph"/>
              <w:spacing w:line="190" w:lineRule="exact"/>
              <w:ind w:left="127"/>
              <w:rPr>
                <w:sz w:val="18"/>
                <w:lang w:val="lt-LT"/>
              </w:rPr>
            </w:pPr>
            <w:r w:rsidRPr="009A4AFA">
              <w:rPr>
                <w:sz w:val="18"/>
                <w:lang w:val="lt-LT"/>
              </w:rPr>
              <w:t>Aplinka</w:t>
            </w:r>
            <w:r w:rsidRPr="009A4AFA">
              <w:rPr>
                <w:spacing w:val="-12"/>
                <w:sz w:val="18"/>
                <w:lang w:val="lt-LT"/>
              </w:rPr>
              <w:t xml:space="preserve"> </w:t>
            </w:r>
            <w:r w:rsidRPr="009A4AFA">
              <w:rPr>
                <w:sz w:val="18"/>
                <w:lang w:val="lt-LT"/>
              </w:rPr>
              <w:t>-</w:t>
            </w:r>
            <w:r w:rsidRPr="009A4AFA">
              <w:rPr>
                <w:spacing w:val="-11"/>
                <w:sz w:val="18"/>
                <w:lang w:val="lt-LT"/>
              </w:rPr>
              <w:t xml:space="preserve"> </w:t>
            </w:r>
            <w:r w:rsidRPr="009A4AFA">
              <w:rPr>
                <w:sz w:val="18"/>
                <w:lang w:val="lt-LT"/>
              </w:rPr>
              <w:t>nuosėdos, gėlas vanduo</w:t>
            </w:r>
          </w:p>
        </w:tc>
        <w:tc>
          <w:tcPr>
            <w:tcW w:w="1930" w:type="dxa"/>
          </w:tcPr>
          <w:p w:rsidR="00E2521D" w:rsidRPr="009A4AFA" w:rsidRDefault="00E2521D" w:rsidP="00E2521D">
            <w:pPr>
              <w:pStyle w:val="TableParagraph"/>
              <w:rPr>
                <w:rFonts w:ascii="Times New Roman"/>
                <w:sz w:val="18"/>
                <w:lang w:val="lt-LT"/>
              </w:rPr>
            </w:pPr>
          </w:p>
        </w:tc>
        <w:tc>
          <w:tcPr>
            <w:tcW w:w="1074" w:type="dxa"/>
          </w:tcPr>
          <w:p w:rsidR="00E2521D" w:rsidRPr="009A4AFA" w:rsidRDefault="00E2521D" w:rsidP="00E2521D">
            <w:pPr>
              <w:pStyle w:val="TableParagraph"/>
              <w:spacing w:line="198" w:lineRule="exact"/>
              <w:ind w:left="127"/>
              <w:rPr>
                <w:sz w:val="18"/>
                <w:lang w:val="lt-LT"/>
              </w:rPr>
            </w:pPr>
            <w:r w:rsidRPr="009A4AFA">
              <w:rPr>
                <w:sz w:val="18"/>
                <w:lang w:val="lt-LT"/>
              </w:rPr>
              <w:t>PNEC</w:t>
            </w:r>
          </w:p>
        </w:tc>
        <w:tc>
          <w:tcPr>
            <w:tcW w:w="856" w:type="dxa"/>
          </w:tcPr>
          <w:p w:rsidR="00E2521D" w:rsidRPr="009A4AFA" w:rsidRDefault="00E2521D" w:rsidP="00E2521D">
            <w:pPr>
              <w:pStyle w:val="TableParagraph"/>
              <w:spacing w:line="198" w:lineRule="exact"/>
              <w:ind w:left="127"/>
              <w:rPr>
                <w:sz w:val="18"/>
                <w:lang w:val="lt-LT"/>
              </w:rPr>
            </w:pPr>
            <w:r w:rsidRPr="009A4AFA">
              <w:rPr>
                <w:sz w:val="18"/>
                <w:lang w:val="lt-LT"/>
              </w:rPr>
              <w:t>164,2</w:t>
            </w:r>
          </w:p>
        </w:tc>
        <w:tc>
          <w:tcPr>
            <w:tcW w:w="1074" w:type="dxa"/>
          </w:tcPr>
          <w:p w:rsidR="00E2521D" w:rsidRPr="009A4AFA" w:rsidRDefault="00E2521D" w:rsidP="00E2521D">
            <w:pPr>
              <w:pStyle w:val="TableParagraph"/>
              <w:spacing w:line="198" w:lineRule="exact"/>
              <w:ind w:left="128"/>
              <w:rPr>
                <w:sz w:val="18"/>
                <w:lang w:val="lt-LT"/>
              </w:rPr>
            </w:pPr>
            <w:r w:rsidRPr="009A4AFA">
              <w:rPr>
                <w:sz w:val="18"/>
                <w:lang w:val="lt-LT"/>
              </w:rPr>
              <w:t>mg/kg</w:t>
            </w:r>
            <w:r w:rsidRPr="009A4AFA">
              <w:rPr>
                <w:spacing w:val="-5"/>
                <w:sz w:val="18"/>
                <w:lang w:val="lt-LT"/>
              </w:rPr>
              <w:t xml:space="preserve"> </w:t>
            </w:r>
            <w:proofErr w:type="spellStart"/>
            <w:r w:rsidRPr="009A4AFA">
              <w:rPr>
                <w:sz w:val="18"/>
                <w:lang w:val="lt-LT"/>
              </w:rPr>
              <w:t>dw</w:t>
            </w:r>
            <w:proofErr w:type="spellEnd"/>
          </w:p>
        </w:tc>
        <w:tc>
          <w:tcPr>
            <w:tcW w:w="1073" w:type="dxa"/>
          </w:tcPr>
          <w:p w:rsidR="00E2521D" w:rsidRPr="009A4AFA" w:rsidRDefault="00E2521D" w:rsidP="00E2521D">
            <w:pPr>
              <w:pStyle w:val="TableParagraph"/>
              <w:rPr>
                <w:rFonts w:ascii="Times New Roman"/>
                <w:sz w:val="18"/>
                <w:lang w:val="lt-LT"/>
              </w:rPr>
            </w:pPr>
          </w:p>
        </w:tc>
      </w:tr>
      <w:tr w:rsidR="00E2521D" w:rsidRPr="009A4AFA">
        <w:trPr>
          <w:trHeight w:val="202"/>
        </w:trPr>
        <w:tc>
          <w:tcPr>
            <w:tcW w:w="2359" w:type="dxa"/>
          </w:tcPr>
          <w:p w:rsidR="00E2521D" w:rsidRPr="009A4AFA" w:rsidRDefault="00E2521D" w:rsidP="00E2521D">
            <w:pPr>
              <w:pStyle w:val="TableParagraph"/>
              <w:rPr>
                <w:rFonts w:ascii="Times New Roman"/>
                <w:sz w:val="14"/>
                <w:lang w:val="lt-LT"/>
              </w:rPr>
            </w:pPr>
          </w:p>
        </w:tc>
        <w:tc>
          <w:tcPr>
            <w:tcW w:w="2358" w:type="dxa"/>
          </w:tcPr>
          <w:p w:rsidR="00E2521D" w:rsidRPr="009A4AFA" w:rsidRDefault="00E2521D" w:rsidP="00E2521D">
            <w:pPr>
              <w:pStyle w:val="TableParagraph"/>
              <w:spacing w:line="183" w:lineRule="exact"/>
              <w:ind w:left="127"/>
              <w:rPr>
                <w:sz w:val="18"/>
                <w:lang w:val="lt-LT"/>
              </w:rPr>
            </w:pPr>
            <w:r w:rsidRPr="009A4AFA">
              <w:rPr>
                <w:sz w:val="18"/>
                <w:lang w:val="lt-LT"/>
              </w:rPr>
              <w:t>Aplinka</w:t>
            </w:r>
            <w:r w:rsidRPr="009A4AFA">
              <w:rPr>
                <w:spacing w:val="-5"/>
                <w:sz w:val="18"/>
                <w:lang w:val="lt-LT"/>
              </w:rPr>
              <w:t xml:space="preserve"> </w:t>
            </w:r>
            <w:r w:rsidRPr="009A4AFA">
              <w:rPr>
                <w:sz w:val="18"/>
                <w:lang w:val="lt-LT"/>
              </w:rPr>
              <w:t>-</w:t>
            </w:r>
            <w:r w:rsidRPr="009A4AFA">
              <w:rPr>
                <w:spacing w:val="-4"/>
                <w:sz w:val="18"/>
                <w:lang w:val="lt-LT"/>
              </w:rPr>
              <w:t xml:space="preserve"> </w:t>
            </w:r>
            <w:r w:rsidRPr="009A4AFA">
              <w:rPr>
                <w:sz w:val="18"/>
                <w:lang w:val="lt-LT"/>
              </w:rPr>
              <w:t>dirvožemis</w:t>
            </w:r>
          </w:p>
        </w:tc>
        <w:tc>
          <w:tcPr>
            <w:tcW w:w="1930" w:type="dxa"/>
          </w:tcPr>
          <w:p w:rsidR="00E2521D" w:rsidRPr="009A4AFA" w:rsidRDefault="00E2521D" w:rsidP="00E2521D">
            <w:pPr>
              <w:pStyle w:val="TableParagraph"/>
              <w:rPr>
                <w:rFonts w:ascii="Times New Roman"/>
                <w:sz w:val="14"/>
                <w:lang w:val="lt-LT"/>
              </w:rPr>
            </w:pPr>
          </w:p>
        </w:tc>
        <w:tc>
          <w:tcPr>
            <w:tcW w:w="1074" w:type="dxa"/>
          </w:tcPr>
          <w:p w:rsidR="00E2521D" w:rsidRPr="009A4AFA" w:rsidRDefault="00E2521D" w:rsidP="00E2521D">
            <w:pPr>
              <w:pStyle w:val="TableParagraph"/>
              <w:spacing w:line="183" w:lineRule="exact"/>
              <w:ind w:left="127"/>
              <w:rPr>
                <w:sz w:val="18"/>
                <w:lang w:val="lt-LT"/>
              </w:rPr>
            </w:pPr>
            <w:r w:rsidRPr="009A4AFA">
              <w:rPr>
                <w:sz w:val="18"/>
                <w:lang w:val="lt-LT"/>
              </w:rPr>
              <w:t>PNEC</w:t>
            </w:r>
          </w:p>
        </w:tc>
        <w:tc>
          <w:tcPr>
            <w:tcW w:w="856" w:type="dxa"/>
          </w:tcPr>
          <w:p w:rsidR="00E2521D" w:rsidRPr="009A4AFA" w:rsidRDefault="00E2521D" w:rsidP="00E2521D">
            <w:pPr>
              <w:pStyle w:val="TableParagraph"/>
              <w:spacing w:line="183" w:lineRule="exact"/>
              <w:ind w:left="127"/>
              <w:rPr>
                <w:sz w:val="18"/>
                <w:lang w:val="lt-LT"/>
              </w:rPr>
            </w:pPr>
            <w:r w:rsidRPr="009A4AFA">
              <w:rPr>
                <w:sz w:val="18"/>
                <w:lang w:val="lt-LT"/>
              </w:rPr>
              <w:t>147</w:t>
            </w:r>
          </w:p>
        </w:tc>
        <w:tc>
          <w:tcPr>
            <w:tcW w:w="1074" w:type="dxa"/>
          </w:tcPr>
          <w:p w:rsidR="00E2521D" w:rsidRPr="009A4AFA" w:rsidRDefault="00E2521D" w:rsidP="00E2521D">
            <w:pPr>
              <w:pStyle w:val="TableParagraph"/>
              <w:spacing w:line="183" w:lineRule="exact"/>
              <w:ind w:left="128"/>
              <w:rPr>
                <w:sz w:val="18"/>
                <w:lang w:val="lt-LT"/>
              </w:rPr>
            </w:pPr>
            <w:r w:rsidRPr="009A4AFA">
              <w:rPr>
                <w:sz w:val="18"/>
                <w:lang w:val="lt-LT"/>
              </w:rPr>
              <w:t>mg/kg</w:t>
            </w:r>
            <w:r w:rsidRPr="009A4AFA">
              <w:rPr>
                <w:spacing w:val="-5"/>
                <w:sz w:val="18"/>
                <w:lang w:val="lt-LT"/>
              </w:rPr>
              <w:t xml:space="preserve"> </w:t>
            </w:r>
            <w:proofErr w:type="spellStart"/>
            <w:r w:rsidRPr="009A4AFA">
              <w:rPr>
                <w:sz w:val="18"/>
                <w:lang w:val="lt-LT"/>
              </w:rPr>
              <w:t>dw</w:t>
            </w:r>
            <w:proofErr w:type="spellEnd"/>
          </w:p>
        </w:tc>
        <w:tc>
          <w:tcPr>
            <w:tcW w:w="1073" w:type="dxa"/>
          </w:tcPr>
          <w:p w:rsidR="00E2521D" w:rsidRPr="009A4AFA" w:rsidRDefault="00E2521D" w:rsidP="00E2521D">
            <w:pPr>
              <w:pStyle w:val="TableParagraph"/>
              <w:rPr>
                <w:rFonts w:ascii="Times New Roman"/>
                <w:sz w:val="14"/>
                <w:lang w:val="lt-LT"/>
              </w:rPr>
            </w:pPr>
          </w:p>
        </w:tc>
      </w:tr>
      <w:tr w:rsidR="00E2521D" w:rsidRPr="009A4AFA">
        <w:trPr>
          <w:trHeight w:val="615"/>
        </w:trPr>
        <w:tc>
          <w:tcPr>
            <w:tcW w:w="2359" w:type="dxa"/>
          </w:tcPr>
          <w:p w:rsidR="00E2521D" w:rsidRPr="009A4AFA" w:rsidRDefault="00E2521D" w:rsidP="00E2521D">
            <w:pPr>
              <w:pStyle w:val="TableParagraph"/>
              <w:rPr>
                <w:rFonts w:ascii="Times New Roman"/>
                <w:sz w:val="18"/>
                <w:lang w:val="lt-LT"/>
              </w:rPr>
            </w:pPr>
          </w:p>
        </w:tc>
        <w:tc>
          <w:tcPr>
            <w:tcW w:w="2358" w:type="dxa"/>
          </w:tcPr>
          <w:p w:rsidR="00E2521D" w:rsidRPr="009A4AFA" w:rsidRDefault="00E2521D" w:rsidP="00E2521D">
            <w:pPr>
              <w:pStyle w:val="TableParagraph"/>
              <w:spacing w:line="198" w:lineRule="exact"/>
              <w:ind w:left="127"/>
              <w:rPr>
                <w:sz w:val="18"/>
                <w:lang w:val="lt-LT"/>
              </w:rPr>
            </w:pPr>
            <w:r w:rsidRPr="009A4AFA">
              <w:rPr>
                <w:sz w:val="18"/>
                <w:lang w:val="lt-LT"/>
              </w:rPr>
              <w:t>Aplinka</w:t>
            </w:r>
            <w:r w:rsidRPr="009A4AFA">
              <w:rPr>
                <w:spacing w:val="-5"/>
                <w:sz w:val="18"/>
                <w:lang w:val="lt-LT"/>
              </w:rPr>
              <w:t xml:space="preserve"> </w:t>
            </w:r>
            <w:r w:rsidRPr="009A4AFA">
              <w:rPr>
                <w:sz w:val="18"/>
                <w:lang w:val="lt-LT"/>
              </w:rPr>
              <w:t>-</w:t>
            </w:r>
          </w:p>
          <w:p w:rsidR="00E2521D" w:rsidRPr="009A4AFA" w:rsidRDefault="00E2521D" w:rsidP="00E2521D">
            <w:pPr>
              <w:pStyle w:val="TableParagraph"/>
              <w:spacing w:line="206" w:lineRule="exact"/>
              <w:ind w:left="127" w:right="67"/>
              <w:rPr>
                <w:sz w:val="18"/>
                <w:lang w:val="lt-LT"/>
              </w:rPr>
            </w:pPr>
            <w:r w:rsidRPr="009A4AFA">
              <w:rPr>
                <w:spacing w:val="-1"/>
                <w:sz w:val="18"/>
                <w:lang w:val="lt-LT"/>
              </w:rPr>
              <w:t>nuotekų valymo įrenginys</w:t>
            </w:r>
          </w:p>
        </w:tc>
        <w:tc>
          <w:tcPr>
            <w:tcW w:w="1930" w:type="dxa"/>
          </w:tcPr>
          <w:p w:rsidR="00E2521D" w:rsidRPr="009A4AFA" w:rsidRDefault="00E2521D" w:rsidP="00E2521D">
            <w:pPr>
              <w:pStyle w:val="TableParagraph"/>
              <w:rPr>
                <w:rFonts w:ascii="Times New Roman"/>
                <w:sz w:val="18"/>
                <w:lang w:val="lt-LT"/>
              </w:rPr>
            </w:pPr>
          </w:p>
        </w:tc>
        <w:tc>
          <w:tcPr>
            <w:tcW w:w="1074" w:type="dxa"/>
          </w:tcPr>
          <w:p w:rsidR="00E2521D" w:rsidRPr="009A4AFA" w:rsidRDefault="00E2521D" w:rsidP="00E2521D">
            <w:pPr>
              <w:pStyle w:val="TableParagraph"/>
              <w:spacing w:line="198" w:lineRule="exact"/>
              <w:ind w:left="127"/>
              <w:rPr>
                <w:sz w:val="18"/>
                <w:lang w:val="lt-LT"/>
              </w:rPr>
            </w:pPr>
            <w:r w:rsidRPr="009A4AFA">
              <w:rPr>
                <w:sz w:val="18"/>
                <w:lang w:val="lt-LT"/>
              </w:rPr>
              <w:t>PNEC</w:t>
            </w:r>
          </w:p>
        </w:tc>
        <w:tc>
          <w:tcPr>
            <w:tcW w:w="856" w:type="dxa"/>
          </w:tcPr>
          <w:p w:rsidR="00E2521D" w:rsidRPr="009A4AFA" w:rsidRDefault="00E2521D" w:rsidP="00E2521D">
            <w:pPr>
              <w:pStyle w:val="TableParagraph"/>
              <w:spacing w:line="198" w:lineRule="exact"/>
              <w:ind w:left="127"/>
              <w:rPr>
                <w:sz w:val="18"/>
                <w:lang w:val="lt-LT"/>
              </w:rPr>
            </w:pPr>
            <w:r w:rsidRPr="009A4AFA">
              <w:rPr>
                <w:sz w:val="18"/>
                <w:lang w:val="lt-LT"/>
              </w:rPr>
              <w:t>0,1</w:t>
            </w:r>
          </w:p>
        </w:tc>
        <w:tc>
          <w:tcPr>
            <w:tcW w:w="1074" w:type="dxa"/>
          </w:tcPr>
          <w:p w:rsidR="00E2521D" w:rsidRPr="009A4AFA" w:rsidRDefault="00E2521D" w:rsidP="00E2521D">
            <w:pPr>
              <w:pStyle w:val="TableParagraph"/>
              <w:spacing w:line="198" w:lineRule="exact"/>
              <w:ind w:left="128"/>
              <w:rPr>
                <w:sz w:val="18"/>
                <w:lang w:val="lt-LT"/>
              </w:rPr>
            </w:pPr>
            <w:r w:rsidRPr="009A4AFA">
              <w:rPr>
                <w:sz w:val="18"/>
                <w:lang w:val="lt-LT"/>
              </w:rPr>
              <w:t>mg/l</w:t>
            </w:r>
          </w:p>
        </w:tc>
        <w:tc>
          <w:tcPr>
            <w:tcW w:w="1073" w:type="dxa"/>
          </w:tcPr>
          <w:p w:rsidR="00E2521D" w:rsidRPr="009A4AFA" w:rsidRDefault="00E2521D" w:rsidP="00E2521D">
            <w:pPr>
              <w:pStyle w:val="TableParagraph"/>
              <w:rPr>
                <w:rFonts w:ascii="Times New Roman"/>
                <w:sz w:val="18"/>
                <w:lang w:val="lt-LT"/>
              </w:rPr>
            </w:pPr>
          </w:p>
        </w:tc>
      </w:tr>
      <w:tr w:rsidR="00E2521D" w:rsidRPr="009A4AFA">
        <w:trPr>
          <w:trHeight w:val="615"/>
        </w:trPr>
        <w:tc>
          <w:tcPr>
            <w:tcW w:w="2359" w:type="dxa"/>
          </w:tcPr>
          <w:p w:rsidR="00E2521D" w:rsidRPr="009A4AFA" w:rsidRDefault="00E2521D" w:rsidP="00E2521D">
            <w:pPr>
              <w:pStyle w:val="TableParagraph"/>
              <w:spacing w:line="199" w:lineRule="exact"/>
              <w:ind w:left="128"/>
              <w:rPr>
                <w:sz w:val="18"/>
                <w:lang w:val="lt-LT"/>
              </w:rPr>
            </w:pPr>
            <w:r w:rsidRPr="009A4AFA">
              <w:rPr>
                <w:sz w:val="18"/>
                <w:lang w:val="lt-LT"/>
              </w:rPr>
              <w:t>Darbuotojai</w:t>
            </w:r>
          </w:p>
        </w:tc>
        <w:tc>
          <w:tcPr>
            <w:tcW w:w="2358" w:type="dxa"/>
          </w:tcPr>
          <w:p w:rsidR="00E2521D" w:rsidRPr="009A4AFA" w:rsidRDefault="00E2521D" w:rsidP="00E2521D">
            <w:pPr>
              <w:pStyle w:val="TableParagraph"/>
              <w:spacing w:line="199" w:lineRule="exact"/>
              <w:ind w:left="127"/>
              <w:rPr>
                <w:sz w:val="18"/>
                <w:lang w:val="lt-LT"/>
              </w:rPr>
            </w:pPr>
            <w:r w:rsidRPr="009A4AFA">
              <w:rPr>
                <w:sz w:val="18"/>
                <w:lang w:val="lt-LT"/>
              </w:rPr>
              <w:t>Žmogus</w:t>
            </w:r>
            <w:r w:rsidRPr="009A4AFA">
              <w:rPr>
                <w:spacing w:val="-5"/>
                <w:sz w:val="18"/>
                <w:lang w:val="lt-LT"/>
              </w:rPr>
              <w:t xml:space="preserve"> </w:t>
            </w:r>
            <w:r w:rsidRPr="009A4AFA">
              <w:rPr>
                <w:sz w:val="18"/>
                <w:lang w:val="lt-LT"/>
              </w:rPr>
              <w:t>-</w:t>
            </w:r>
            <w:r w:rsidRPr="009A4AFA">
              <w:rPr>
                <w:spacing w:val="-4"/>
                <w:sz w:val="18"/>
                <w:lang w:val="lt-LT"/>
              </w:rPr>
              <w:t xml:space="preserve"> </w:t>
            </w:r>
            <w:r w:rsidRPr="009A4AFA">
              <w:rPr>
                <w:sz w:val="18"/>
                <w:lang w:val="lt-LT"/>
              </w:rPr>
              <w:t>kraujas</w:t>
            </w:r>
          </w:p>
        </w:tc>
        <w:tc>
          <w:tcPr>
            <w:tcW w:w="1930" w:type="dxa"/>
          </w:tcPr>
          <w:p w:rsidR="00E2521D" w:rsidRPr="009A4AFA" w:rsidRDefault="00E2521D" w:rsidP="00E2521D">
            <w:pPr>
              <w:pStyle w:val="TableParagraph"/>
              <w:ind w:left="127" w:right="199"/>
              <w:rPr>
                <w:sz w:val="18"/>
                <w:lang w:val="lt-LT"/>
              </w:rPr>
            </w:pPr>
            <w:r w:rsidRPr="009A4AFA">
              <w:rPr>
                <w:sz w:val="18"/>
                <w:lang w:val="lt-LT"/>
              </w:rPr>
              <w:t>Ilgalaikis sisteminis poveikis</w:t>
            </w:r>
          </w:p>
        </w:tc>
        <w:tc>
          <w:tcPr>
            <w:tcW w:w="1074" w:type="dxa"/>
          </w:tcPr>
          <w:p w:rsidR="00E2521D" w:rsidRPr="009A4AFA" w:rsidRDefault="00E2521D" w:rsidP="00E2521D">
            <w:pPr>
              <w:pStyle w:val="TableParagraph"/>
              <w:spacing w:line="199" w:lineRule="exact"/>
              <w:ind w:left="127"/>
              <w:rPr>
                <w:sz w:val="18"/>
                <w:lang w:val="lt-LT"/>
              </w:rPr>
            </w:pPr>
            <w:r w:rsidRPr="009A4AFA">
              <w:rPr>
                <w:sz w:val="18"/>
                <w:lang w:val="lt-LT"/>
              </w:rPr>
              <w:t>DNEL</w:t>
            </w:r>
          </w:p>
        </w:tc>
        <w:tc>
          <w:tcPr>
            <w:tcW w:w="856" w:type="dxa"/>
          </w:tcPr>
          <w:p w:rsidR="00E2521D" w:rsidRPr="009A4AFA" w:rsidRDefault="00E2521D" w:rsidP="00E2521D">
            <w:pPr>
              <w:pStyle w:val="TableParagraph"/>
              <w:spacing w:line="199" w:lineRule="exact"/>
              <w:ind w:left="127"/>
              <w:rPr>
                <w:sz w:val="18"/>
                <w:lang w:val="lt-LT"/>
              </w:rPr>
            </w:pPr>
            <w:r w:rsidRPr="009A4AFA">
              <w:rPr>
                <w:sz w:val="18"/>
                <w:lang w:val="lt-LT"/>
              </w:rPr>
              <w:t>40</w:t>
            </w:r>
          </w:p>
        </w:tc>
        <w:tc>
          <w:tcPr>
            <w:tcW w:w="1074" w:type="dxa"/>
          </w:tcPr>
          <w:p w:rsidR="00E2521D" w:rsidRPr="009A4AFA" w:rsidRDefault="00E2521D" w:rsidP="00E2521D">
            <w:pPr>
              <w:pStyle w:val="TableParagraph"/>
              <w:spacing w:line="199" w:lineRule="exact"/>
              <w:ind w:left="128"/>
              <w:rPr>
                <w:sz w:val="18"/>
                <w:lang w:val="lt-LT"/>
              </w:rPr>
            </w:pPr>
            <w:r w:rsidRPr="009A4AFA">
              <w:rPr>
                <w:sz w:val="18"/>
                <w:lang w:val="lt-LT"/>
              </w:rPr>
              <w:t>µg/dl</w:t>
            </w:r>
          </w:p>
        </w:tc>
        <w:tc>
          <w:tcPr>
            <w:tcW w:w="1073" w:type="dxa"/>
          </w:tcPr>
          <w:p w:rsidR="00E2521D" w:rsidRPr="009A4AFA" w:rsidRDefault="00E2521D" w:rsidP="00E2521D">
            <w:pPr>
              <w:pStyle w:val="TableParagraph"/>
              <w:spacing w:line="190" w:lineRule="exact"/>
              <w:ind w:left="23"/>
              <w:rPr>
                <w:sz w:val="18"/>
                <w:lang w:val="lt-LT"/>
              </w:rPr>
            </w:pPr>
            <w:r w:rsidRPr="00E2521D">
              <w:rPr>
                <w:sz w:val="18"/>
                <w:lang w:val="lt-LT"/>
              </w:rPr>
              <w:t>Suaugusiųjų neurologinė funkcija</w:t>
            </w:r>
          </w:p>
        </w:tc>
      </w:tr>
      <w:tr w:rsidR="00E2521D" w:rsidRPr="009A4AFA">
        <w:trPr>
          <w:trHeight w:val="1237"/>
        </w:trPr>
        <w:tc>
          <w:tcPr>
            <w:tcW w:w="2359" w:type="dxa"/>
          </w:tcPr>
          <w:p w:rsidR="00E2521D" w:rsidRPr="009A4AFA" w:rsidRDefault="00E2521D" w:rsidP="00E2521D">
            <w:pPr>
              <w:pStyle w:val="TableParagraph"/>
              <w:spacing w:line="199" w:lineRule="exact"/>
              <w:ind w:left="128"/>
              <w:rPr>
                <w:sz w:val="18"/>
                <w:lang w:val="lt-LT"/>
              </w:rPr>
            </w:pPr>
            <w:r w:rsidRPr="009A4AFA">
              <w:rPr>
                <w:sz w:val="18"/>
                <w:lang w:val="lt-LT"/>
              </w:rPr>
              <w:t>Darbuotojai</w:t>
            </w:r>
          </w:p>
        </w:tc>
        <w:tc>
          <w:tcPr>
            <w:tcW w:w="2358" w:type="dxa"/>
          </w:tcPr>
          <w:p w:rsidR="00E2521D" w:rsidRPr="009A4AFA" w:rsidRDefault="00E2521D" w:rsidP="00E2521D">
            <w:pPr>
              <w:pStyle w:val="TableParagraph"/>
              <w:spacing w:line="199" w:lineRule="exact"/>
              <w:ind w:left="127"/>
              <w:rPr>
                <w:sz w:val="18"/>
                <w:lang w:val="lt-LT"/>
              </w:rPr>
            </w:pPr>
            <w:r w:rsidRPr="009A4AFA">
              <w:rPr>
                <w:sz w:val="18"/>
                <w:lang w:val="lt-LT"/>
              </w:rPr>
              <w:t>Žmogus</w:t>
            </w:r>
            <w:r w:rsidRPr="009A4AFA">
              <w:rPr>
                <w:spacing w:val="-5"/>
                <w:sz w:val="18"/>
                <w:lang w:val="lt-LT"/>
              </w:rPr>
              <w:t xml:space="preserve"> </w:t>
            </w:r>
            <w:r w:rsidRPr="009A4AFA">
              <w:rPr>
                <w:sz w:val="18"/>
                <w:lang w:val="lt-LT"/>
              </w:rPr>
              <w:t>-</w:t>
            </w:r>
            <w:r w:rsidRPr="009A4AFA">
              <w:rPr>
                <w:spacing w:val="-4"/>
                <w:sz w:val="18"/>
                <w:lang w:val="lt-LT"/>
              </w:rPr>
              <w:t xml:space="preserve"> </w:t>
            </w:r>
            <w:r w:rsidRPr="009A4AFA">
              <w:rPr>
                <w:sz w:val="18"/>
                <w:lang w:val="lt-LT"/>
              </w:rPr>
              <w:t>kraujas</w:t>
            </w:r>
          </w:p>
        </w:tc>
        <w:tc>
          <w:tcPr>
            <w:tcW w:w="1930" w:type="dxa"/>
          </w:tcPr>
          <w:p w:rsidR="00E2521D" w:rsidRPr="009A4AFA" w:rsidRDefault="00E2521D" w:rsidP="00E2521D">
            <w:pPr>
              <w:pStyle w:val="TableParagraph"/>
              <w:ind w:left="127" w:right="199"/>
              <w:rPr>
                <w:sz w:val="18"/>
                <w:lang w:val="lt-LT"/>
              </w:rPr>
            </w:pPr>
            <w:r w:rsidRPr="009A4AFA">
              <w:rPr>
                <w:sz w:val="18"/>
                <w:lang w:val="lt-LT"/>
              </w:rPr>
              <w:t>Ilgalaikis sisteminis poveikis</w:t>
            </w:r>
          </w:p>
        </w:tc>
        <w:tc>
          <w:tcPr>
            <w:tcW w:w="1074" w:type="dxa"/>
          </w:tcPr>
          <w:p w:rsidR="00E2521D" w:rsidRPr="009A4AFA" w:rsidRDefault="00E2521D" w:rsidP="00E2521D">
            <w:pPr>
              <w:pStyle w:val="TableParagraph"/>
              <w:spacing w:line="199" w:lineRule="exact"/>
              <w:ind w:left="127"/>
              <w:rPr>
                <w:sz w:val="18"/>
                <w:lang w:val="lt-LT"/>
              </w:rPr>
            </w:pPr>
            <w:r w:rsidRPr="009A4AFA">
              <w:rPr>
                <w:sz w:val="18"/>
                <w:lang w:val="lt-LT"/>
              </w:rPr>
              <w:t>DNEL</w:t>
            </w:r>
          </w:p>
        </w:tc>
        <w:tc>
          <w:tcPr>
            <w:tcW w:w="856" w:type="dxa"/>
          </w:tcPr>
          <w:p w:rsidR="00E2521D" w:rsidRPr="009A4AFA" w:rsidRDefault="00E2521D" w:rsidP="00E2521D">
            <w:pPr>
              <w:pStyle w:val="TableParagraph"/>
              <w:spacing w:line="199" w:lineRule="exact"/>
              <w:ind w:left="127"/>
              <w:rPr>
                <w:sz w:val="18"/>
                <w:lang w:val="lt-LT"/>
              </w:rPr>
            </w:pPr>
            <w:r w:rsidRPr="009A4AFA">
              <w:rPr>
                <w:sz w:val="18"/>
                <w:lang w:val="lt-LT"/>
              </w:rPr>
              <w:t>10</w:t>
            </w:r>
          </w:p>
        </w:tc>
        <w:tc>
          <w:tcPr>
            <w:tcW w:w="1074" w:type="dxa"/>
          </w:tcPr>
          <w:p w:rsidR="00E2521D" w:rsidRPr="009A4AFA" w:rsidRDefault="00E2521D" w:rsidP="00E2521D">
            <w:pPr>
              <w:pStyle w:val="TableParagraph"/>
              <w:spacing w:line="199" w:lineRule="exact"/>
              <w:ind w:left="128"/>
              <w:rPr>
                <w:sz w:val="18"/>
                <w:lang w:val="lt-LT"/>
              </w:rPr>
            </w:pPr>
            <w:r w:rsidRPr="009A4AFA">
              <w:rPr>
                <w:sz w:val="18"/>
                <w:lang w:val="lt-LT"/>
              </w:rPr>
              <w:t>µg/dl</w:t>
            </w:r>
          </w:p>
        </w:tc>
        <w:tc>
          <w:tcPr>
            <w:tcW w:w="1073" w:type="dxa"/>
          </w:tcPr>
          <w:p w:rsidR="00E2521D" w:rsidRPr="009A4AFA" w:rsidRDefault="00E2521D" w:rsidP="00E2521D">
            <w:pPr>
              <w:pStyle w:val="TableParagraph"/>
              <w:spacing w:line="190" w:lineRule="exact"/>
              <w:ind w:left="23"/>
              <w:rPr>
                <w:sz w:val="18"/>
                <w:lang w:val="lt-LT"/>
              </w:rPr>
            </w:pPr>
            <w:r w:rsidRPr="00E2521D">
              <w:rPr>
                <w:spacing w:val="-1"/>
                <w:sz w:val="18"/>
                <w:lang w:val="lt-LT"/>
              </w:rPr>
              <w:t xml:space="preserve">Poveikis nėščiųjų moterų vaisiui </w:t>
            </w:r>
          </w:p>
        </w:tc>
      </w:tr>
    </w:tbl>
    <w:p w:rsidR="00832646" w:rsidRPr="009A4AFA" w:rsidRDefault="00832646">
      <w:pPr>
        <w:pStyle w:val="BodyText"/>
        <w:spacing w:before="4"/>
        <w:ind w:left="0"/>
        <w:rPr>
          <w:sz w:val="17"/>
          <w:lang w:val="lt-LT"/>
        </w:rPr>
      </w:pPr>
    </w:p>
    <w:p w:rsidR="00832646" w:rsidRPr="009A4AFA" w:rsidRDefault="000F4855">
      <w:pPr>
        <w:pStyle w:val="BodyText"/>
        <w:spacing w:line="207" w:lineRule="exact"/>
        <w:ind w:left="585"/>
        <w:rPr>
          <w:lang w:val="lt-LT"/>
        </w:rPr>
      </w:pPr>
      <w:r w:rsidRPr="009A4AFA">
        <w:rPr>
          <w:noProof/>
          <w:lang w:val="lt-LT" w:eastAsia="lt-LT"/>
        </w:rPr>
        <w:drawing>
          <wp:anchor distT="0" distB="0" distL="0" distR="0" simplePos="0" relativeHeight="15735808" behindDoc="0" locked="0" layoutInCell="1" allowOverlap="1">
            <wp:simplePos x="0" y="0"/>
            <wp:positionH relativeFrom="page">
              <wp:posOffset>375928</wp:posOffset>
            </wp:positionH>
            <wp:positionV relativeFrom="paragraph">
              <wp:posOffset>15655</wp:posOffset>
            </wp:positionV>
            <wp:extent cx="136214" cy="84822"/>
            <wp:effectExtent l="0" t="0" r="0" b="0"/>
            <wp:wrapNone/>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2" cstate="print"/>
                    <a:stretch>
                      <a:fillRect/>
                    </a:stretch>
                  </pic:blipFill>
                  <pic:spPr>
                    <a:xfrm>
                      <a:off x="0" y="0"/>
                      <a:ext cx="136214" cy="84822"/>
                    </a:xfrm>
                    <a:prstGeom prst="rect">
                      <a:avLst/>
                    </a:prstGeom>
                  </pic:spPr>
                </pic:pic>
              </a:graphicData>
            </a:graphic>
          </wp:anchor>
        </w:drawing>
      </w:r>
      <w:r w:rsidRPr="009A4AFA">
        <w:rPr>
          <w:lang w:val="lt-LT"/>
        </w:rPr>
        <w:t>AGW</w:t>
      </w:r>
      <w:r w:rsidRPr="009A4AFA">
        <w:rPr>
          <w:spacing w:val="-8"/>
          <w:lang w:val="lt-LT"/>
        </w:rPr>
        <w:t xml:space="preserve"> </w:t>
      </w:r>
      <w:r w:rsidRPr="009A4AFA">
        <w:rPr>
          <w:lang w:val="lt-LT"/>
        </w:rPr>
        <w:t>=</w:t>
      </w:r>
      <w:r w:rsidRPr="009A4AFA">
        <w:rPr>
          <w:spacing w:val="-7"/>
          <w:lang w:val="lt-LT"/>
        </w:rPr>
        <w:t xml:space="preserve"> </w:t>
      </w:r>
      <w:r w:rsidR="008F4342" w:rsidRPr="009A4AFA">
        <w:rPr>
          <w:lang w:val="lt-LT"/>
        </w:rPr>
        <w:t>r</w:t>
      </w:r>
      <w:r w:rsidR="00E047C7" w:rsidRPr="009A4AFA">
        <w:rPr>
          <w:lang w:val="lt-LT"/>
        </w:rPr>
        <w:t>ibinė reikšmė darbo vietoje</w:t>
      </w:r>
      <w:r w:rsidRPr="009A4AFA">
        <w:rPr>
          <w:lang w:val="lt-LT"/>
        </w:rPr>
        <w:t>.</w:t>
      </w:r>
      <w:r w:rsidRPr="009A4AFA">
        <w:rPr>
          <w:spacing w:val="36"/>
          <w:lang w:val="lt-LT"/>
        </w:rPr>
        <w:t xml:space="preserve"> </w:t>
      </w:r>
      <w:r w:rsidRPr="009A4AFA">
        <w:rPr>
          <w:lang w:val="lt-LT"/>
        </w:rPr>
        <w:t>E</w:t>
      </w:r>
      <w:r w:rsidRPr="009A4AFA">
        <w:rPr>
          <w:spacing w:val="-7"/>
          <w:lang w:val="lt-LT"/>
        </w:rPr>
        <w:t xml:space="preserve"> </w:t>
      </w:r>
      <w:r w:rsidRPr="009A4AFA">
        <w:rPr>
          <w:lang w:val="lt-LT"/>
        </w:rPr>
        <w:t>=</w:t>
      </w:r>
      <w:r w:rsidRPr="009A4AFA">
        <w:rPr>
          <w:spacing w:val="-7"/>
          <w:lang w:val="lt-LT"/>
        </w:rPr>
        <w:t xml:space="preserve"> </w:t>
      </w:r>
      <w:r w:rsidR="008F4342" w:rsidRPr="009A4AFA">
        <w:rPr>
          <w:lang w:val="lt-LT"/>
        </w:rPr>
        <w:t>į</w:t>
      </w:r>
      <w:r w:rsidR="00E047C7" w:rsidRPr="009A4AFA">
        <w:rPr>
          <w:lang w:val="lt-LT"/>
        </w:rPr>
        <w:t>kvepiama frakcija</w:t>
      </w:r>
      <w:r w:rsidRPr="009A4AFA">
        <w:rPr>
          <w:lang w:val="lt-LT"/>
        </w:rPr>
        <w:t>,</w:t>
      </w:r>
      <w:r w:rsidRPr="009A4AFA">
        <w:rPr>
          <w:spacing w:val="-7"/>
          <w:lang w:val="lt-LT"/>
        </w:rPr>
        <w:t xml:space="preserve"> </w:t>
      </w:r>
      <w:r w:rsidRPr="009A4AFA">
        <w:rPr>
          <w:lang w:val="lt-LT"/>
        </w:rPr>
        <w:t>A</w:t>
      </w:r>
      <w:r w:rsidRPr="009A4AFA">
        <w:rPr>
          <w:spacing w:val="-8"/>
          <w:lang w:val="lt-LT"/>
        </w:rPr>
        <w:t xml:space="preserve"> </w:t>
      </w:r>
      <w:r w:rsidRPr="009A4AFA">
        <w:rPr>
          <w:lang w:val="lt-LT"/>
        </w:rPr>
        <w:t>=</w:t>
      </w:r>
      <w:r w:rsidRPr="009A4AFA">
        <w:rPr>
          <w:spacing w:val="-7"/>
          <w:lang w:val="lt-LT"/>
        </w:rPr>
        <w:t xml:space="preserve"> </w:t>
      </w:r>
      <w:r w:rsidR="008F4342" w:rsidRPr="009A4AFA">
        <w:rPr>
          <w:lang w:val="lt-LT"/>
        </w:rPr>
        <w:t>a</w:t>
      </w:r>
      <w:r w:rsidR="00E047C7" w:rsidRPr="009A4AFA">
        <w:rPr>
          <w:lang w:val="lt-LT"/>
        </w:rPr>
        <w:t>lveolinė frakcija</w:t>
      </w:r>
      <w:r w:rsidRPr="009A4AFA">
        <w:rPr>
          <w:lang w:val="lt-LT"/>
        </w:rPr>
        <w:t>.</w:t>
      </w:r>
    </w:p>
    <w:p w:rsidR="00832646" w:rsidRPr="009A4AFA" w:rsidRDefault="000F4855">
      <w:pPr>
        <w:pStyle w:val="BodyText"/>
        <w:ind w:right="220"/>
        <w:rPr>
          <w:lang w:val="lt-LT"/>
        </w:rPr>
      </w:pPr>
      <w:r w:rsidRPr="009A4AFA">
        <w:rPr>
          <w:lang w:val="lt-LT"/>
        </w:rPr>
        <w:t>(8)</w:t>
      </w:r>
      <w:r w:rsidRPr="009A4AFA">
        <w:rPr>
          <w:spacing w:val="-11"/>
          <w:lang w:val="lt-LT"/>
        </w:rPr>
        <w:t xml:space="preserve"> </w:t>
      </w:r>
      <w:r w:rsidRPr="009A4AFA">
        <w:rPr>
          <w:lang w:val="lt-LT"/>
        </w:rPr>
        <w:t>=</w:t>
      </w:r>
      <w:r w:rsidRPr="009A4AFA">
        <w:rPr>
          <w:spacing w:val="-10"/>
          <w:lang w:val="lt-LT"/>
        </w:rPr>
        <w:t xml:space="preserve"> </w:t>
      </w:r>
      <w:r w:rsidR="008F4342" w:rsidRPr="009A4AFA">
        <w:rPr>
          <w:lang w:val="lt-LT"/>
        </w:rPr>
        <w:t>į</w:t>
      </w:r>
      <w:r w:rsidR="00E047C7" w:rsidRPr="009A4AFA">
        <w:rPr>
          <w:lang w:val="lt-LT"/>
        </w:rPr>
        <w:t xml:space="preserve">kvepiama frakcija </w:t>
      </w:r>
      <w:r w:rsidRPr="009A4AFA">
        <w:rPr>
          <w:lang w:val="lt-LT"/>
        </w:rPr>
        <w:t>(</w:t>
      </w:r>
      <w:r w:rsidR="00E047C7" w:rsidRPr="009A4AFA">
        <w:rPr>
          <w:lang w:val="lt-LT"/>
        </w:rPr>
        <w:t>reglamentas</w:t>
      </w:r>
      <w:r w:rsidRPr="009A4AFA">
        <w:rPr>
          <w:spacing w:val="-11"/>
          <w:lang w:val="lt-LT"/>
        </w:rPr>
        <w:t xml:space="preserve"> </w:t>
      </w:r>
      <w:r w:rsidRPr="009A4AFA">
        <w:rPr>
          <w:lang w:val="lt-LT"/>
        </w:rPr>
        <w:t>2017/164/E</w:t>
      </w:r>
      <w:r w:rsidR="00E047C7" w:rsidRPr="009A4AFA">
        <w:rPr>
          <w:lang w:val="lt-LT"/>
        </w:rPr>
        <w:t>S</w:t>
      </w:r>
      <w:r w:rsidRPr="009A4AFA">
        <w:rPr>
          <w:lang w:val="lt-LT"/>
        </w:rPr>
        <w:t>,</w:t>
      </w:r>
      <w:r w:rsidRPr="009A4AFA">
        <w:rPr>
          <w:spacing w:val="-10"/>
          <w:lang w:val="lt-LT"/>
        </w:rPr>
        <w:t xml:space="preserve"> </w:t>
      </w:r>
      <w:r w:rsidR="00E2521D" w:rsidRPr="009A4AFA">
        <w:rPr>
          <w:lang w:val="lt-LT"/>
        </w:rPr>
        <w:t>reglamentas</w:t>
      </w:r>
      <w:r w:rsidR="00E2521D" w:rsidRPr="009A4AFA">
        <w:rPr>
          <w:spacing w:val="-11"/>
          <w:lang w:val="lt-LT"/>
        </w:rPr>
        <w:t xml:space="preserve"> </w:t>
      </w:r>
      <w:r w:rsidRPr="009A4AFA">
        <w:rPr>
          <w:lang w:val="lt-LT"/>
        </w:rPr>
        <w:t>2004/37/E</w:t>
      </w:r>
      <w:r w:rsidR="00E047C7" w:rsidRPr="009A4AFA">
        <w:rPr>
          <w:lang w:val="lt-LT"/>
        </w:rPr>
        <w:t>B</w:t>
      </w:r>
      <w:r w:rsidRPr="009A4AFA">
        <w:rPr>
          <w:lang w:val="lt-LT"/>
        </w:rPr>
        <w:t>).</w:t>
      </w:r>
      <w:r w:rsidRPr="009A4AFA">
        <w:rPr>
          <w:spacing w:val="-10"/>
          <w:lang w:val="lt-LT"/>
        </w:rPr>
        <w:t xml:space="preserve"> </w:t>
      </w:r>
      <w:r w:rsidRPr="009A4AFA">
        <w:rPr>
          <w:lang w:val="lt-LT"/>
        </w:rPr>
        <w:t>(9)</w:t>
      </w:r>
      <w:r w:rsidRPr="009A4AFA">
        <w:rPr>
          <w:spacing w:val="-10"/>
          <w:lang w:val="lt-LT"/>
        </w:rPr>
        <w:t xml:space="preserve"> </w:t>
      </w:r>
      <w:r w:rsidRPr="009A4AFA">
        <w:rPr>
          <w:lang w:val="lt-LT"/>
        </w:rPr>
        <w:t>=</w:t>
      </w:r>
      <w:r w:rsidRPr="009A4AFA">
        <w:rPr>
          <w:spacing w:val="-10"/>
          <w:lang w:val="lt-LT"/>
        </w:rPr>
        <w:t xml:space="preserve"> </w:t>
      </w:r>
      <w:r w:rsidR="008F4342" w:rsidRPr="009A4AFA">
        <w:rPr>
          <w:lang w:val="lt-LT"/>
        </w:rPr>
        <w:t>a</w:t>
      </w:r>
      <w:r w:rsidR="00E047C7" w:rsidRPr="009A4AFA">
        <w:rPr>
          <w:lang w:val="lt-LT"/>
        </w:rPr>
        <w:t xml:space="preserve">lveolinė frakcija </w:t>
      </w:r>
      <w:r w:rsidRPr="009A4AFA">
        <w:rPr>
          <w:lang w:val="lt-LT"/>
        </w:rPr>
        <w:t>(</w:t>
      </w:r>
      <w:r w:rsidR="00E047C7" w:rsidRPr="009A4AFA">
        <w:rPr>
          <w:lang w:val="lt-LT"/>
        </w:rPr>
        <w:t>reglamentas</w:t>
      </w:r>
      <w:r w:rsidRPr="009A4AFA">
        <w:rPr>
          <w:spacing w:val="-10"/>
          <w:lang w:val="lt-LT"/>
        </w:rPr>
        <w:t xml:space="preserve"> </w:t>
      </w:r>
      <w:r w:rsidRPr="009A4AFA">
        <w:rPr>
          <w:lang w:val="lt-LT"/>
        </w:rPr>
        <w:t>2017/164/E</w:t>
      </w:r>
      <w:r w:rsidR="00E047C7" w:rsidRPr="009A4AFA">
        <w:rPr>
          <w:lang w:val="lt-LT"/>
        </w:rPr>
        <w:t>S</w:t>
      </w:r>
      <w:r w:rsidRPr="009A4AFA">
        <w:rPr>
          <w:lang w:val="lt-LT"/>
        </w:rPr>
        <w:t>,</w:t>
      </w:r>
      <w:r w:rsidRPr="009A4AFA">
        <w:rPr>
          <w:spacing w:val="1"/>
          <w:lang w:val="lt-LT"/>
        </w:rPr>
        <w:t xml:space="preserve"> </w:t>
      </w:r>
      <w:r w:rsidR="00E2521D" w:rsidRPr="009A4AFA">
        <w:rPr>
          <w:lang w:val="lt-LT"/>
        </w:rPr>
        <w:t>reglamentas</w:t>
      </w:r>
      <w:r w:rsidR="00E2521D" w:rsidRPr="009A4AFA">
        <w:rPr>
          <w:spacing w:val="-11"/>
          <w:lang w:val="lt-LT"/>
        </w:rPr>
        <w:t xml:space="preserve"> </w:t>
      </w:r>
      <w:r w:rsidRPr="009A4AFA">
        <w:rPr>
          <w:lang w:val="lt-LT"/>
        </w:rPr>
        <w:t>2004/37/E</w:t>
      </w:r>
      <w:r w:rsidR="00E047C7" w:rsidRPr="009A4AFA">
        <w:rPr>
          <w:lang w:val="lt-LT"/>
        </w:rPr>
        <w:t>B</w:t>
      </w:r>
      <w:r w:rsidRPr="009A4AFA">
        <w:rPr>
          <w:lang w:val="lt-LT"/>
        </w:rPr>
        <w:t>).</w:t>
      </w:r>
      <w:r w:rsidRPr="009A4AFA">
        <w:rPr>
          <w:spacing w:val="-7"/>
          <w:lang w:val="lt-LT"/>
        </w:rPr>
        <w:t xml:space="preserve"> </w:t>
      </w:r>
      <w:r w:rsidRPr="009A4AFA">
        <w:rPr>
          <w:lang w:val="lt-LT"/>
        </w:rPr>
        <w:t>(11)</w:t>
      </w:r>
      <w:r w:rsidRPr="009A4AFA">
        <w:rPr>
          <w:spacing w:val="-7"/>
          <w:lang w:val="lt-LT"/>
        </w:rPr>
        <w:t xml:space="preserve"> </w:t>
      </w:r>
      <w:r w:rsidRPr="009A4AFA">
        <w:rPr>
          <w:lang w:val="lt-LT"/>
        </w:rPr>
        <w:t>=</w:t>
      </w:r>
      <w:r w:rsidRPr="009A4AFA">
        <w:rPr>
          <w:spacing w:val="-6"/>
          <w:lang w:val="lt-LT"/>
        </w:rPr>
        <w:t xml:space="preserve"> </w:t>
      </w:r>
      <w:r w:rsidR="008F4342" w:rsidRPr="009A4AFA">
        <w:rPr>
          <w:lang w:val="lt-LT"/>
        </w:rPr>
        <w:t>į</w:t>
      </w:r>
      <w:r w:rsidR="00E047C7" w:rsidRPr="009A4AFA">
        <w:rPr>
          <w:lang w:val="lt-LT"/>
        </w:rPr>
        <w:t xml:space="preserve">kvepiama frakcija </w:t>
      </w:r>
      <w:r w:rsidRPr="009A4AFA">
        <w:rPr>
          <w:lang w:val="lt-LT"/>
        </w:rPr>
        <w:t>(</w:t>
      </w:r>
      <w:r w:rsidR="00E2521D" w:rsidRPr="009A4AFA">
        <w:rPr>
          <w:lang w:val="lt-LT"/>
        </w:rPr>
        <w:t>reglamentas</w:t>
      </w:r>
      <w:r w:rsidR="00E2521D" w:rsidRPr="009A4AFA">
        <w:rPr>
          <w:spacing w:val="-11"/>
          <w:lang w:val="lt-LT"/>
        </w:rPr>
        <w:t xml:space="preserve"> </w:t>
      </w:r>
      <w:r w:rsidRPr="009A4AFA">
        <w:rPr>
          <w:lang w:val="lt-LT"/>
        </w:rPr>
        <w:t>2004/37/E</w:t>
      </w:r>
      <w:r w:rsidR="008F4342" w:rsidRPr="009A4AFA">
        <w:rPr>
          <w:lang w:val="lt-LT"/>
        </w:rPr>
        <w:t>B</w:t>
      </w:r>
      <w:r w:rsidRPr="009A4AFA">
        <w:rPr>
          <w:lang w:val="lt-LT"/>
        </w:rPr>
        <w:t>).</w:t>
      </w:r>
      <w:r w:rsidRPr="009A4AFA">
        <w:rPr>
          <w:spacing w:val="-7"/>
          <w:lang w:val="lt-LT"/>
        </w:rPr>
        <w:t xml:space="preserve"> </w:t>
      </w:r>
      <w:r w:rsidRPr="009A4AFA">
        <w:rPr>
          <w:lang w:val="lt-LT"/>
        </w:rPr>
        <w:t>(12)</w:t>
      </w:r>
      <w:r w:rsidRPr="009A4AFA">
        <w:rPr>
          <w:spacing w:val="-7"/>
          <w:lang w:val="lt-LT"/>
        </w:rPr>
        <w:t xml:space="preserve"> </w:t>
      </w:r>
      <w:r w:rsidRPr="009A4AFA">
        <w:rPr>
          <w:lang w:val="lt-LT"/>
        </w:rPr>
        <w:t>=</w:t>
      </w:r>
      <w:r w:rsidRPr="009A4AFA">
        <w:rPr>
          <w:spacing w:val="-6"/>
          <w:lang w:val="lt-LT"/>
        </w:rPr>
        <w:t xml:space="preserve"> </w:t>
      </w:r>
      <w:r w:rsidR="008F4342" w:rsidRPr="009A4AFA">
        <w:rPr>
          <w:lang w:val="lt-LT"/>
        </w:rPr>
        <w:t>į</w:t>
      </w:r>
      <w:r w:rsidR="00E047C7" w:rsidRPr="009A4AFA">
        <w:rPr>
          <w:lang w:val="lt-LT"/>
        </w:rPr>
        <w:t>kvepiama frakcija</w:t>
      </w:r>
      <w:r w:rsidRPr="009A4AFA">
        <w:rPr>
          <w:lang w:val="lt-LT"/>
        </w:rPr>
        <w:t>.</w:t>
      </w:r>
      <w:r w:rsidRPr="009A4AFA">
        <w:rPr>
          <w:spacing w:val="-7"/>
          <w:lang w:val="lt-LT"/>
        </w:rPr>
        <w:t xml:space="preserve"> </w:t>
      </w:r>
      <w:r w:rsidR="00E047C7" w:rsidRPr="009A4AFA">
        <w:rPr>
          <w:lang w:val="lt-LT"/>
        </w:rPr>
        <w:t>Alveolinė frakcija valstybėse narėse</w:t>
      </w:r>
      <w:r w:rsidRPr="009A4AFA">
        <w:rPr>
          <w:lang w:val="lt-LT"/>
        </w:rPr>
        <w:t xml:space="preserve">, </w:t>
      </w:r>
      <w:r w:rsidR="008F4342" w:rsidRPr="009A4AFA">
        <w:rPr>
          <w:lang w:val="lt-LT"/>
        </w:rPr>
        <w:t>kurios šio reglamento įsigaliojimo dieną į</w:t>
      </w:r>
      <w:r w:rsidR="00E047C7" w:rsidRPr="009A4AFA">
        <w:rPr>
          <w:lang w:val="lt-LT"/>
        </w:rPr>
        <w:t>gyvendin</w:t>
      </w:r>
      <w:r w:rsidR="008F4342" w:rsidRPr="009A4AFA">
        <w:rPr>
          <w:lang w:val="lt-LT"/>
        </w:rPr>
        <w:t>o</w:t>
      </w:r>
      <w:r w:rsidR="00E047C7" w:rsidRPr="009A4AFA">
        <w:rPr>
          <w:lang w:val="lt-LT"/>
        </w:rPr>
        <w:t xml:space="preserve"> </w:t>
      </w:r>
      <w:proofErr w:type="spellStart"/>
      <w:r w:rsidR="00E047C7" w:rsidRPr="009A4AFA">
        <w:rPr>
          <w:lang w:val="lt-LT"/>
        </w:rPr>
        <w:t>biomonitoringo</w:t>
      </w:r>
      <w:proofErr w:type="spellEnd"/>
      <w:r w:rsidR="00E047C7" w:rsidRPr="009A4AFA">
        <w:rPr>
          <w:lang w:val="lt-LT"/>
        </w:rPr>
        <w:t xml:space="preserve"> sistemą, kurios biologinė ribinė </w:t>
      </w:r>
      <w:r w:rsidR="008F4342" w:rsidRPr="009A4AFA">
        <w:rPr>
          <w:lang w:val="lt-LT"/>
        </w:rPr>
        <w:t>reikšmė</w:t>
      </w:r>
      <w:r w:rsidR="00E047C7" w:rsidRPr="009A4AFA">
        <w:rPr>
          <w:lang w:val="lt-LT"/>
        </w:rPr>
        <w:t xml:space="preserve"> būtų ne didesnė kaip 0,002 mg </w:t>
      </w:r>
      <w:proofErr w:type="spellStart"/>
      <w:r w:rsidR="00E047C7" w:rsidRPr="009A4AFA">
        <w:rPr>
          <w:lang w:val="lt-LT"/>
        </w:rPr>
        <w:t>Cd</w:t>
      </w:r>
      <w:proofErr w:type="spellEnd"/>
      <w:r w:rsidR="00E047C7" w:rsidRPr="009A4AFA">
        <w:rPr>
          <w:lang w:val="lt-LT"/>
        </w:rPr>
        <w:t xml:space="preserve">/g </w:t>
      </w:r>
      <w:proofErr w:type="spellStart"/>
      <w:r w:rsidR="00E047C7" w:rsidRPr="009A4AFA">
        <w:rPr>
          <w:lang w:val="lt-LT"/>
        </w:rPr>
        <w:t>kreatinino</w:t>
      </w:r>
      <w:proofErr w:type="spellEnd"/>
      <w:r w:rsidR="00E047C7" w:rsidRPr="009A4AFA">
        <w:rPr>
          <w:lang w:val="lt-LT"/>
        </w:rPr>
        <w:t xml:space="preserve"> šlapime </w:t>
      </w:r>
      <w:r w:rsidRPr="009A4AFA">
        <w:rPr>
          <w:lang w:val="lt-LT"/>
        </w:rPr>
        <w:t>(</w:t>
      </w:r>
      <w:r w:rsidR="00E2521D" w:rsidRPr="009A4AFA">
        <w:rPr>
          <w:lang w:val="lt-LT"/>
        </w:rPr>
        <w:t>reglamentas</w:t>
      </w:r>
      <w:r w:rsidR="00E2521D" w:rsidRPr="009A4AFA">
        <w:rPr>
          <w:spacing w:val="-11"/>
          <w:lang w:val="lt-LT"/>
        </w:rPr>
        <w:t xml:space="preserve"> </w:t>
      </w:r>
      <w:r w:rsidRPr="009A4AFA">
        <w:rPr>
          <w:lang w:val="lt-LT"/>
        </w:rPr>
        <w:t>2004/37/E</w:t>
      </w:r>
      <w:r w:rsidR="008F4342" w:rsidRPr="009A4AFA">
        <w:rPr>
          <w:lang w:val="lt-LT"/>
        </w:rPr>
        <w:t>B</w:t>
      </w:r>
      <w:r w:rsidRPr="009A4AFA">
        <w:rPr>
          <w:lang w:val="lt-LT"/>
        </w:rPr>
        <w:t xml:space="preserve">). | </w:t>
      </w:r>
      <w:proofErr w:type="spellStart"/>
      <w:r w:rsidRPr="009A4AFA">
        <w:rPr>
          <w:lang w:val="lt-LT"/>
        </w:rPr>
        <w:t>Spb</w:t>
      </w:r>
      <w:proofErr w:type="spellEnd"/>
      <w:r w:rsidRPr="009A4AFA">
        <w:rPr>
          <w:lang w:val="lt-LT"/>
        </w:rPr>
        <w:t>.-</w:t>
      </w:r>
      <w:proofErr w:type="spellStart"/>
      <w:r w:rsidRPr="009A4AFA">
        <w:rPr>
          <w:lang w:val="lt-LT"/>
        </w:rPr>
        <w:t>Üf</w:t>
      </w:r>
      <w:proofErr w:type="spellEnd"/>
      <w:r w:rsidRPr="009A4AFA">
        <w:rPr>
          <w:lang w:val="lt-LT"/>
        </w:rPr>
        <w:t xml:space="preserve">. = </w:t>
      </w:r>
      <w:r w:rsidR="002A28A8" w:rsidRPr="009A4AFA">
        <w:rPr>
          <w:lang w:val="lt-LT"/>
        </w:rPr>
        <w:t>p</w:t>
      </w:r>
      <w:r w:rsidR="008F4342" w:rsidRPr="009A4AFA">
        <w:rPr>
          <w:lang w:val="lt-LT"/>
        </w:rPr>
        <w:t>iko apribojimas - viršijimo koeficientas</w:t>
      </w:r>
      <w:r w:rsidRPr="009A4AFA">
        <w:rPr>
          <w:lang w:val="lt-LT"/>
        </w:rPr>
        <w:t xml:space="preserve"> (</w:t>
      </w:r>
      <w:r w:rsidR="008F4342" w:rsidRPr="009A4AFA">
        <w:rPr>
          <w:lang w:val="lt-LT"/>
        </w:rPr>
        <w:t xml:space="preserve">nuo </w:t>
      </w:r>
      <w:r w:rsidRPr="009A4AFA">
        <w:rPr>
          <w:lang w:val="lt-LT"/>
        </w:rPr>
        <w:t xml:space="preserve">1 </w:t>
      </w:r>
      <w:r w:rsidR="008F4342" w:rsidRPr="009A4AFA">
        <w:rPr>
          <w:lang w:val="lt-LT"/>
        </w:rPr>
        <w:t>iki</w:t>
      </w:r>
      <w:r w:rsidRPr="009A4AFA">
        <w:rPr>
          <w:lang w:val="lt-LT"/>
        </w:rPr>
        <w:t xml:space="preserve"> 8) </w:t>
      </w:r>
      <w:r w:rsidR="008F4342" w:rsidRPr="009A4AFA">
        <w:rPr>
          <w:lang w:val="lt-LT"/>
        </w:rPr>
        <w:t>ir</w:t>
      </w:r>
      <w:r w:rsidRPr="009A4AFA">
        <w:rPr>
          <w:lang w:val="lt-LT"/>
        </w:rPr>
        <w:t xml:space="preserve"> </w:t>
      </w:r>
      <w:r w:rsidR="008F4342" w:rsidRPr="009A4AFA">
        <w:rPr>
          <w:lang w:val="lt-LT"/>
        </w:rPr>
        <w:t xml:space="preserve">trumpalaikių verčių kategorija </w:t>
      </w:r>
      <w:r w:rsidRPr="009A4AFA">
        <w:rPr>
          <w:lang w:val="lt-LT"/>
        </w:rPr>
        <w:t xml:space="preserve">(I, II). "= =" = </w:t>
      </w:r>
      <w:r w:rsidR="002A28A8" w:rsidRPr="009A4AFA">
        <w:rPr>
          <w:lang w:val="lt-LT"/>
        </w:rPr>
        <w:t>m</w:t>
      </w:r>
      <w:r w:rsidR="008F4342" w:rsidRPr="009A4AFA">
        <w:rPr>
          <w:lang w:val="lt-LT"/>
        </w:rPr>
        <w:t>omentinė reikšmė</w:t>
      </w:r>
      <w:r w:rsidRPr="009A4AFA">
        <w:rPr>
          <w:lang w:val="lt-LT"/>
        </w:rPr>
        <w:t>. (I)</w:t>
      </w:r>
      <w:r w:rsidR="008F4342" w:rsidRPr="009A4AFA">
        <w:rPr>
          <w:lang w:val="lt-LT"/>
        </w:rPr>
        <w:t xml:space="preserve"> kategorija</w:t>
      </w:r>
      <w:r w:rsidRPr="009A4AFA">
        <w:rPr>
          <w:lang w:val="lt-LT"/>
        </w:rPr>
        <w:t xml:space="preserve"> = </w:t>
      </w:r>
      <w:r w:rsidR="008F4342" w:rsidRPr="009A4AFA">
        <w:rPr>
          <w:lang w:val="lt-LT"/>
        </w:rPr>
        <w:t>medžiagos, kurių vietinis poveikis lemia ribą, arba kvėpavimo takus jautrinančios medžiagos</w:t>
      </w:r>
      <w:r w:rsidRPr="009A4AFA">
        <w:rPr>
          <w:lang w:val="lt-LT"/>
        </w:rPr>
        <w:t>,</w:t>
      </w:r>
      <w:r w:rsidRPr="009A4AFA">
        <w:rPr>
          <w:spacing w:val="-4"/>
          <w:lang w:val="lt-LT"/>
        </w:rPr>
        <w:t xml:space="preserve"> </w:t>
      </w:r>
      <w:r w:rsidRPr="009A4AFA">
        <w:rPr>
          <w:lang w:val="lt-LT"/>
        </w:rPr>
        <w:t>(II)</w:t>
      </w:r>
      <w:r w:rsidRPr="009A4AFA">
        <w:rPr>
          <w:spacing w:val="-3"/>
          <w:lang w:val="lt-LT"/>
        </w:rPr>
        <w:t xml:space="preserve"> </w:t>
      </w:r>
      <w:r w:rsidRPr="009A4AFA">
        <w:rPr>
          <w:lang w:val="lt-LT"/>
        </w:rPr>
        <w:t>=</w:t>
      </w:r>
      <w:r w:rsidRPr="009A4AFA">
        <w:rPr>
          <w:spacing w:val="-2"/>
          <w:lang w:val="lt-LT"/>
        </w:rPr>
        <w:t xml:space="preserve"> </w:t>
      </w:r>
      <w:r w:rsidR="008F4342" w:rsidRPr="009A4AFA">
        <w:rPr>
          <w:lang w:val="lt-LT"/>
        </w:rPr>
        <w:t>rezo</w:t>
      </w:r>
      <w:r w:rsidR="00E2521D">
        <w:rPr>
          <w:lang w:val="lt-LT"/>
        </w:rPr>
        <w:t>r</w:t>
      </w:r>
      <w:r w:rsidR="008F4342" w:rsidRPr="009A4AFA">
        <w:rPr>
          <w:lang w:val="lt-LT"/>
        </w:rPr>
        <w:t>bcinės medžiagos</w:t>
      </w:r>
      <w:r w:rsidRPr="009A4AFA">
        <w:rPr>
          <w:lang w:val="lt-LT"/>
        </w:rPr>
        <w:t>.</w:t>
      </w:r>
    </w:p>
    <w:p w:rsidR="00832646" w:rsidRPr="009A4AFA" w:rsidRDefault="000F4855">
      <w:pPr>
        <w:pStyle w:val="BodyText"/>
        <w:ind w:right="220"/>
        <w:rPr>
          <w:lang w:val="lt-LT"/>
        </w:rPr>
      </w:pPr>
      <w:r w:rsidRPr="009A4AFA">
        <w:rPr>
          <w:lang w:val="lt-LT"/>
        </w:rPr>
        <w:t xml:space="preserve">(8) = </w:t>
      </w:r>
      <w:r w:rsidR="008F4342" w:rsidRPr="009A4AFA">
        <w:rPr>
          <w:lang w:val="lt-LT"/>
        </w:rPr>
        <w:t xml:space="preserve">įkvepiama frakcija </w:t>
      </w:r>
      <w:r w:rsidRPr="009A4AFA">
        <w:rPr>
          <w:lang w:val="lt-LT"/>
        </w:rPr>
        <w:t>(2017/164/E</w:t>
      </w:r>
      <w:r w:rsidR="008F4342" w:rsidRPr="009A4AFA">
        <w:rPr>
          <w:lang w:val="lt-LT"/>
        </w:rPr>
        <w:t>S</w:t>
      </w:r>
      <w:r w:rsidRPr="009A4AFA">
        <w:rPr>
          <w:lang w:val="lt-LT"/>
        </w:rPr>
        <w:t>, 2017/2398/E</w:t>
      </w:r>
      <w:r w:rsidR="008F4342" w:rsidRPr="009A4AFA">
        <w:rPr>
          <w:lang w:val="lt-LT"/>
        </w:rPr>
        <w:t>S</w:t>
      </w:r>
      <w:r w:rsidRPr="009A4AFA">
        <w:rPr>
          <w:lang w:val="lt-LT"/>
        </w:rPr>
        <w:t xml:space="preserve">). (9) = </w:t>
      </w:r>
      <w:r w:rsidR="008F4342" w:rsidRPr="009A4AFA">
        <w:rPr>
          <w:lang w:val="lt-LT"/>
        </w:rPr>
        <w:t xml:space="preserve">alveolinė frakcija </w:t>
      </w:r>
      <w:r w:rsidRPr="009A4AFA">
        <w:rPr>
          <w:lang w:val="lt-LT"/>
        </w:rPr>
        <w:t>(2017/164/E</w:t>
      </w:r>
      <w:r w:rsidR="008F4342" w:rsidRPr="009A4AFA">
        <w:rPr>
          <w:lang w:val="lt-LT"/>
        </w:rPr>
        <w:t>S</w:t>
      </w:r>
      <w:r w:rsidRPr="009A4AFA">
        <w:rPr>
          <w:lang w:val="lt-LT"/>
        </w:rPr>
        <w:t>, 2017/2398/E</w:t>
      </w:r>
      <w:r w:rsidR="008F4342" w:rsidRPr="009A4AFA">
        <w:rPr>
          <w:lang w:val="lt-LT"/>
        </w:rPr>
        <w:t>S</w:t>
      </w:r>
      <w:r w:rsidRPr="009A4AFA">
        <w:rPr>
          <w:lang w:val="lt-LT"/>
        </w:rPr>
        <w:t>). (10) =</w:t>
      </w:r>
      <w:r w:rsidRPr="009A4AFA">
        <w:rPr>
          <w:spacing w:val="1"/>
          <w:lang w:val="lt-LT"/>
        </w:rPr>
        <w:t xml:space="preserve"> </w:t>
      </w:r>
      <w:r w:rsidR="008F4342" w:rsidRPr="009A4AFA">
        <w:rPr>
          <w:lang w:val="lt-LT"/>
        </w:rPr>
        <w:t>trumpalaikio poveikio ribinė reikšmė vienos minutės atskaitos laikotarpiu</w:t>
      </w:r>
      <w:r w:rsidRPr="009A4AFA">
        <w:rPr>
          <w:lang w:val="lt-LT"/>
        </w:rPr>
        <w:t xml:space="preserve"> (2017/164/E</w:t>
      </w:r>
      <w:r w:rsidR="008F4342" w:rsidRPr="009A4AFA">
        <w:rPr>
          <w:lang w:val="lt-LT"/>
        </w:rPr>
        <w:t>S</w:t>
      </w:r>
      <w:r w:rsidRPr="009A4AFA">
        <w:rPr>
          <w:lang w:val="lt-LT"/>
        </w:rPr>
        <w:t xml:space="preserve">). | BGW = </w:t>
      </w:r>
      <w:r w:rsidR="008F4342" w:rsidRPr="009A4AFA">
        <w:rPr>
          <w:lang w:val="lt-LT"/>
        </w:rPr>
        <w:t>biologinė rib</w:t>
      </w:r>
      <w:r w:rsidR="00E2521D">
        <w:rPr>
          <w:lang w:val="lt-LT"/>
        </w:rPr>
        <w:t>i</w:t>
      </w:r>
      <w:r w:rsidR="008F4342" w:rsidRPr="009A4AFA">
        <w:rPr>
          <w:lang w:val="lt-LT"/>
        </w:rPr>
        <w:t>nė reikšmė</w:t>
      </w:r>
      <w:r w:rsidRPr="009A4AFA">
        <w:rPr>
          <w:lang w:val="lt-LT"/>
        </w:rPr>
        <w:t>.</w:t>
      </w:r>
      <w:r w:rsidRPr="009A4AFA">
        <w:rPr>
          <w:spacing w:val="1"/>
          <w:lang w:val="lt-LT"/>
        </w:rPr>
        <w:t xml:space="preserve"> </w:t>
      </w:r>
      <w:r w:rsidR="002A28A8" w:rsidRPr="009A4AFA">
        <w:rPr>
          <w:lang w:val="lt-LT"/>
        </w:rPr>
        <w:t>Mėginių ėmimo laikas</w:t>
      </w:r>
      <w:r w:rsidRPr="009A4AFA">
        <w:rPr>
          <w:lang w:val="lt-LT"/>
        </w:rPr>
        <w:t xml:space="preserve">: a) </w:t>
      </w:r>
      <w:r w:rsidR="002A28A8" w:rsidRPr="009A4AFA">
        <w:rPr>
          <w:lang w:val="lt-LT"/>
        </w:rPr>
        <w:t>apribojimų nėra</w:t>
      </w:r>
      <w:r w:rsidRPr="009A4AFA">
        <w:rPr>
          <w:lang w:val="lt-LT"/>
        </w:rPr>
        <w:t xml:space="preserve">, b) </w:t>
      </w:r>
      <w:r w:rsidR="002A28A8" w:rsidRPr="009A4AFA">
        <w:rPr>
          <w:lang w:val="lt-LT"/>
        </w:rPr>
        <w:t>poveikio pabaiga arba pamainos pabaiga</w:t>
      </w:r>
      <w:r w:rsidRPr="009A4AFA">
        <w:rPr>
          <w:lang w:val="lt-LT"/>
        </w:rPr>
        <w:t xml:space="preserve">, c) </w:t>
      </w:r>
      <w:r w:rsidR="002A28A8" w:rsidRPr="009A4AFA">
        <w:rPr>
          <w:lang w:val="lt-LT"/>
        </w:rPr>
        <w:t>ilgalaikio poveikio atveju: pamainos pabaigoje po kelių ankstesnių pamainų</w:t>
      </w:r>
      <w:r w:rsidRPr="009A4AFA">
        <w:rPr>
          <w:lang w:val="lt-LT"/>
        </w:rPr>
        <w:t>,</w:t>
      </w:r>
      <w:r w:rsidRPr="009A4AFA">
        <w:rPr>
          <w:spacing w:val="-8"/>
          <w:lang w:val="lt-LT"/>
        </w:rPr>
        <w:t xml:space="preserve"> </w:t>
      </w:r>
      <w:r w:rsidRPr="009A4AFA">
        <w:rPr>
          <w:lang w:val="lt-LT"/>
        </w:rPr>
        <w:t>d)</w:t>
      </w:r>
      <w:r w:rsidRPr="009A4AFA">
        <w:rPr>
          <w:spacing w:val="-6"/>
          <w:lang w:val="lt-LT"/>
        </w:rPr>
        <w:t xml:space="preserve"> </w:t>
      </w:r>
      <w:r w:rsidR="002A28A8" w:rsidRPr="009A4AFA">
        <w:rPr>
          <w:lang w:val="lt-LT"/>
        </w:rPr>
        <w:t>prieš kitą pamainą</w:t>
      </w:r>
      <w:r w:rsidRPr="009A4AFA">
        <w:rPr>
          <w:lang w:val="lt-LT"/>
        </w:rPr>
        <w:t>,</w:t>
      </w:r>
      <w:r w:rsidRPr="009A4AFA">
        <w:rPr>
          <w:spacing w:val="-6"/>
          <w:lang w:val="lt-LT"/>
        </w:rPr>
        <w:t xml:space="preserve"> </w:t>
      </w:r>
      <w:r w:rsidRPr="009A4AFA">
        <w:rPr>
          <w:lang w:val="lt-LT"/>
        </w:rPr>
        <w:t>e)</w:t>
      </w:r>
      <w:r w:rsidRPr="009A4AFA">
        <w:rPr>
          <w:spacing w:val="-6"/>
          <w:lang w:val="lt-LT"/>
        </w:rPr>
        <w:t xml:space="preserve"> </w:t>
      </w:r>
      <w:r w:rsidR="002A28A8" w:rsidRPr="009A4AFA">
        <w:rPr>
          <w:lang w:val="lt-LT"/>
        </w:rPr>
        <w:t>pasibaigus poveikiui</w:t>
      </w:r>
      <w:r w:rsidRPr="009A4AFA">
        <w:rPr>
          <w:lang w:val="lt-LT"/>
        </w:rPr>
        <w:t>:</w:t>
      </w:r>
      <w:r w:rsidRPr="009A4AFA">
        <w:rPr>
          <w:spacing w:val="-8"/>
          <w:lang w:val="lt-LT"/>
        </w:rPr>
        <w:t xml:space="preserve"> </w:t>
      </w:r>
      <w:r w:rsidR="002A28A8" w:rsidRPr="009A4AFA">
        <w:rPr>
          <w:lang w:val="lt-LT"/>
        </w:rPr>
        <w:t>valandos</w:t>
      </w:r>
      <w:r w:rsidRPr="009A4AFA">
        <w:rPr>
          <w:lang w:val="lt-LT"/>
        </w:rPr>
        <w:t>,</w:t>
      </w:r>
      <w:r w:rsidRPr="009A4AFA">
        <w:rPr>
          <w:spacing w:val="-6"/>
          <w:lang w:val="lt-LT"/>
        </w:rPr>
        <w:t xml:space="preserve"> </w:t>
      </w:r>
      <w:r w:rsidRPr="009A4AFA">
        <w:rPr>
          <w:lang w:val="lt-LT"/>
        </w:rPr>
        <w:t>f)</w:t>
      </w:r>
      <w:r w:rsidRPr="009A4AFA">
        <w:rPr>
          <w:spacing w:val="-6"/>
          <w:lang w:val="lt-LT"/>
        </w:rPr>
        <w:t xml:space="preserve"> </w:t>
      </w:r>
      <w:r w:rsidR="002A28A8" w:rsidRPr="009A4AFA">
        <w:rPr>
          <w:lang w:val="lt-LT"/>
        </w:rPr>
        <w:t>po ne mažiau kaip 3 mėnesių poveikio</w:t>
      </w:r>
      <w:r w:rsidRPr="009A4AFA">
        <w:rPr>
          <w:lang w:val="lt-LT"/>
        </w:rPr>
        <w:t xml:space="preserve">, g) </w:t>
      </w:r>
      <w:r w:rsidR="002A28A8" w:rsidRPr="009A4AFA">
        <w:rPr>
          <w:lang w:val="lt-LT"/>
        </w:rPr>
        <w:t>iš karto po poveikio</w:t>
      </w:r>
      <w:r w:rsidRPr="009A4AFA">
        <w:rPr>
          <w:lang w:val="lt-LT"/>
        </w:rPr>
        <w:t xml:space="preserve">, h) </w:t>
      </w:r>
      <w:r w:rsidR="002A28A8" w:rsidRPr="009A4AFA">
        <w:rPr>
          <w:lang w:val="lt-LT"/>
        </w:rPr>
        <w:t>prieš paskutinę darbo savaitės pamainą</w:t>
      </w:r>
      <w:r w:rsidRPr="009A4AFA">
        <w:rPr>
          <w:lang w:val="lt-LT"/>
        </w:rPr>
        <w:t xml:space="preserve">. | </w:t>
      </w:r>
      <w:r w:rsidR="002A28A8" w:rsidRPr="009A4AFA">
        <w:rPr>
          <w:lang w:val="lt-LT"/>
        </w:rPr>
        <w:t>Kiti duomenys</w:t>
      </w:r>
      <w:r w:rsidRPr="009A4AFA">
        <w:rPr>
          <w:lang w:val="lt-LT"/>
        </w:rPr>
        <w:t>: ARW =</w:t>
      </w:r>
      <w:r w:rsidRPr="009A4AFA">
        <w:rPr>
          <w:spacing w:val="1"/>
          <w:lang w:val="lt-LT"/>
        </w:rPr>
        <w:t xml:space="preserve"> </w:t>
      </w:r>
      <w:r w:rsidR="00125563" w:rsidRPr="009A4AFA">
        <w:rPr>
          <w:lang w:val="lt-LT"/>
        </w:rPr>
        <w:t>lyginamasis standartas darbo vietoje</w:t>
      </w:r>
      <w:r w:rsidRPr="009A4AFA">
        <w:rPr>
          <w:lang w:val="lt-LT"/>
        </w:rPr>
        <w:t xml:space="preserve">. H = </w:t>
      </w:r>
      <w:r w:rsidR="00125563" w:rsidRPr="009A4AFA">
        <w:rPr>
          <w:lang w:val="lt-LT"/>
        </w:rPr>
        <w:t>rezorbuojantis per odą</w:t>
      </w:r>
      <w:r w:rsidRPr="009A4AFA">
        <w:rPr>
          <w:lang w:val="lt-LT"/>
        </w:rPr>
        <w:t xml:space="preserve">. X = </w:t>
      </w:r>
      <w:r w:rsidR="00125563" w:rsidRPr="009A4AFA">
        <w:rPr>
          <w:lang w:val="lt-LT"/>
        </w:rPr>
        <w:t xml:space="preserve">1A arba 1B kategorijos kancerogeninė medžiaga arba kancerogeninė veikla ar procesas pagal Pavojingų medžiagų </w:t>
      </w:r>
      <w:r w:rsidR="00A92946" w:rsidRPr="009A4AFA">
        <w:rPr>
          <w:lang w:val="lt-LT"/>
        </w:rPr>
        <w:t>reglamento (</w:t>
      </w:r>
      <w:proofErr w:type="spellStart"/>
      <w:r w:rsidR="00A92946" w:rsidRPr="009A4AFA">
        <w:rPr>
          <w:lang w:val="lt-LT"/>
        </w:rPr>
        <w:t>GefStoffV</w:t>
      </w:r>
      <w:proofErr w:type="spellEnd"/>
      <w:r w:rsidR="00A92946" w:rsidRPr="009A4AFA">
        <w:rPr>
          <w:lang w:val="lt-LT"/>
        </w:rPr>
        <w:t xml:space="preserve">) </w:t>
      </w:r>
      <w:r w:rsidR="00125563" w:rsidRPr="009A4AFA">
        <w:rPr>
          <w:lang w:val="lt-LT"/>
        </w:rPr>
        <w:t xml:space="preserve">2 straipsnio 3 dalies 4 punktą - taip pat turi būti laikomasi </w:t>
      </w:r>
      <w:proofErr w:type="spellStart"/>
      <w:r w:rsidR="00125563" w:rsidRPr="009A4AFA">
        <w:rPr>
          <w:lang w:val="lt-LT"/>
        </w:rPr>
        <w:t>GefStoffV</w:t>
      </w:r>
      <w:proofErr w:type="spellEnd"/>
      <w:r w:rsidR="00125563" w:rsidRPr="009A4AFA">
        <w:rPr>
          <w:lang w:val="lt-LT"/>
        </w:rPr>
        <w:t xml:space="preserve"> 10 straipsnio</w:t>
      </w:r>
      <w:r w:rsidRPr="009A4AFA">
        <w:rPr>
          <w:lang w:val="lt-LT"/>
        </w:rPr>
        <w:t xml:space="preserve">. Y = </w:t>
      </w:r>
      <w:r w:rsidR="00A92946" w:rsidRPr="009A4AFA">
        <w:rPr>
          <w:lang w:val="lt-LT"/>
        </w:rPr>
        <w:t>Jei laikomasi AGW ir BGW, vaisiaus pažeidimo pavojaus nereikia bijoti</w:t>
      </w:r>
      <w:r w:rsidRPr="009A4AFA">
        <w:rPr>
          <w:lang w:val="lt-LT"/>
        </w:rPr>
        <w:t xml:space="preserve">. Z = </w:t>
      </w:r>
      <w:r w:rsidR="00A92946" w:rsidRPr="009A4AFA">
        <w:rPr>
          <w:lang w:val="lt-LT"/>
        </w:rPr>
        <w:t>Negalima atmesti vaisiaus pažeidimo pavojaus, net jei laikomasi AGW ir BGW</w:t>
      </w:r>
      <w:r w:rsidRPr="009A4AFA">
        <w:rPr>
          <w:lang w:val="lt-LT"/>
        </w:rPr>
        <w:t xml:space="preserve"> (</w:t>
      </w:r>
      <w:r w:rsidR="00A92946" w:rsidRPr="009A4AFA">
        <w:rPr>
          <w:lang w:val="lt-LT"/>
        </w:rPr>
        <w:t>žr</w:t>
      </w:r>
      <w:r w:rsidRPr="009A4AFA">
        <w:rPr>
          <w:lang w:val="lt-LT"/>
        </w:rPr>
        <w:t xml:space="preserve">. </w:t>
      </w:r>
      <w:proofErr w:type="spellStart"/>
      <w:r w:rsidRPr="009A4AFA">
        <w:rPr>
          <w:lang w:val="lt-LT"/>
        </w:rPr>
        <w:t>Nr</w:t>
      </w:r>
      <w:proofErr w:type="spellEnd"/>
      <w:r w:rsidRPr="009A4AFA">
        <w:rPr>
          <w:lang w:val="lt-LT"/>
        </w:rPr>
        <w:t xml:space="preserve"> 2.7 TRGS 900). </w:t>
      </w:r>
      <w:proofErr w:type="spellStart"/>
      <w:r w:rsidRPr="009A4AFA">
        <w:rPr>
          <w:lang w:val="lt-LT"/>
        </w:rPr>
        <w:t>Sa</w:t>
      </w:r>
      <w:proofErr w:type="spellEnd"/>
      <w:r w:rsidRPr="009A4AFA">
        <w:rPr>
          <w:lang w:val="lt-LT"/>
        </w:rPr>
        <w:t xml:space="preserve"> = </w:t>
      </w:r>
      <w:r w:rsidR="00A92946" w:rsidRPr="009A4AFA">
        <w:rPr>
          <w:lang w:val="lt-LT"/>
        </w:rPr>
        <w:t>sukeliantis kvėpavimo takų jautrumą</w:t>
      </w:r>
      <w:r w:rsidRPr="009A4AFA">
        <w:rPr>
          <w:lang w:val="lt-LT"/>
        </w:rPr>
        <w:t>.</w:t>
      </w:r>
      <w:r w:rsidRPr="009A4AFA">
        <w:rPr>
          <w:spacing w:val="1"/>
          <w:lang w:val="lt-LT"/>
        </w:rPr>
        <w:t xml:space="preserve"> </w:t>
      </w:r>
      <w:proofErr w:type="spellStart"/>
      <w:r w:rsidRPr="009A4AFA">
        <w:rPr>
          <w:lang w:val="lt-LT"/>
        </w:rPr>
        <w:t>Sh</w:t>
      </w:r>
      <w:proofErr w:type="spellEnd"/>
      <w:r w:rsidRPr="009A4AFA">
        <w:rPr>
          <w:lang w:val="lt-LT"/>
        </w:rPr>
        <w:t xml:space="preserve"> = </w:t>
      </w:r>
      <w:r w:rsidR="00A92946" w:rsidRPr="009A4AFA">
        <w:rPr>
          <w:lang w:val="lt-LT"/>
        </w:rPr>
        <w:t>sukeliantis odos jautrumą</w:t>
      </w:r>
      <w:r w:rsidRPr="009A4AFA">
        <w:rPr>
          <w:lang w:val="lt-LT"/>
        </w:rPr>
        <w:t xml:space="preserve">. </w:t>
      </w:r>
      <w:proofErr w:type="spellStart"/>
      <w:r w:rsidRPr="009A4AFA">
        <w:rPr>
          <w:lang w:val="lt-LT"/>
        </w:rPr>
        <w:t>Sah</w:t>
      </w:r>
      <w:proofErr w:type="spellEnd"/>
      <w:r w:rsidRPr="009A4AFA">
        <w:rPr>
          <w:lang w:val="lt-LT"/>
        </w:rPr>
        <w:t xml:space="preserve"> = </w:t>
      </w:r>
      <w:r w:rsidR="00A92946" w:rsidRPr="009A4AFA">
        <w:rPr>
          <w:lang w:val="lt-LT"/>
        </w:rPr>
        <w:t>sukeliantis kvėpavimo takų ir odos jautrumą</w:t>
      </w:r>
      <w:r w:rsidRPr="009A4AFA">
        <w:rPr>
          <w:lang w:val="lt-LT"/>
        </w:rPr>
        <w:t xml:space="preserve">. DFG = </w:t>
      </w:r>
      <w:r w:rsidR="00A92946" w:rsidRPr="009A4AFA">
        <w:rPr>
          <w:lang w:val="lt-LT"/>
        </w:rPr>
        <w:t>Vokietijos mokslinių tyrimų fondas (MAK komisija</w:t>
      </w:r>
      <w:r w:rsidRPr="009A4AFA">
        <w:rPr>
          <w:lang w:val="lt-LT"/>
        </w:rPr>
        <w:t xml:space="preserve">). AGS = </w:t>
      </w:r>
      <w:r w:rsidR="00A92946" w:rsidRPr="009A4AFA">
        <w:rPr>
          <w:lang w:val="lt-LT"/>
        </w:rPr>
        <w:t>pavojingų medžiagų komisija</w:t>
      </w:r>
      <w:r w:rsidRPr="009A4AFA">
        <w:rPr>
          <w:lang w:val="lt-LT"/>
        </w:rPr>
        <w:t xml:space="preserve">. (10) = </w:t>
      </w:r>
      <w:r w:rsidR="00A92946" w:rsidRPr="009A4AFA">
        <w:rPr>
          <w:lang w:val="lt-LT"/>
        </w:rPr>
        <w:t>ribinė vertė darbo vietoje yra susijusi su elemento kiekiu atitinkamame metale</w:t>
      </w:r>
      <w:r w:rsidRPr="009A4AFA">
        <w:rPr>
          <w:lang w:val="lt-LT"/>
        </w:rPr>
        <w:t>. (11)</w:t>
      </w:r>
      <w:r w:rsidRPr="009A4AFA">
        <w:rPr>
          <w:spacing w:val="-1"/>
          <w:lang w:val="lt-LT"/>
        </w:rPr>
        <w:t xml:space="preserve"> </w:t>
      </w:r>
      <w:r w:rsidRPr="009A4AFA">
        <w:rPr>
          <w:lang w:val="lt-LT"/>
        </w:rPr>
        <w:t xml:space="preserve">= </w:t>
      </w:r>
      <w:r w:rsidR="00A92946" w:rsidRPr="009A4AFA">
        <w:rPr>
          <w:lang w:val="lt-LT"/>
        </w:rPr>
        <w:t>garų ir aerozolių suma</w:t>
      </w:r>
      <w:r w:rsidRPr="009A4AFA">
        <w:rPr>
          <w:lang w:val="lt-LT"/>
        </w:rPr>
        <w:t>.</w:t>
      </w:r>
    </w:p>
    <w:p w:rsidR="00832646" w:rsidRPr="009A4AFA" w:rsidRDefault="000F4855">
      <w:pPr>
        <w:pStyle w:val="BodyText"/>
        <w:rPr>
          <w:lang w:val="lt-LT"/>
        </w:rPr>
      </w:pPr>
      <w:r w:rsidRPr="009A4AFA">
        <w:rPr>
          <w:lang w:val="lt-LT"/>
        </w:rPr>
        <w:t>**</w:t>
      </w:r>
      <w:r w:rsidRPr="009A4AFA">
        <w:rPr>
          <w:spacing w:val="-5"/>
          <w:lang w:val="lt-LT"/>
        </w:rPr>
        <w:t xml:space="preserve"> </w:t>
      </w:r>
      <w:r w:rsidRPr="009A4AFA">
        <w:rPr>
          <w:lang w:val="lt-LT"/>
        </w:rPr>
        <w:t>=</w:t>
      </w:r>
      <w:r w:rsidRPr="009A4AFA">
        <w:rPr>
          <w:spacing w:val="-5"/>
          <w:lang w:val="lt-LT"/>
        </w:rPr>
        <w:t xml:space="preserve"> </w:t>
      </w:r>
      <w:r w:rsidR="00A92946" w:rsidRPr="009A4AFA">
        <w:rPr>
          <w:lang w:val="lt-LT"/>
        </w:rPr>
        <w:t>Šios medžiagos ribinė vertė buvo panaikinta 2006 m. sausio mėn. TRGS 900 (Vokietija), siekiant ją peržiūrėti</w:t>
      </w:r>
      <w:r w:rsidRPr="009A4AFA">
        <w:rPr>
          <w:lang w:val="lt-LT"/>
        </w:rPr>
        <w:t>.</w:t>
      </w:r>
    </w:p>
    <w:p w:rsidR="00832646" w:rsidRPr="009A4AFA" w:rsidRDefault="000F4855" w:rsidP="0061494F">
      <w:pPr>
        <w:pStyle w:val="BodyText"/>
        <w:rPr>
          <w:lang w:val="lt-LT"/>
        </w:rPr>
      </w:pPr>
      <w:r w:rsidRPr="009A4AFA">
        <w:rPr>
          <w:lang w:val="lt-LT"/>
        </w:rPr>
        <w:t>TRGS</w:t>
      </w:r>
      <w:r w:rsidRPr="009A4AFA">
        <w:rPr>
          <w:spacing w:val="-6"/>
          <w:lang w:val="lt-LT"/>
        </w:rPr>
        <w:t xml:space="preserve"> </w:t>
      </w:r>
      <w:r w:rsidRPr="009A4AFA">
        <w:rPr>
          <w:lang w:val="lt-LT"/>
        </w:rPr>
        <w:t>905</w:t>
      </w:r>
      <w:r w:rsidRPr="009A4AFA">
        <w:rPr>
          <w:spacing w:val="-7"/>
          <w:lang w:val="lt-LT"/>
        </w:rPr>
        <w:t xml:space="preserve"> </w:t>
      </w:r>
      <w:r w:rsidRPr="009A4AFA">
        <w:rPr>
          <w:lang w:val="lt-LT"/>
        </w:rPr>
        <w:t>-</w:t>
      </w:r>
      <w:r w:rsidRPr="009A4AFA">
        <w:rPr>
          <w:spacing w:val="-6"/>
          <w:lang w:val="lt-LT"/>
        </w:rPr>
        <w:t xml:space="preserve"> </w:t>
      </w:r>
      <w:r w:rsidR="00A92946" w:rsidRPr="009A4AFA">
        <w:rPr>
          <w:lang w:val="lt-LT"/>
        </w:rPr>
        <w:t xml:space="preserve">kancerogeninių, lytinėms ląstelėms </w:t>
      </w:r>
      <w:proofErr w:type="spellStart"/>
      <w:r w:rsidR="00A92946" w:rsidRPr="009A4AFA">
        <w:rPr>
          <w:lang w:val="lt-LT"/>
        </w:rPr>
        <w:t>mutageninių</w:t>
      </w:r>
      <w:proofErr w:type="spellEnd"/>
      <w:r w:rsidR="00A92946" w:rsidRPr="009A4AFA">
        <w:rPr>
          <w:lang w:val="lt-LT"/>
        </w:rPr>
        <w:t xml:space="preserve"> ar toksiškų reprodukcijai cheminių medžiagų sąrašas (cheminės medžiagos, neišvardytos CLP reglamento VI priedo 3 dalyje arba pagal AGS klasifikuojamos kitaip), kuriame K = kancerogeninės, M = </w:t>
      </w:r>
      <w:proofErr w:type="spellStart"/>
      <w:r w:rsidR="00A92946" w:rsidRPr="009A4AFA">
        <w:rPr>
          <w:lang w:val="lt-LT"/>
        </w:rPr>
        <w:t>mutageninės</w:t>
      </w:r>
      <w:proofErr w:type="spellEnd"/>
      <w:r w:rsidR="00A92946" w:rsidRPr="009A4AFA">
        <w:rPr>
          <w:lang w:val="lt-LT"/>
        </w:rPr>
        <w:t xml:space="preserve"> lytinėms ląstelėms, RF = toksiškos reprodukcijai medžiagos - pavojus vaisingumui (gali pakenkti vaisingumui), RE = toksiškos reprodukcijai medžiagos - toksiškos vystymuisi (gali pakenkti negimusiam vaikui), 1A/1B/2 = kategorijo</w:t>
      </w:r>
      <w:r w:rsidR="0061494F" w:rsidRPr="009A4AFA">
        <w:rPr>
          <w:lang w:val="lt-LT"/>
        </w:rPr>
        <w:t>s pagal CLP reglamento I priedą</w:t>
      </w:r>
      <w:r w:rsidRPr="009A4AFA">
        <w:rPr>
          <w:lang w:val="lt-LT"/>
        </w:rPr>
        <w:t>.</w:t>
      </w:r>
      <w:r w:rsidR="0061494F" w:rsidRPr="009A4AFA">
        <w:rPr>
          <w:lang w:val="lt-LT"/>
        </w:rPr>
        <w:t xml:space="preserve"> </w:t>
      </w:r>
      <w:r w:rsidRPr="009A4AFA">
        <w:rPr>
          <w:lang w:val="lt-LT"/>
        </w:rPr>
        <w:t>(13)</w:t>
      </w:r>
      <w:r w:rsidRPr="009A4AFA">
        <w:rPr>
          <w:spacing w:val="-5"/>
          <w:lang w:val="lt-LT"/>
        </w:rPr>
        <w:t xml:space="preserve"> </w:t>
      </w:r>
      <w:r w:rsidRPr="009A4AFA">
        <w:rPr>
          <w:lang w:val="lt-LT"/>
        </w:rPr>
        <w:t>=</w:t>
      </w:r>
      <w:r w:rsidRPr="009A4AFA">
        <w:rPr>
          <w:spacing w:val="-3"/>
          <w:lang w:val="lt-LT"/>
        </w:rPr>
        <w:t xml:space="preserve"> </w:t>
      </w:r>
      <w:r w:rsidR="0061494F" w:rsidRPr="009A4AFA">
        <w:rPr>
          <w:lang w:val="lt-LT"/>
        </w:rPr>
        <w:t>medžiaga gali sukelti odos ir kvėpavimo takų alergiją (</w:t>
      </w:r>
      <w:r w:rsidR="00E2521D" w:rsidRPr="009A4AFA">
        <w:rPr>
          <w:lang w:val="lt-LT"/>
        </w:rPr>
        <w:t>reglamentas</w:t>
      </w:r>
      <w:r w:rsidR="00E2521D" w:rsidRPr="009A4AFA">
        <w:rPr>
          <w:spacing w:val="-11"/>
          <w:lang w:val="lt-LT"/>
        </w:rPr>
        <w:t xml:space="preserve"> </w:t>
      </w:r>
      <w:r w:rsidR="0061494F" w:rsidRPr="009A4AFA">
        <w:rPr>
          <w:lang w:val="lt-LT"/>
        </w:rPr>
        <w:t>2004/37/EB)</w:t>
      </w:r>
      <w:r w:rsidRPr="009A4AFA">
        <w:rPr>
          <w:lang w:val="lt-LT"/>
        </w:rPr>
        <w:t>,</w:t>
      </w:r>
      <w:r w:rsidRPr="009A4AFA">
        <w:rPr>
          <w:spacing w:val="-4"/>
          <w:lang w:val="lt-LT"/>
        </w:rPr>
        <w:t xml:space="preserve"> </w:t>
      </w:r>
      <w:r w:rsidRPr="009A4AFA">
        <w:rPr>
          <w:lang w:val="lt-LT"/>
        </w:rPr>
        <w:t>(14)</w:t>
      </w:r>
      <w:r w:rsidRPr="009A4AFA">
        <w:rPr>
          <w:spacing w:val="-5"/>
          <w:lang w:val="lt-LT"/>
        </w:rPr>
        <w:t xml:space="preserve"> </w:t>
      </w:r>
      <w:r w:rsidRPr="009A4AFA">
        <w:rPr>
          <w:lang w:val="lt-LT"/>
        </w:rPr>
        <w:t>=</w:t>
      </w:r>
      <w:r w:rsidRPr="009A4AFA">
        <w:rPr>
          <w:spacing w:val="-4"/>
          <w:lang w:val="lt-LT"/>
        </w:rPr>
        <w:t xml:space="preserve"> </w:t>
      </w:r>
      <w:r w:rsidR="0061494F" w:rsidRPr="009A4AFA">
        <w:rPr>
          <w:lang w:val="lt-LT"/>
        </w:rPr>
        <w:t>medžiaga gali sukelti odos alergiją (</w:t>
      </w:r>
      <w:r w:rsidR="00E2521D" w:rsidRPr="009A4AFA">
        <w:rPr>
          <w:lang w:val="lt-LT"/>
        </w:rPr>
        <w:t>reglamentas</w:t>
      </w:r>
      <w:r w:rsidR="00E2521D" w:rsidRPr="009A4AFA">
        <w:rPr>
          <w:spacing w:val="-11"/>
          <w:lang w:val="lt-LT"/>
        </w:rPr>
        <w:t xml:space="preserve"> </w:t>
      </w:r>
      <w:r w:rsidR="0061494F" w:rsidRPr="009A4AFA">
        <w:rPr>
          <w:lang w:val="lt-LT"/>
        </w:rPr>
        <w:t>2004/37/EB)</w:t>
      </w:r>
      <w:r w:rsidRPr="009A4AFA">
        <w:rPr>
          <w:lang w:val="lt-LT"/>
        </w:rPr>
        <w:t>.</w:t>
      </w:r>
    </w:p>
    <w:p w:rsidR="00832646" w:rsidRPr="009A4AFA" w:rsidRDefault="0061494F">
      <w:pPr>
        <w:pStyle w:val="Heading1"/>
        <w:numPr>
          <w:ilvl w:val="1"/>
          <w:numId w:val="8"/>
        </w:numPr>
        <w:tabs>
          <w:tab w:val="left" w:pos="611"/>
        </w:tabs>
        <w:spacing w:before="167"/>
        <w:ind w:left="610" w:hanging="377"/>
        <w:rPr>
          <w:sz w:val="24"/>
          <w:lang w:val="lt-LT"/>
        </w:rPr>
      </w:pPr>
      <w:r w:rsidRPr="009A4AFA">
        <w:rPr>
          <w:lang w:val="lt-LT"/>
        </w:rPr>
        <w:t>Poveikio ribojimas ir kontrolė</w:t>
      </w:r>
    </w:p>
    <w:p w:rsidR="00832646" w:rsidRPr="009A4AFA" w:rsidRDefault="00E2521D" w:rsidP="0061494F">
      <w:pPr>
        <w:pStyle w:val="ListParagraph"/>
        <w:numPr>
          <w:ilvl w:val="2"/>
          <w:numId w:val="8"/>
        </w:numPr>
        <w:tabs>
          <w:tab w:val="left" w:pos="797"/>
        </w:tabs>
        <w:spacing w:before="10"/>
        <w:rPr>
          <w:b/>
          <w:lang w:val="lt-LT"/>
        </w:rPr>
      </w:pPr>
      <w:r>
        <w:rPr>
          <w:b/>
          <w:lang w:val="lt-LT"/>
        </w:rPr>
        <w:t>Tinkam</w:t>
      </w:r>
      <w:r w:rsidR="0061494F" w:rsidRPr="009A4AFA">
        <w:rPr>
          <w:b/>
          <w:lang w:val="lt-LT"/>
        </w:rPr>
        <w:t>i techniniai valdymo įrenginiai</w:t>
      </w:r>
    </w:p>
    <w:p w:rsidR="00832646" w:rsidRPr="009A4AFA" w:rsidRDefault="00832646">
      <w:pPr>
        <w:rPr>
          <w:lang w:val="lt-LT"/>
        </w:rPr>
        <w:sectPr w:rsidR="00832646" w:rsidRPr="009A4AFA">
          <w:pgSz w:w="11910" w:h="16840"/>
          <w:pgMar w:top="360" w:right="440" w:bottom="280" w:left="460" w:header="567" w:footer="567" w:gutter="0"/>
          <w:pgBorders w:offsetFrom="page">
            <w:top w:val="single" w:sz="2" w:space="23" w:color="000000"/>
            <w:left w:val="single" w:sz="2" w:space="24" w:color="000000"/>
            <w:bottom w:val="single" w:sz="2" w:space="26" w:color="000000"/>
            <w:right w:val="single" w:sz="2" w:space="26" w:color="000000"/>
          </w:pgBorders>
          <w:cols w:space="1296"/>
        </w:sectPr>
      </w:pPr>
    </w:p>
    <w:p w:rsidR="00E2521D" w:rsidRDefault="00E2521D">
      <w:pPr>
        <w:pStyle w:val="BodyText"/>
        <w:spacing w:line="171" w:lineRule="exact"/>
        <w:ind w:left="105"/>
        <w:rPr>
          <w:rFonts w:ascii="Arial"/>
          <w:sz w:val="17"/>
          <w:lang w:val="lt-LT"/>
        </w:rPr>
      </w:pPr>
    </w:p>
    <w:p w:rsidR="00832646" w:rsidRPr="009A4AFA" w:rsidRDefault="000F4855">
      <w:pPr>
        <w:pStyle w:val="BodyText"/>
        <w:spacing w:line="171" w:lineRule="exact"/>
        <w:ind w:left="105"/>
        <w:rPr>
          <w:rFonts w:ascii="Arial"/>
          <w:sz w:val="17"/>
          <w:lang w:val="lt-LT"/>
        </w:rPr>
      </w:pPr>
      <w:r w:rsidRPr="009A4AFA">
        <w:rPr>
          <w:rFonts w:ascii="Arial"/>
          <w:noProof/>
          <w:position w:val="-2"/>
          <w:sz w:val="17"/>
          <w:lang w:val="lt-LT" w:eastAsia="lt-LT"/>
        </w:rPr>
        <w:drawing>
          <wp:inline distT="0" distB="0" distL="0" distR="0">
            <wp:extent cx="165171" cy="108584"/>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5" cstate="print"/>
                    <a:stretch>
                      <a:fillRect/>
                    </a:stretch>
                  </pic:blipFill>
                  <pic:spPr>
                    <a:xfrm>
                      <a:off x="0" y="0"/>
                      <a:ext cx="165171" cy="108584"/>
                    </a:xfrm>
                    <a:prstGeom prst="rect">
                      <a:avLst/>
                    </a:prstGeom>
                  </pic:spPr>
                </pic:pic>
              </a:graphicData>
            </a:graphic>
          </wp:inline>
        </w:drawing>
      </w:r>
    </w:p>
    <w:p w:rsidR="00D329E4" w:rsidRPr="009A4AFA" w:rsidRDefault="00D329E4" w:rsidP="00D329E4">
      <w:pPr>
        <w:pStyle w:val="BodyText"/>
        <w:spacing w:before="32" w:line="205" w:lineRule="exact"/>
        <w:rPr>
          <w:lang w:val="lt-LT"/>
        </w:rPr>
      </w:pPr>
      <w:r w:rsidRPr="009A4AFA">
        <w:rPr>
          <w:noProof/>
          <w:lang w:val="lt-LT" w:eastAsia="lt-LT"/>
        </w:rPr>
        <w:drawing>
          <wp:anchor distT="0" distB="0" distL="0" distR="0" simplePos="0" relativeHeight="487612416" behindDoc="0" locked="0" layoutInCell="1" allowOverlap="1" wp14:anchorId="010ABE9E" wp14:editId="143F6CDF">
            <wp:simplePos x="0" y="0"/>
            <wp:positionH relativeFrom="page">
              <wp:posOffset>4983479</wp:posOffset>
            </wp:positionH>
            <wp:positionV relativeFrom="paragraph">
              <wp:posOffset>21618</wp:posOffset>
            </wp:positionV>
            <wp:extent cx="2223147" cy="717803"/>
            <wp:effectExtent l="0" t="0" r="0" b="0"/>
            <wp:wrapNone/>
            <wp:docPr id="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223147" cy="717803"/>
                    </a:xfrm>
                    <a:prstGeom prst="rect">
                      <a:avLst/>
                    </a:prstGeom>
                  </pic:spPr>
                </pic:pic>
              </a:graphicData>
            </a:graphic>
          </wp:anchor>
        </w:drawing>
      </w:r>
      <w:r w:rsidRPr="009A4AFA">
        <w:rPr>
          <w:lang w:val="lt-LT"/>
        </w:rPr>
        <w:t>6</w:t>
      </w:r>
      <w:r w:rsidRPr="009A4AFA">
        <w:rPr>
          <w:spacing w:val="-3"/>
          <w:lang w:val="lt-LT"/>
        </w:rPr>
        <w:t xml:space="preserve"> </w:t>
      </w:r>
      <w:r w:rsidRPr="009A4AFA">
        <w:rPr>
          <w:lang w:val="lt-LT"/>
        </w:rPr>
        <w:t>iš</w:t>
      </w:r>
      <w:r w:rsidRPr="009A4AFA">
        <w:rPr>
          <w:spacing w:val="-3"/>
          <w:lang w:val="lt-LT"/>
        </w:rPr>
        <w:t xml:space="preserve"> </w:t>
      </w:r>
      <w:r w:rsidRPr="009A4AFA">
        <w:rPr>
          <w:lang w:val="lt-LT"/>
        </w:rPr>
        <w:t>13 puslapių</w:t>
      </w:r>
    </w:p>
    <w:p w:rsidR="00D329E4" w:rsidRPr="009A4AFA" w:rsidRDefault="00D329E4" w:rsidP="00D329E4">
      <w:pPr>
        <w:pStyle w:val="BodyText"/>
        <w:ind w:right="5028"/>
        <w:rPr>
          <w:spacing w:val="-47"/>
          <w:lang w:val="lt-LT"/>
        </w:rPr>
      </w:pPr>
      <w:r w:rsidRPr="009A4AFA">
        <w:rPr>
          <w:lang w:val="lt-LT"/>
        </w:rPr>
        <w:t>Saugos duomenų lapas pagal reglamentą</w:t>
      </w:r>
      <w:r w:rsidRPr="009A4AFA">
        <w:rPr>
          <w:spacing w:val="-7"/>
          <w:lang w:val="lt-LT"/>
        </w:rPr>
        <w:t xml:space="preserve"> </w:t>
      </w:r>
      <w:r w:rsidRPr="009A4AFA">
        <w:rPr>
          <w:lang w:val="lt-LT"/>
        </w:rPr>
        <w:t>(EB)</w:t>
      </w:r>
      <w:r w:rsidRPr="009A4AFA">
        <w:rPr>
          <w:spacing w:val="-6"/>
          <w:lang w:val="lt-LT"/>
        </w:rPr>
        <w:t xml:space="preserve"> </w:t>
      </w:r>
      <w:r w:rsidRPr="009A4AFA">
        <w:rPr>
          <w:lang w:val="lt-LT"/>
        </w:rPr>
        <w:t>Nr.</w:t>
      </w:r>
      <w:r w:rsidRPr="009A4AFA">
        <w:rPr>
          <w:spacing w:val="-6"/>
          <w:lang w:val="lt-LT"/>
        </w:rPr>
        <w:t xml:space="preserve"> </w:t>
      </w:r>
      <w:r w:rsidRPr="009A4AFA">
        <w:rPr>
          <w:lang w:val="lt-LT"/>
        </w:rPr>
        <w:t>1907/2006,</w:t>
      </w:r>
      <w:r w:rsidRPr="009A4AFA">
        <w:rPr>
          <w:spacing w:val="-7"/>
          <w:lang w:val="lt-LT"/>
        </w:rPr>
        <w:t xml:space="preserve"> </w:t>
      </w:r>
      <w:r w:rsidRPr="009A4AFA">
        <w:rPr>
          <w:lang w:val="lt-LT"/>
        </w:rPr>
        <w:t>II priedas</w:t>
      </w:r>
      <w:r w:rsidRPr="009A4AFA">
        <w:rPr>
          <w:spacing w:val="-47"/>
          <w:lang w:val="lt-LT"/>
        </w:rPr>
        <w:t xml:space="preserve"> </w:t>
      </w:r>
    </w:p>
    <w:p w:rsidR="00D329E4" w:rsidRPr="009A4AFA" w:rsidRDefault="00D329E4" w:rsidP="00D329E4">
      <w:pPr>
        <w:pStyle w:val="BodyText"/>
        <w:ind w:right="5028"/>
        <w:rPr>
          <w:lang w:val="lt-LT"/>
        </w:rPr>
      </w:pPr>
      <w:r w:rsidRPr="009A4AFA">
        <w:rPr>
          <w:lang w:val="lt-LT"/>
        </w:rPr>
        <w:t>Redakcija /</w:t>
      </w:r>
      <w:r w:rsidRPr="009A4AFA">
        <w:rPr>
          <w:spacing w:val="-2"/>
          <w:lang w:val="lt-LT"/>
        </w:rPr>
        <w:t xml:space="preserve"> </w:t>
      </w:r>
      <w:r w:rsidRPr="009A4AFA">
        <w:rPr>
          <w:lang w:val="lt-LT"/>
        </w:rPr>
        <w:t>versija: 2023-09-28</w:t>
      </w:r>
      <w:r w:rsidRPr="009A4AFA">
        <w:rPr>
          <w:spacing w:val="47"/>
          <w:lang w:val="lt-LT"/>
        </w:rPr>
        <w:t xml:space="preserve"> </w:t>
      </w:r>
      <w:r w:rsidRPr="009A4AFA">
        <w:rPr>
          <w:lang w:val="lt-LT"/>
        </w:rPr>
        <w:t>/ 0002</w:t>
      </w:r>
    </w:p>
    <w:p w:rsidR="00D329E4" w:rsidRPr="009A4AFA" w:rsidRDefault="00D329E4" w:rsidP="00D329E4">
      <w:pPr>
        <w:pStyle w:val="BodyText"/>
        <w:ind w:right="6736"/>
        <w:rPr>
          <w:spacing w:val="-47"/>
          <w:lang w:val="lt-LT"/>
        </w:rPr>
      </w:pPr>
      <w:r w:rsidRPr="009A4AFA">
        <w:rPr>
          <w:lang w:val="lt-LT"/>
        </w:rPr>
        <w:t>Pakeiči</w:t>
      </w:r>
      <w:r w:rsidR="00E2521D">
        <w:rPr>
          <w:lang w:val="lt-LT"/>
        </w:rPr>
        <w:t>a</w:t>
      </w:r>
      <w:r w:rsidRPr="009A4AFA">
        <w:rPr>
          <w:lang w:val="lt-LT"/>
        </w:rPr>
        <w:t xml:space="preserve"> redakciją</w:t>
      </w:r>
      <w:r w:rsidRPr="009A4AFA">
        <w:rPr>
          <w:spacing w:val="-4"/>
          <w:lang w:val="lt-LT"/>
        </w:rPr>
        <w:t xml:space="preserve"> </w:t>
      </w:r>
      <w:r w:rsidRPr="009A4AFA">
        <w:rPr>
          <w:lang w:val="lt-LT"/>
        </w:rPr>
        <w:t>/</w:t>
      </w:r>
      <w:r w:rsidRPr="009A4AFA">
        <w:rPr>
          <w:spacing w:val="-4"/>
          <w:lang w:val="lt-LT"/>
        </w:rPr>
        <w:t xml:space="preserve"> </w:t>
      </w:r>
      <w:r w:rsidRPr="009A4AFA">
        <w:rPr>
          <w:lang w:val="lt-LT"/>
        </w:rPr>
        <w:t>versiją:</w:t>
      </w:r>
      <w:r w:rsidRPr="009A4AFA">
        <w:rPr>
          <w:spacing w:val="-4"/>
          <w:lang w:val="lt-LT"/>
        </w:rPr>
        <w:t xml:space="preserve"> </w:t>
      </w:r>
      <w:r w:rsidRPr="009A4AFA">
        <w:rPr>
          <w:lang w:val="lt-LT"/>
        </w:rPr>
        <w:t>20.07.2018</w:t>
      </w:r>
      <w:r w:rsidRPr="009A4AFA">
        <w:rPr>
          <w:spacing w:val="42"/>
          <w:lang w:val="lt-LT"/>
        </w:rPr>
        <w:t xml:space="preserve"> </w:t>
      </w:r>
      <w:r w:rsidRPr="009A4AFA">
        <w:rPr>
          <w:lang w:val="lt-LT"/>
        </w:rPr>
        <w:t>/</w:t>
      </w:r>
      <w:r w:rsidRPr="009A4AFA">
        <w:rPr>
          <w:spacing w:val="-4"/>
          <w:lang w:val="lt-LT"/>
        </w:rPr>
        <w:t xml:space="preserve"> </w:t>
      </w:r>
      <w:r w:rsidRPr="009A4AFA">
        <w:rPr>
          <w:lang w:val="lt-LT"/>
        </w:rPr>
        <w:t>0001</w:t>
      </w:r>
      <w:r w:rsidRPr="009A4AFA">
        <w:rPr>
          <w:spacing w:val="-47"/>
          <w:lang w:val="lt-LT"/>
        </w:rPr>
        <w:t xml:space="preserve"> </w:t>
      </w:r>
    </w:p>
    <w:p w:rsidR="00D329E4" w:rsidRPr="009A4AFA" w:rsidRDefault="00D329E4" w:rsidP="00D329E4">
      <w:pPr>
        <w:pStyle w:val="BodyText"/>
        <w:ind w:right="6736"/>
        <w:rPr>
          <w:lang w:val="lt-LT"/>
        </w:rPr>
      </w:pPr>
      <w:r w:rsidRPr="009A4AFA">
        <w:rPr>
          <w:lang w:val="lt-LT"/>
        </w:rPr>
        <w:t>Įsigalioja nuo: 2023-09-28</w:t>
      </w:r>
    </w:p>
    <w:p w:rsidR="00832646" w:rsidRPr="009A4AFA" w:rsidRDefault="00D329E4" w:rsidP="00D329E4">
      <w:pPr>
        <w:pStyle w:val="BodyText"/>
        <w:spacing w:line="207" w:lineRule="exact"/>
        <w:rPr>
          <w:lang w:val="lt-LT"/>
        </w:rPr>
      </w:pPr>
      <w:r w:rsidRPr="009A4AFA">
        <w:rPr>
          <w:spacing w:val="-1"/>
          <w:lang w:val="lt-LT"/>
        </w:rPr>
        <w:t>PDF spausdinimo data:</w:t>
      </w:r>
      <w:r w:rsidRPr="009A4AFA">
        <w:rPr>
          <w:spacing w:val="-10"/>
          <w:lang w:val="lt-LT"/>
        </w:rPr>
        <w:t xml:space="preserve"> 2023-10-</w:t>
      </w:r>
      <w:r w:rsidRPr="009A4AFA">
        <w:rPr>
          <w:lang w:val="lt-LT"/>
        </w:rPr>
        <w:t>05</w:t>
      </w:r>
    </w:p>
    <w:p w:rsidR="00832646" w:rsidRPr="009A4AFA" w:rsidRDefault="000F4855">
      <w:pPr>
        <w:pStyle w:val="BodyText"/>
        <w:tabs>
          <w:tab w:val="left" w:pos="10828"/>
        </w:tabs>
        <w:spacing w:line="207" w:lineRule="exact"/>
        <w:ind w:left="103"/>
        <w:rPr>
          <w:lang w:val="lt-LT"/>
        </w:rPr>
      </w:pPr>
      <w:r w:rsidRPr="009A4AFA">
        <w:rPr>
          <w:w w:val="99"/>
          <w:u w:val="single"/>
          <w:lang w:val="lt-LT"/>
        </w:rPr>
        <w:t xml:space="preserve"> </w:t>
      </w:r>
      <w:r w:rsidRPr="009A4AFA">
        <w:rPr>
          <w:u w:val="single"/>
          <w:lang w:val="lt-LT"/>
        </w:rPr>
        <w:t xml:space="preserve"> </w:t>
      </w:r>
      <w:r w:rsidRPr="009A4AFA">
        <w:rPr>
          <w:spacing w:val="-20"/>
          <w:u w:val="single"/>
          <w:lang w:val="lt-LT"/>
        </w:rPr>
        <w:t xml:space="preserve"> </w:t>
      </w:r>
      <w:r w:rsidR="00E2521D">
        <w:rPr>
          <w:u w:val="single"/>
          <w:lang w:val="lt-LT"/>
        </w:rPr>
        <w:t>LYDMETALIS</w:t>
      </w:r>
      <w:r w:rsidRPr="009A4AFA">
        <w:rPr>
          <w:spacing w:val="-4"/>
          <w:u w:val="single"/>
          <w:lang w:val="lt-LT"/>
        </w:rPr>
        <w:t xml:space="preserve"> </w:t>
      </w:r>
      <w:r w:rsidRPr="009A4AFA">
        <w:rPr>
          <w:u w:val="single"/>
          <w:lang w:val="lt-LT"/>
        </w:rPr>
        <w:t>475</w:t>
      </w:r>
      <w:r w:rsidRPr="009A4AFA">
        <w:rPr>
          <w:spacing w:val="-4"/>
          <w:u w:val="single"/>
          <w:lang w:val="lt-LT"/>
        </w:rPr>
        <w:t xml:space="preserve"> </w:t>
      </w:r>
      <w:r w:rsidRPr="009A4AFA">
        <w:rPr>
          <w:u w:val="single"/>
          <w:lang w:val="lt-LT"/>
        </w:rPr>
        <w:t>–</w:t>
      </w:r>
      <w:r w:rsidRPr="009A4AFA">
        <w:rPr>
          <w:spacing w:val="-5"/>
          <w:u w:val="single"/>
          <w:lang w:val="lt-LT"/>
        </w:rPr>
        <w:t xml:space="preserve"> </w:t>
      </w:r>
      <w:r w:rsidRPr="009A4AFA">
        <w:rPr>
          <w:u w:val="single"/>
          <w:lang w:val="lt-LT"/>
        </w:rPr>
        <w:t>Sn60Pb40</w:t>
      </w:r>
      <w:r w:rsidRPr="009A4AFA">
        <w:rPr>
          <w:u w:val="single"/>
          <w:lang w:val="lt-LT"/>
        </w:rPr>
        <w:tab/>
      </w:r>
    </w:p>
    <w:p w:rsidR="00832646" w:rsidRPr="009A4AFA" w:rsidRDefault="00832646">
      <w:pPr>
        <w:pStyle w:val="BodyText"/>
        <w:spacing w:before="7"/>
        <w:ind w:left="0"/>
        <w:rPr>
          <w:sz w:val="27"/>
          <w:lang w:val="lt-LT"/>
        </w:rPr>
      </w:pPr>
    </w:p>
    <w:p w:rsidR="00832646" w:rsidRPr="009A4AFA" w:rsidRDefault="0061494F">
      <w:pPr>
        <w:pStyle w:val="BodyText"/>
        <w:spacing w:before="94"/>
        <w:rPr>
          <w:lang w:val="lt-LT"/>
        </w:rPr>
      </w:pPr>
      <w:r w:rsidRPr="009A4AFA">
        <w:rPr>
          <w:lang w:val="lt-LT"/>
        </w:rPr>
        <w:t>Užtikrinkite gerą vėdinimą. Tai galima pasiekti naudojant vietinę oro ištraukimo ventiliaciją arba bendrą oro ištraukimo ventiliaciją</w:t>
      </w:r>
      <w:r w:rsidR="000F4855" w:rsidRPr="009A4AFA">
        <w:rPr>
          <w:lang w:val="lt-LT"/>
        </w:rPr>
        <w:t>.</w:t>
      </w:r>
    </w:p>
    <w:p w:rsidR="00832646" w:rsidRPr="009A4AFA" w:rsidRDefault="0061494F">
      <w:pPr>
        <w:pStyle w:val="BodyText"/>
        <w:ind w:right="315"/>
        <w:rPr>
          <w:lang w:val="lt-LT"/>
        </w:rPr>
      </w:pPr>
      <w:r w:rsidRPr="009A4AFA">
        <w:rPr>
          <w:lang w:val="lt-LT"/>
        </w:rPr>
        <w:t xml:space="preserve">Jei to nepakanka, kad koncentracija būtų žemesnė už ribines </w:t>
      </w:r>
      <w:r w:rsidR="00E2521D">
        <w:rPr>
          <w:lang w:val="lt-LT"/>
        </w:rPr>
        <w:t>reikšmes</w:t>
      </w:r>
      <w:r w:rsidRPr="009A4AFA">
        <w:rPr>
          <w:lang w:val="lt-LT"/>
        </w:rPr>
        <w:t xml:space="preserve"> darbo vietoje (OEL), reikia dėvėti tinkamas kvėpavimo takų apsaugos priemones</w:t>
      </w:r>
      <w:r w:rsidR="000F4855" w:rsidRPr="009A4AFA">
        <w:rPr>
          <w:lang w:val="lt-LT"/>
        </w:rPr>
        <w:t>.</w:t>
      </w:r>
    </w:p>
    <w:p w:rsidR="00832646" w:rsidRPr="009A4AFA" w:rsidRDefault="0061494F">
      <w:pPr>
        <w:pStyle w:val="BodyText"/>
        <w:spacing w:line="207" w:lineRule="exact"/>
        <w:rPr>
          <w:lang w:val="lt-LT"/>
        </w:rPr>
      </w:pPr>
      <w:r w:rsidRPr="009A4AFA">
        <w:rPr>
          <w:lang w:val="lt-LT"/>
        </w:rPr>
        <w:t>Taikoma tik tuo atveju, jei čia nurodytos poveikio ribos</w:t>
      </w:r>
      <w:r w:rsidR="000F4855" w:rsidRPr="009A4AFA">
        <w:rPr>
          <w:lang w:val="lt-LT"/>
        </w:rPr>
        <w:t>.</w:t>
      </w:r>
    </w:p>
    <w:p w:rsidR="00832646" w:rsidRPr="009A4AFA" w:rsidRDefault="0061494F">
      <w:pPr>
        <w:pStyle w:val="BodyText"/>
        <w:ind w:right="315"/>
        <w:rPr>
          <w:lang w:val="lt-LT"/>
        </w:rPr>
      </w:pPr>
      <w:r w:rsidRPr="009A4AFA">
        <w:rPr>
          <w:lang w:val="lt-LT"/>
        </w:rPr>
        <w:t>Tinkami vertinimo metodai, kuriais galima patikrinti taikomų apsaugos priemonių veiksmingumą, apima metrologinius ir nematuojamuosius nustatymo metodus</w:t>
      </w:r>
      <w:r w:rsidR="000F4855" w:rsidRPr="009A4AFA">
        <w:rPr>
          <w:lang w:val="lt-LT"/>
        </w:rPr>
        <w:t>.</w:t>
      </w:r>
    </w:p>
    <w:p w:rsidR="00832646" w:rsidRPr="009A4AFA" w:rsidRDefault="00E2521D">
      <w:pPr>
        <w:pStyle w:val="BodyText"/>
        <w:spacing w:line="207" w:lineRule="exact"/>
        <w:rPr>
          <w:lang w:val="lt-LT"/>
        </w:rPr>
      </w:pPr>
      <w:r>
        <w:rPr>
          <w:lang w:val="lt-LT"/>
        </w:rPr>
        <w:t>Juos</w:t>
      </w:r>
      <w:r w:rsidR="0061494F" w:rsidRPr="009A4AFA">
        <w:rPr>
          <w:lang w:val="lt-LT"/>
        </w:rPr>
        <w:t xml:space="preserve"> aprašo, pvz.,</w:t>
      </w:r>
      <w:r w:rsidR="000F4855" w:rsidRPr="009A4AFA">
        <w:rPr>
          <w:spacing w:val="-9"/>
          <w:lang w:val="lt-LT"/>
        </w:rPr>
        <w:t xml:space="preserve"> </w:t>
      </w:r>
      <w:r w:rsidR="000F4855" w:rsidRPr="009A4AFA">
        <w:rPr>
          <w:lang w:val="lt-LT"/>
        </w:rPr>
        <w:t>EN</w:t>
      </w:r>
      <w:r w:rsidR="000F4855" w:rsidRPr="009A4AFA">
        <w:rPr>
          <w:spacing w:val="-8"/>
          <w:lang w:val="lt-LT"/>
        </w:rPr>
        <w:t xml:space="preserve"> </w:t>
      </w:r>
      <w:r w:rsidR="000F4855" w:rsidRPr="009A4AFA">
        <w:rPr>
          <w:lang w:val="lt-LT"/>
        </w:rPr>
        <w:t>14042,</w:t>
      </w:r>
      <w:r w:rsidR="000F4855" w:rsidRPr="009A4AFA">
        <w:rPr>
          <w:spacing w:val="-7"/>
          <w:lang w:val="lt-LT"/>
        </w:rPr>
        <w:t xml:space="preserve"> </w:t>
      </w:r>
      <w:r w:rsidR="000F4855" w:rsidRPr="009A4AFA">
        <w:rPr>
          <w:lang w:val="lt-LT"/>
        </w:rPr>
        <w:t>TRGS</w:t>
      </w:r>
      <w:r w:rsidR="000F4855" w:rsidRPr="009A4AFA">
        <w:rPr>
          <w:spacing w:val="-8"/>
          <w:lang w:val="lt-LT"/>
        </w:rPr>
        <w:t xml:space="preserve"> </w:t>
      </w:r>
      <w:r w:rsidR="000F4855" w:rsidRPr="009A4AFA">
        <w:rPr>
          <w:lang w:val="lt-LT"/>
        </w:rPr>
        <w:t>402</w:t>
      </w:r>
      <w:r w:rsidR="000F4855" w:rsidRPr="009A4AFA">
        <w:rPr>
          <w:spacing w:val="-7"/>
          <w:lang w:val="lt-LT"/>
        </w:rPr>
        <w:t xml:space="preserve"> </w:t>
      </w:r>
      <w:r w:rsidR="000F4855" w:rsidRPr="009A4AFA">
        <w:rPr>
          <w:lang w:val="lt-LT"/>
        </w:rPr>
        <w:t>(</w:t>
      </w:r>
      <w:r w:rsidR="0061494F" w:rsidRPr="009A4AFA">
        <w:rPr>
          <w:lang w:val="lt-LT"/>
        </w:rPr>
        <w:t>Vokietija</w:t>
      </w:r>
      <w:r w:rsidR="000F4855" w:rsidRPr="009A4AFA">
        <w:rPr>
          <w:lang w:val="lt-LT"/>
        </w:rPr>
        <w:t>).</w:t>
      </w:r>
    </w:p>
    <w:p w:rsidR="00832646" w:rsidRPr="009A4AFA" w:rsidRDefault="000F4855">
      <w:pPr>
        <w:pStyle w:val="BodyText"/>
        <w:ind w:right="315"/>
        <w:rPr>
          <w:lang w:val="lt-LT"/>
        </w:rPr>
      </w:pPr>
      <w:r w:rsidRPr="009A4AFA">
        <w:rPr>
          <w:lang w:val="lt-LT"/>
        </w:rPr>
        <w:t>EN</w:t>
      </w:r>
      <w:r w:rsidRPr="009A4AFA">
        <w:rPr>
          <w:spacing w:val="-7"/>
          <w:lang w:val="lt-LT"/>
        </w:rPr>
        <w:t xml:space="preserve"> </w:t>
      </w:r>
      <w:r w:rsidRPr="009A4AFA">
        <w:rPr>
          <w:lang w:val="lt-LT"/>
        </w:rPr>
        <w:t>14042</w:t>
      </w:r>
      <w:r w:rsidRPr="009A4AFA">
        <w:rPr>
          <w:spacing w:val="-7"/>
          <w:lang w:val="lt-LT"/>
        </w:rPr>
        <w:t xml:space="preserve"> </w:t>
      </w:r>
      <w:r w:rsidR="00E2521D">
        <w:rPr>
          <w:lang w:val="lt-LT"/>
        </w:rPr>
        <w:t>„</w:t>
      </w:r>
      <w:r w:rsidR="0061494F" w:rsidRPr="009A4AFA">
        <w:rPr>
          <w:lang w:val="lt-LT"/>
        </w:rPr>
        <w:t>Atmosfera darbo vietoje</w:t>
      </w:r>
      <w:r w:rsidRPr="009A4AFA">
        <w:rPr>
          <w:lang w:val="lt-LT"/>
        </w:rPr>
        <w:t>.</w:t>
      </w:r>
      <w:r w:rsidRPr="009A4AFA">
        <w:rPr>
          <w:spacing w:val="-5"/>
          <w:lang w:val="lt-LT"/>
        </w:rPr>
        <w:t xml:space="preserve"> </w:t>
      </w:r>
      <w:r w:rsidR="0061494F" w:rsidRPr="009A4AFA">
        <w:rPr>
          <w:lang w:val="lt-LT"/>
        </w:rPr>
        <w:t>Cheminių ir biologinių medžiagų aptikimo metodų ir įran</w:t>
      </w:r>
      <w:r w:rsidR="00E2521D">
        <w:rPr>
          <w:lang w:val="lt-LT"/>
        </w:rPr>
        <w:t>gos taikymo ir naudojimo gairės</w:t>
      </w:r>
      <w:r w:rsidRPr="009A4AFA">
        <w:rPr>
          <w:lang w:val="lt-LT"/>
        </w:rPr>
        <w:t>".</w:t>
      </w:r>
    </w:p>
    <w:p w:rsidR="00391B93" w:rsidRPr="009A4AFA" w:rsidRDefault="000F4855">
      <w:pPr>
        <w:pStyle w:val="BodyText"/>
        <w:rPr>
          <w:lang w:val="lt-LT"/>
        </w:rPr>
      </w:pPr>
      <w:r w:rsidRPr="009A4AFA">
        <w:rPr>
          <w:lang w:val="lt-LT"/>
        </w:rPr>
        <w:t>TRGS</w:t>
      </w:r>
      <w:r w:rsidRPr="009A4AFA">
        <w:rPr>
          <w:spacing w:val="-6"/>
          <w:lang w:val="lt-LT"/>
        </w:rPr>
        <w:t xml:space="preserve"> </w:t>
      </w:r>
      <w:r w:rsidRPr="009A4AFA">
        <w:rPr>
          <w:lang w:val="lt-LT"/>
        </w:rPr>
        <w:t>402</w:t>
      </w:r>
      <w:r w:rsidRPr="009A4AFA">
        <w:rPr>
          <w:spacing w:val="-7"/>
          <w:lang w:val="lt-LT"/>
        </w:rPr>
        <w:t xml:space="preserve"> </w:t>
      </w:r>
      <w:r w:rsidRPr="009A4AFA">
        <w:rPr>
          <w:lang w:val="lt-LT"/>
        </w:rPr>
        <w:t>(</w:t>
      </w:r>
      <w:r w:rsidR="0061494F" w:rsidRPr="009A4AFA">
        <w:rPr>
          <w:lang w:val="lt-LT"/>
        </w:rPr>
        <w:t>Vokietija</w:t>
      </w:r>
      <w:r w:rsidRPr="009A4AFA">
        <w:rPr>
          <w:lang w:val="lt-LT"/>
        </w:rPr>
        <w:t>)</w:t>
      </w:r>
      <w:r w:rsidRPr="009A4AFA">
        <w:rPr>
          <w:spacing w:val="-5"/>
          <w:lang w:val="lt-LT"/>
        </w:rPr>
        <w:t xml:space="preserve"> </w:t>
      </w:r>
      <w:r w:rsidR="00E2521D">
        <w:rPr>
          <w:lang w:val="lt-LT"/>
        </w:rPr>
        <w:t>„</w:t>
      </w:r>
      <w:r w:rsidR="00391B93" w:rsidRPr="009A4AFA">
        <w:rPr>
          <w:lang w:val="lt-LT"/>
        </w:rPr>
        <w:t>Pavojų, kylančių vykdant veiklą, susijusią su pavojingomis medžiagomis, nustatymas ir įvertinimas – įkv</w:t>
      </w:r>
      <w:r w:rsidR="00E2521D">
        <w:rPr>
          <w:lang w:val="lt-LT"/>
        </w:rPr>
        <w:t>e</w:t>
      </w:r>
      <w:r w:rsidR="00391B93" w:rsidRPr="009A4AFA">
        <w:rPr>
          <w:lang w:val="lt-LT"/>
        </w:rPr>
        <w:t>piamasis poveikis</w:t>
      </w:r>
      <w:r w:rsidRPr="009A4AFA">
        <w:rPr>
          <w:lang w:val="lt-LT"/>
        </w:rPr>
        <w:t>".</w:t>
      </w:r>
    </w:p>
    <w:p w:rsidR="00832646" w:rsidRPr="009A4AFA" w:rsidRDefault="000F4855">
      <w:pPr>
        <w:pStyle w:val="BodyText"/>
        <w:rPr>
          <w:lang w:val="lt-LT"/>
        </w:rPr>
      </w:pPr>
      <w:r w:rsidRPr="009A4AFA">
        <w:rPr>
          <w:spacing w:val="-47"/>
          <w:lang w:val="lt-LT"/>
        </w:rPr>
        <w:t xml:space="preserve"> </w:t>
      </w:r>
      <w:r w:rsidR="00391B93" w:rsidRPr="009A4AFA">
        <w:rPr>
          <w:lang w:val="lt-LT"/>
        </w:rPr>
        <w:t xml:space="preserve">Laikykitės profesinės sveikatos taisyklių (AMR) Nr. 6.2 </w:t>
      </w:r>
      <w:proofErr w:type="spellStart"/>
      <w:r w:rsidR="00391B93" w:rsidRPr="009A4AFA">
        <w:rPr>
          <w:lang w:val="lt-LT"/>
        </w:rPr>
        <w:t>Biomonitoringas</w:t>
      </w:r>
      <w:proofErr w:type="spellEnd"/>
      <w:r w:rsidRPr="009A4AFA">
        <w:rPr>
          <w:lang w:val="lt-LT"/>
        </w:rPr>
        <w:t>.</w:t>
      </w:r>
    </w:p>
    <w:p w:rsidR="00832646" w:rsidRPr="009A4AFA" w:rsidRDefault="00391B93" w:rsidP="00391B93">
      <w:pPr>
        <w:pStyle w:val="Heading1"/>
        <w:numPr>
          <w:ilvl w:val="2"/>
          <w:numId w:val="8"/>
        </w:numPr>
        <w:tabs>
          <w:tab w:val="left" w:pos="796"/>
        </w:tabs>
        <w:spacing w:before="169"/>
        <w:rPr>
          <w:sz w:val="24"/>
          <w:lang w:val="lt-LT"/>
        </w:rPr>
      </w:pPr>
      <w:r w:rsidRPr="009A4AFA">
        <w:rPr>
          <w:sz w:val="24"/>
          <w:lang w:val="lt-LT"/>
        </w:rPr>
        <w:t>Individualios apsaugos priemonės, pvz., asmeninės apsaugos priemonės</w:t>
      </w:r>
    </w:p>
    <w:p w:rsidR="00391B93" w:rsidRPr="009A4AFA" w:rsidRDefault="00391B93" w:rsidP="00391B93">
      <w:pPr>
        <w:pStyle w:val="BodyText"/>
        <w:spacing w:before="2"/>
        <w:ind w:right="2505"/>
        <w:rPr>
          <w:lang w:val="lt-LT"/>
        </w:rPr>
      </w:pPr>
      <w:r w:rsidRPr="009A4AFA">
        <w:rPr>
          <w:lang w:val="lt-LT"/>
        </w:rPr>
        <w:t>Reikia laikytis bendrųjų higienos priemonių, taikomų dirbant su cheminėmis medžiagomis</w:t>
      </w:r>
      <w:r w:rsidR="000F4855" w:rsidRPr="009A4AFA">
        <w:rPr>
          <w:lang w:val="lt-LT"/>
        </w:rPr>
        <w:t>.</w:t>
      </w:r>
    </w:p>
    <w:p w:rsidR="00832646" w:rsidRPr="009A4AFA" w:rsidRDefault="000F4855">
      <w:pPr>
        <w:pStyle w:val="BodyText"/>
        <w:spacing w:before="2"/>
        <w:ind w:right="3801"/>
        <w:rPr>
          <w:lang w:val="lt-LT"/>
        </w:rPr>
      </w:pPr>
      <w:r w:rsidRPr="009A4AFA">
        <w:rPr>
          <w:spacing w:val="-47"/>
          <w:lang w:val="lt-LT"/>
        </w:rPr>
        <w:t xml:space="preserve"> </w:t>
      </w:r>
      <w:r w:rsidR="00391B93" w:rsidRPr="009A4AFA">
        <w:rPr>
          <w:lang w:val="lt-LT"/>
        </w:rPr>
        <w:t>Prieš pertraukas ir darbo pabaigoje plaukite rankas</w:t>
      </w:r>
      <w:r w:rsidRPr="009A4AFA">
        <w:rPr>
          <w:lang w:val="lt-LT"/>
        </w:rPr>
        <w:t>.</w:t>
      </w:r>
    </w:p>
    <w:p w:rsidR="00832646" w:rsidRPr="009A4AFA" w:rsidRDefault="00391B93">
      <w:pPr>
        <w:pStyle w:val="BodyText"/>
        <w:spacing w:line="207" w:lineRule="exact"/>
        <w:rPr>
          <w:lang w:val="lt-LT"/>
        </w:rPr>
      </w:pPr>
      <w:r w:rsidRPr="009A4AFA">
        <w:rPr>
          <w:lang w:val="lt-LT"/>
        </w:rPr>
        <w:t>Laikykite atokiau nuo maisto, gėrimų ir gyvulių pašaro</w:t>
      </w:r>
      <w:r w:rsidR="000F4855" w:rsidRPr="009A4AFA">
        <w:rPr>
          <w:lang w:val="lt-LT"/>
        </w:rPr>
        <w:t>.</w:t>
      </w:r>
    </w:p>
    <w:p w:rsidR="00832646" w:rsidRPr="009A4AFA" w:rsidRDefault="00391B93">
      <w:pPr>
        <w:pStyle w:val="BodyText"/>
        <w:spacing w:line="207" w:lineRule="exact"/>
        <w:rPr>
          <w:lang w:val="lt-LT"/>
        </w:rPr>
      </w:pPr>
      <w:r w:rsidRPr="009A4AFA">
        <w:rPr>
          <w:lang w:val="lt-LT"/>
        </w:rPr>
        <w:t>Prieš įeidami į patalpas, kuriose patiekiamas maistas, nusivilkite užterštus drabužius ir apsaugines priemones</w:t>
      </w:r>
      <w:r w:rsidR="000F4855" w:rsidRPr="009A4AFA">
        <w:rPr>
          <w:lang w:val="lt-LT"/>
        </w:rPr>
        <w:t>.</w:t>
      </w:r>
    </w:p>
    <w:p w:rsidR="00832646" w:rsidRPr="009A4AFA" w:rsidRDefault="00832646">
      <w:pPr>
        <w:pStyle w:val="BodyText"/>
        <w:spacing w:before="11"/>
        <w:ind w:left="0"/>
        <w:rPr>
          <w:sz w:val="17"/>
          <w:lang w:val="lt-LT"/>
        </w:rPr>
      </w:pPr>
    </w:p>
    <w:p w:rsidR="00832646" w:rsidRPr="009A4AFA" w:rsidRDefault="00391B93">
      <w:pPr>
        <w:pStyle w:val="BodyText"/>
        <w:spacing w:line="207" w:lineRule="exact"/>
        <w:rPr>
          <w:lang w:val="lt-LT"/>
        </w:rPr>
      </w:pPr>
      <w:r w:rsidRPr="009A4AFA">
        <w:rPr>
          <w:lang w:val="lt-LT"/>
        </w:rPr>
        <w:t>Akių / veido apsauga</w:t>
      </w:r>
      <w:r w:rsidR="000F4855" w:rsidRPr="009A4AFA">
        <w:rPr>
          <w:lang w:val="lt-LT"/>
        </w:rPr>
        <w:t>:</w:t>
      </w:r>
    </w:p>
    <w:p w:rsidR="00832646" w:rsidRPr="009A4AFA" w:rsidRDefault="00391B93">
      <w:pPr>
        <w:pStyle w:val="BodyText"/>
        <w:spacing w:line="207" w:lineRule="exact"/>
        <w:rPr>
          <w:lang w:val="lt-LT"/>
        </w:rPr>
      </w:pPr>
      <w:r w:rsidRPr="009A4AFA">
        <w:rPr>
          <w:lang w:val="lt-LT"/>
        </w:rPr>
        <w:t>Kai yra sąlyčio su akimis pavojus</w:t>
      </w:r>
      <w:r w:rsidR="000F4855" w:rsidRPr="009A4AFA">
        <w:rPr>
          <w:lang w:val="lt-LT"/>
        </w:rPr>
        <w:t>.</w:t>
      </w:r>
    </w:p>
    <w:p w:rsidR="00832646" w:rsidRPr="009A4AFA" w:rsidRDefault="00391B93">
      <w:pPr>
        <w:pStyle w:val="BodyText"/>
        <w:spacing w:before="1"/>
        <w:rPr>
          <w:lang w:val="lt-LT"/>
        </w:rPr>
      </w:pPr>
      <w:r w:rsidRPr="009A4AFA">
        <w:rPr>
          <w:lang w:val="lt-LT"/>
        </w:rPr>
        <w:t xml:space="preserve">Apsauginiai akiniai su sandariais šoniniais skydeliais </w:t>
      </w:r>
      <w:r w:rsidR="000F4855" w:rsidRPr="009A4AFA">
        <w:rPr>
          <w:lang w:val="lt-LT"/>
        </w:rPr>
        <w:t>(EN</w:t>
      </w:r>
      <w:r w:rsidR="000F4855" w:rsidRPr="009A4AFA">
        <w:rPr>
          <w:spacing w:val="-8"/>
          <w:lang w:val="lt-LT"/>
        </w:rPr>
        <w:t xml:space="preserve"> </w:t>
      </w:r>
      <w:r w:rsidR="000F4855" w:rsidRPr="009A4AFA">
        <w:rPr>
          <w:lang w:val="lt-LT"/>
        </w:rPr>
        <w:t>166).</w:t>
      </w:r>
    </w:p>
    <w:p w:rsidR="00832646" w:rsidRPr="009A4AFA" w:rsidRDefault="00832646">
      <w:pPr>
        <w:pStyle w:val="BodyText"/>
        <w:ind w:left="0"/>
        <w:rPr>
          <w:lang w:val="lt-LT"/>
        </w:rPr>
      </w:pPr>
    </w:p>
    <w:p w:rsidR="00832646" w:rsidRPr="009A4AFA" w:rsidRDefault="00391B93">
      <w:pPr>
        <w:pStyle w:val="BodyText"/>
        <w:spacing w:line="207" w:lineRule="exact"/>
        <w:rPr>
          <w:lang w:val="lt-LT"/>
        </w:rPr>
      </w:pPr>
      <w:r w:rsidRPr="009A4AFA">
        <w:rPr>
          <w:lang w:val="lt-LT"/>
        </w:rPr>
        <w:t>Odos ir rankų apsauga</w:t>
      </w:r>
      <w:r w:rsidR="000F4855" w:rsidRPr="009A4AFA">
        <w:rPr>
          <w:lang w:val="lt-LT"/>
        </w:rPr>
        <w:t>:</w:t>
      </w:r>
    </w:p>
    <w:p w:rsidR="00391B93" w:rsidRPr="009A4AFA" w:rsidRDefault="00391B93" w:rsidP="00391B93">
      <w:pPr>
        <w:pStyle w:val="BodyText"/>
        <w:ind w:right="5056"/>
        <w:rPr>
          <w:lang w:val="lt-LT"/>
        </w:rPr>
      </w:pPr>
      <w:r w:rsidRPr="009A4AFA">
        <w:rPr>
          <w:lang w:val="lt-LT"/>
        </w:rPr>
        <w:t xml:space="preserve">Cheminėms medžiagoms atsparios apsauginės pirštinės </w:t>
      </w:r>
      <w:r w:rsidR="000F4855" w:rsidRPr="009A4AFA">
        <w:rPr>
          <w:lang w:val="lt-LT"/>
        </w:rPr>
        <w:t>(EN</w:t>
      </w:r>
      <w:r w:rsidR="000F4855" w:rsidRPr="009A4AFA">
        <w:rPr>
          <w:spacing w:val="-10"/>
          <w:lang w:val="lt-LT"/>
        </w:rPr>
        <w:t xml:space="preserve"> </w:t>
      </w:r>
      <w:r w:rsidR="000F4855" w:rsidRPr="009A4AFA">
        <w:rPr>
          <w:lang w:val="lt-LT"/>
        </w:rPr>
        <w:t>ISO</w:t>
      </w:r>
      <w:r w:rsidR="000F4855" w:rsidRPr="009A4AFA">
        <w:rPr>
          <w:spacing w:val="-10"/>
          <w:lang w:val="lt-LT"/>
        </w:rPr>
        <w:t xml:space="preserve"> </w:t>
      </w:r>
      <w:r w:rsidR="000F4855" w:rsidRPr="009A4AFA">
        <w:rPr>
          <w:lang w:val="lt-LT"/>
        </w:rPr>
        <w:t>374).</w:t>
      </w:r>
    </w:p>
    <w:p w:rsidR="00391B93" w:rsidRPr="009A4AFA" w:rsidRDefault="000F4855" w:rsidP="00391B93">
      <w:pPr>
        <w:pStyle w:val="BodyText"/>
        <w:ind w:right="6164"/>
        <w:rPr>
          <w:lang w:val="lt-LT"/>
        </w:rPr>
      </w:pPr>
      <w:r w:rsidRPr="009A4AFA">
        <w:rPr>
          <w:spacing w:val="-47"/>
          <w:lang w:val="lt-LT"/>
        </w:rPr>
        <w:t xml:space="preserve"> </w:t>
      </w:r>
      <w:r w:rsidR="00391B93" w:rsidRPr="009A4AFA">
        <w:rPr>
          <w:lang w:val="lt-LT"/>
        </w:rPr>
        <w:t>Jei reikia</w:t>
      </w:r>
    </w:p>
    <w:p w:rsidR="00391B93" w:rsidRPr="009A4AFA" w:rsidRDefault="00391B93" w:rsidP="00391B93">
      <w:pPr>
        <w:pStyle w:val="BodyText"/>
        <w:ind w:right="4347"/>
        <w:rPr>
          <w:spacing w:val="-47"/>
          <w:lang w:val="lt-LT"/>
        </w:rPr>
      </w:pPr>
      <w:r w:rsidRPr="009A4AFA">
        <w:rPr>
          <w:lang w:val="lt-LT"/>
        </w:rPr>
        <w:t xml:space="preserve">apsauginės pirštinės, pagamintos iš </w:t>
      </w:r>
      <w:proofErr w:type="spellStart"/>
      <w:r w:rsidRPr="009A4AFA">
        <w:rPr>
          <w:lang w:val="lt-LT"/>
        </w:rPr>
        <w:t>neopreno</w:t>
      </w:r>
      <w:proofErr w:type="spellEnd"/>
      <w:r w:rsidRPr="009A4AFA">
        <w:rPr>
          <w:lang w:val="lt-LT"/>
        </w:rPr>
        <w:t xml:space="preserve">® / </w:t>
      </w:r>
      <w:proofErr w:type="spellStart"/>
      <w:r w:rsidRPr="009A4AFA">
        <w:rPr>
          <w:lang w:val="lt-LT"/>
        </w:rPr>
        <w:t>polichloropreno</w:t>
      </w:r>
      <w:proofErr w:type="spellEnd"/>
      <w:r w:rsidRPr="009A4AFA">
        <w:rPr>
          <w:lang w:val="lt-LT"/>
        </w:rPr>
        <w:t xml:space="preserve"> </w:t>
      </w:r>
      <w:r w:rsidR="000F4855" w:rsidRPr="009A4AFA">
        <w:rPr>
          <w:lang w:val="lt-LT"/>
        </w:rPr>
        <w:t>(EN</w:t>
      </w:r>
      <w:r w:rsidR="000F4855" w:rsidRPr="009A4AFA">
        <w:rPr>
          <w:spacing w:val="-9"/>
          <w:lang w:val="lt-LT"/>
        </w:rPr>
        <w:t xml:space="preserve"> </w:t>
      </w:r>
      <w:r w:rsidR="000F4855" w:rsidRPr="009A4AFA">
        <w:rPr>
          <w:lang w:val="lt-LT"/>
        </w:rPr>
        <w:t>ISO</w:t>
      </w:r>
      <w:r w:rsidR="000F4855" w:rsidRPr="009A4AFA">
        <w:rPr>
          <w:spacing w:val="-9"/>
          <w:lang w:val="lt-LT"/>
        </w:rPr>
        <w:t xml:space="preserve"> </w:t>
      </w:r>
      <w:r w:rsidR="000F4855" w:rsidRPr="009A4AFA">
        <w:rPr>
          <w:lang w:val="lt-LT"/>
        </w:rPr>
        <w:t>374).</w:t>
      </w:r>
      <w:r w:rsidR="000F4855" w:rsidRPr="009A4AFA">
        <w:rPr>
          <w:spacing w:val="-47"/>
          <w:lang w:val="lt-LT"/>
        </w:rPr>
        <w:t xml:space="preserve"> </w:t>
      </w:r>
    </w:p>
    <w:p w:rsidR="00832646" w:rsidRPr="009A4AFA" w:rsidRDefault="00391B93" w:rsidP="00391B93">
      <w:pPr>
        <w:pStyle w:val="BodyText"/>
        <w:ind w:right="5481"/>
        <w:rPr>
          <w:lang w:val="lt-LT"/>
        </w:rPr>
      </w:pPr>
      <w:proofErr w:type="spellStart"/>
      <w:r w:rsidRPr="009A4AFA">
        <w:rPr>
          <w:lang w:val="lt-LT"/>
        </w:rPr>
        <w:t>Nitrilo</w:t>
      </w:r>
      <w:proofErr w:type="spellEnd"/>
      <w:r w:rsidRPr="009A4AFA">
        <w:rPr>
          <w:lang w:val="lt-LT"/>
        </w:rPr>
        <w:t xml:space="preserve"> apsauginės pirštinės </w:t>
      </w:r>
      <w:r w:rsidR="000F4855" w:rsidRPr="009A4AFA">
        <w:rPr>
          <w:lang w:val="lt-LT"/>
        </w:rPr>
        <w:t>(EN</w:t>
      </w:r>
      <w:r w:rsidR="000F4855" w:rsidRPr="009A4AFA">
        <w:rPr>
          <w:spacing w:val="-2"/>
          <w:lang w:val="lt-LT"/>
        </w:rPr>
        <w:t xml:space="preserve"> </w:t>
      </w:r>
      <w:r w:rsidR="000F4855" w:rsidRPr="009A4AFA">
        <w:rPr>
          <w:lang w:val="lt-LT"/>
        </w:rPr>
        <w:t>ISO 374).</w:t>
      </w:r>
    </w:p>
    <w:p w:rsidR="00832646" w:rsidRPr="009A4AFA" w:rsidRDefault="00391B93">
      <w:pPr>
        <w:pStyle w:val="BodyText"/>
        <w:spacing w:line="207" w:lineRule="exact"/>
        <w:rPr>
          <w:lang w:val="lt-LT"/>
        </w:rPr>
      </w:pPr>
      <w:r w:rsidRPr="009A4AFA">
        <w:rPr>
          <w:lang w:val="lt-LT"/>
        </w:rPr>
        <w:t>Minimalus sluoksnio storis, mm</w:t>
      </w:r>
      <w:r w:rsidR="000F4855" w:rsidRPr="009A4AFA">
        <w:rPr>
          <w:lang w:val="lt-LT"/>
        </w:rPr>
        <w:t>:</w:t>
      </w:r>
    </w:p>
    <w:p w:rsidR="00832646" w:rsidRPr="009A4AFA" w:rsidRDefault="000F4855">
      <w:pPr>
        <w:pStyle w:val="BodyText"/>
        <w:spacing w:line="207" w:lineRule="exact"/>
        <w:rPr>
          <w:lang w:val="lt-LT"/>
        </w:rPr>
      </w:pPr>
      <w:r w:rsidRPr="009A4AFA">
        <w:rPr>
          <w:lang w:val="lt-LT"/>
        </w:rPr>
        <w:t>0,5</w:t>
      </w:r>
    </w:p>
    <w:p w:rsidR="00832646" w:rsidRPr="009A4AFA" w:rsidRDefault="00391B93">
      <w:pPr>
        <w:pStyle w:val="BodyText"/>
        <w:spacing w:line="207" w:lineRule="exact"/>
        <w:rPr>
          <w:lang w:val="lt-LT"/>
        </w:rPr>
      </w:pPr>
      <w:proofErr w:type="spellStart"/>
      <w:r w:rsidRPr="009A4AFA">
        <w:rPr>
          <w:lang w:val="lt-LT"/>
        </w:rPr>
        <w:t>Skverbties</w:t>
      </w:r>
      <w:proofErr w:type="spellEnd"/>
      <w:r w:rsidRPr="009A4AFA">
        <w:rPr>
          <w:lang w:val="lt-LT"/>
        </w:rPr>
        <w:t xml:space="preserve"> laikas (prasiskverbimo laikas), minutėmis</w:t>
      </w:r>
      <w:r w:rsidR="000F4855" w:rsidRPr="009A4AFA">
        <w:rPr>
          <w:lang w:val="lt-LT"/>
        </w:rPr>
        <w:t>:</w:t>
      </w:r>
    </w:p>
    <w:p w:rsidR="00832646" w:rsidRPr="009A4AFA" w:rsidRDefault="000F4855">
      <w:pPr>
        <w:pStyle w:val="BodyText"/>
        <w:spacing w:line="206" w:lineRule="exact"/>
        <w:rPr>
          <w:lang w:val="lt-LT"/>
        </w:rPr>
      </w:pPr>
      <w:r w:rsidRPr="009A4AFA">
        <w:rPr>
          <w:lang w:val="lt-LT"/>
        </w:rPr>
        <w:t>480</w:t>
      </w:r>
    </w:p>
    <w:p w:rsidR="00391B93" w:rsidRPr="009A4AFA" w:rsidRDefault="00391B93">
      <w:pPr>
        <w:pStyle w:val="BodyText"/>
        <w:ind w:right="2255"/>
        <w:rPr>
          <w:spacing w:val="-47"/>
          <w:lang w:val="lt-LT"/>
        </w:rPr>
      </w:pPr>
      <w:r w:rsidRPr="009A4AFA">
        <w:rPr>
          <w:lang w:val="lt-LT"/>
        </w:rPr>
        <w:t>Pagal standartą EN 16523-1 nustatytas proveržio laikas nebuvo nustatytas praktinėmis sąlygomis</w:t>
      </w:r>
      <w:r w:rsidR="000F4855" w:rsidRPr="009A4AFA">
        <w:rPr>
          <w:lang w:val="lt-LT"/>
        </w:rPr>
        <w:t>.</w:t>
      </w:r>
      <w:r w:rsidR="000F4855" w:rsidRPr="009A4AFA">
        <w:rPr>
          <w:spacing w:val="-47"/>
          <w:lang w:val="lt-LT"/>
        </w:rPr>
        <w:t xml:space="preserve"> </w:t>
      </w:r>
    </w:p>
    <w:p w:rsidR="00832646" w:rsidRPr="009A4AFA" w:rsidRDefault="001426B9">
      <w:pPr>
        <w:pStyle w:val="BodyText"/>
        <w:ind w:right="2255"/>
        <w:rPr>
          <w:lang w:val="lt-LT"/>
        </w:rPr>
      </w:pPr>
      <w:r w:rsidRPr="009A4AFA">
        <w:rPr>
          <w:lang w:val="lt-LT"/>
        </w:rPr>
        <w:t>Rekomenduojamas maksimalus dėvėjimo laikas, atitinkantis 50 % proveržio laiko</w:t>
      </w:r>
      <w:r w:rsidR="000F4855" w:rsidRPr="009A4AFA">
        <w:rPr>
          <w:lang w:val="lt-LT"/>
        </w:rPr>
        <w:t>.</w:t>
      </w:r>
    </w:p>
    <w:p w:rsidR="001426B9" w:rsidRPr="009A4AFA" w:rsidRDefault="001426B9" w:rsidP="001426B9">
      <w:pPr>
        <w:pStyle w:val="BodyText"/>
        <w:ind w:right="6474"/>
        <w:rPr>
          <w:spacing w:val="-1"/>
          <w:lang w:val="lt-LT"/>
        </w:rPr>
      </w:pPr>
      <w:r w:rsidRPr="009A4AFA">
        <w:rPr>
          <w:spacing w:val="-1"/>
          <w:lang w:val="lt-LT"/>
        </w:rPr>
        <w:t>Rekomenduojama naudoti apsauginį rankų kremą</w:t>
      </w:r>
      <w:r w:rsidR="000F4855" w:rsidRPr="009A4AFA">
        <w:rPr>
          <w:spacing w:val="-1"/>
          <w:lang w:val="lt-LT"/>
        </w:rPr>
        <w:t>.</w:t>
      </w:r>
    </w:p>
    <w:p w:rsidR="001426B9" w:rsidRPr="009A4AFA" w:rsidRDefault="000F4855" w:rsidP="001426B9">
      <w:pPr>
        <w:pStyle w:val="BodyText"/>
        <w:ind w:right="7965"/>
        <w:rPr>
          <w:lang w:val="lt-LT"/>
        </w:rPr>
      </w:pPr>
      <w:r w:rsidRPr="009A4AFA">
        <w:rPr>
          <w:spacing w:val="-47"/>
          <w:lang w:val="lt-LT"/>
        </w:rPr>
        <w:t xml:space="preserve"> </w:t>
      </w:r>
      <w:r w:rsidR="001426B9" w:rsidRPr="009A4AFA">
        <w:rPr>
          <w:lang w:val="lt-LT"/>
        </w:rPr>
        <w:t>Apdorojimo metu:</w:t>
      </w:r>
    </w:p>
    <w:p w:rsidR="00832646" w:rsidRPr="009A4AFA" w:rsidRDefault="001426B9" w:rsidP="001426B9">
      <w:pPr>
        <w:pStyle w:val="BodyText"/>
        <w:ind w:right="7965"/>
        <w:rPr>
          <w:lang w:val="lt-LT"/>
        </w:rPr>
      </w:pPr>
      <w:r w:rsidRPr="009A4AFA">
        <w:rPr>
          <w:lang w:val="lt-LT"/>
        </w:rPr>
        <w:t>Odinės pirštinės</w:t>
      </w:r>
    </w:p>
    <w:p w:rsidR="00832646" w:rsidRPr="009A4AFA" w:rsidRDefault="00832646">
      <w:pPr>
        <w:pStyle w:val="BodyText"/>
        <w:ind w:left="0"/>
        <w:rPr>
          <w:lang w:val="lt-LT"/>
        </w:rPr>
      </w:pPr>
    </w:p>
    <w:p w:rsidR="00832646" w:rsidRPr="009A4AFA" w:rsidRDefault="001426B9">
      <w:pPr>
        <w:pStyle w:val="BodyText"/>
        <w:spacing w:line="207" w:lineRule="exact"/>
        <w:rPr>
          <w:lang w:val="lt-LT"/>
        </w:rPr>
      </w:pPr>
      <w:r w:rsidRPr="009A4AFA">
        <w:rPr>
          <w:lang w:val="lt-LT"/>
        </w:rPr>
        <w:t>Odos apsauga</w:t>
      </w:r>
      <w:r w:rsidR="000F4855" w:rsidRPr="009A4AFA">
        <w:rPr>
          <w:spacing w:val="-7"/>
          <w:lang w:val="lt-LT"/>
        </w:rPr>
        <w:t xml:space="preserve"> </w:t>
      </w:r>
      <w:r w:rsidRPr="009A4AFA">
        <w:rPr>
          <w:lang w:val="lt-LT"/>
        </w:rPr>
        <w:t>–</w:t>
      </w:r>
      <w:r w:rsidR="000F4855" w:rsidRPr="009A4AFA">
        <w:rPr>
          <w:spacing w:val="-7"/>
          <w:lang w:val="lt-LT"/>
        </w:rPr>
        <w:t xml:space="preserve"> </w:t>
      </w:r>
      <w:r w:rsidRPr="009A4AFA">
        <w:rPr>
          <w:lang w:val="lt-LT"/>
        </w:rPr>
        <w:t>Kitos apsaugos priemonės</w:t>
      </w:r>
      <w:r w:rsidR="000F4855" w:rsidRPr="009A4AFA">
        <w:rPr>
          <w:lang w:val="lt-LT"/>
        </w:rPr>
        <w:t>:</w:t>
      </w:r>
    </w:p>
    <w:p w:rsidR="00832646" w:rsidRPr="009A4AFA" w:rsidRDefault="001426B9">
      <w:pPr>
        <w:pStyle w:val="BodyText"/>
        <w:spacing w:line="207" w:lineRule="exact"/>
        <w:rPr>
          <w:lang w:val="lt-LT"/>
        </w:rPr>
      </w:pPr>
      <w:r w:rsidRPr="009A4AFA">
        <w:rPr>
          <w:lang w:val="lt-LT"/>
        </w:rPr>
        <w:t>Apsauginė darbo apranga (pvz., apsauginiai batai EN ISO 20345, darbo drabužiai ilgomis rankovėmis</w:t>
      </w:r>
      <w:r w:rsidR="000F4855" w:rsidRPr="009A4AFA">
        <w:rPr>
          <w:lang w:val="lt-LT"/>
        </w:rPr>
        <w:t>).</w:t>
      </w:r>
    </w:p>
    <w:p w:rsidR="00832646" w:rsidRPr="009A4AFA" w:rsidRDefault="00832646">
      <w:pPr>
        <w:pStyle w:val="BodyText"/>
        <w:ind w:left="0"/>
        <w:rPr>
          <w:lang w:val="lt-LT"/>
        </w:rPr>
      </w:pPr>
    </w:p>
    <w:p w:rsidR="00832646" w:rsidRPr="009A4AFA" w:rsidRDefault="001426B9">
      <w:pPr>
        <w:pStyle w:val="BodyText"/>
        <w:rPr>
          <w:lang w:val="lt-LT"/>
        </w:rPr>
      </w:pPr>
      <w:r w:rsidRPr="009A4AFA">
        <w:rPr>
          <w:lang w:val="lt-LT"/>
        </w:rPr>
        <w:t>Kvėpavimo takų apsauga</w:t>
      </w:r>
      <w:r w:rsidR="000F4855" w:rsidRPr="009A4AFA">
        <w:rPr>
          <w:lang w:val="lt-LT"/>
        </w:rPr>
        <w:t>:</w:t>
      </w:r>
    </w:p>
    <w:p w:rsidR="00832646" w:rsidRPr="009A4AFA" w:rsidRDefault="001426B9">
      <w:pPr>
        <w:pStyle w:val="BodyText"/>
        <w:spacing w:before="1"/>
        <w:ind w:right="8291"/>
        <w:rPr>
          <w:lang w:val="lt-LT"/>
        </w:rPr>
      </w:pPr>
      <w:r w:rsidRPr="009A4AFA">
        <w:rPr>
          <w:lang w:val="lt-LT"/>
        </w:rPr>
        <w:t>Įprastais atvejais nebūtina</w:t>
      </w:r>
      <w:r w:rsidR="000F4855" w:rsidRPr="009A4AFA">
        <w:rPr>
          <w:lang w:val="lt-LT"/>
        </w:rPr>
        <w:t>.</w:t>
      </w:r>
    </w:p>
    <w:p w:rsidR="00832646" w:rsidRPr="009A4AFA" w:rsidRDefault="001426B9">
      <w:pPr>
        <w:pStyle w:val="BodyText"/>
        <w:ind w:right="8291"/>
        <w:rPr>
          <w:lang w:val="lt-LT"/>
        </w:rPr>
      </w:pPr>
      <w:r w:rsidRPr="009A4AFA">
        <w:rPr>
          <w:lang w:val="lt-LT"/>
        </w:rPr>
        <w:t>Apdorojimo metu</w:t>
      </w:r>
      <w:r w:rsidR="000F4855" w:rsidRPr="009A4AFA">
        <w:rPr>
          <w:lang w:val="lt-LT"/>
        </w:rPr>
        <w:t>:</w:t>
      </w:r>
    </w:p>
    <w:p w:rsidR="001426B9" w:rsidRPr="009A4AFA" w:rsidRDefault="001426B9" w:rsidP="001426B9">
      <w:pPr>
        <w:pStyle w:val="BodyText"/>
        <w:ind w:right="5927"/>
        <w:rPr>
          <w:lang w:val="lt-LT"/>
        </w:rPr>
      </w:pPr>
      <w:r w:rsidRPr="009A4AFA">
        <w:rPr>
          <w:lang w:val="lt-LT"/>
        </w:rPr>
        <w:t>Jei reikia, filtras P2 (EN 143), identifikavimo spalva balta.</w:t>
      </w:r>
    </w:p>
    <w:p w:rsidR="00832646" w:rsidRPr="009A4AFA" w:rsidRDefault="001426B9" w:rsidP="001426B9">
      <w:pPr>
        <w:pStyle w:val="BodyText"/>
        <w:ind w:right="4347"/>
        <w:rPr>
          <w:lang w:val="lt-LT"/>
        </w:rPr>
      </w:pPr>
      <w:r w:rsidRPr="009A4AFA">
        <w:rPr>
          <w:lang w:val="lt-LT"/>
        </w:rPr>
        <w:t>Laikykitės kvėpavimo takų apsaugos priemonių dėvėjimo laiko apribojimų</w:t>
      </w:r>
      <w:r w:rsidR="000F4855" w:rsidRPr="009A4AFA">
        <w:rPr>
          <w:lang w:val="lt-LT"/>
        </w:rPr>
        <w:t>.</w:t>
      </w:r>
    </w:p>
    <w:p w:rsidR="00832646" w:rsidRPr="009A4AFA" w:rsidRDefault="00832646">
      <w:pPr>
        <w:pStyle w:val="BodyText"/>
        <w:spacing w:before="10"/>
        <w:ind w:left="0"/>
        <w:rPr>
          <w:sz w:val="17"/>
          <w:lang w:val="lt-LT"/>
        </w:rPr>
      </w:pPr>
    </w:p>
    <w:p w:rsidR="001426B9" w:rsidRPr="009A4AFA" w:rsidRDefault="001426B9" w:rsidP="001426B9">
      <w:pPr>
        <w:pStyle w:val="BodyText"/>
        <w:spacing w:line="207" w:lineRule="exact"/>
        <w:rPr>
          <w:lang w:val="lt-LT"/>
        </w:rPr>
      </w:pPr>
      <w:r w:rsidRPr="009A4AFA">
        <w:rPr>
          <w:lang w:val="lt-LT"/>
        </w:rPr>
        <w:t>Šiluminiai pavojai:</w:t>
      </w:r>
    </w:p>
    <w:p w:rsidR="00832646" w:rsidRPr="009A4AFA" w:rsidRDefault="001426B9" w:rsidP="001426B9">
      <w:pPr>
        <w:pStyle w:val="BodyText"/>
        <w:spacing w:line="207" w:lineRule="exact"/>
        <w:rPr>
          <w:lang w:val="lt-LT"/>
        </w:rPr>
      </w:pPr>
      <w:r w:rsidRPr="009A4AFA">
        <w:rPr>
          <w:lang w:val="lt-LT"/>
        </w:rPr>
        <w:t>Jei taikoma, jie išvardyti prie individualių apsaugos priemonių (akių ir (arba) veido apsauga, odos apsauga, kvėpavimo takų apsauga</w:t>
      </w:r>
      <w:r w:rsidR="00E2521D">
        <w:rPr>
          <w:lang w:val="lt-LT"/>
        </w:rPr>
        <w:t>)</w:t>
      </w:r>
      <w:r w:rsidR="000F4855" w:rsidRPr="009A4AFA">
        <w:rPr>
          <w:lang w:val="lt-LT"/>
        </w:rPr>
        <w:t>.</w:t>
      </w:r>
    </w:p>
    <w:p w:rsidR="00832646" w:rsidRPr="009A4AFA" w:rsidRDefault="00832646">
      <w:pPr>
        <w:pStyle w:val="BodyText"/>
        <w:ind w:left="0"/>
        <w:rPr>
          <w:lang w:val="lt-LT"/>
        </w:rPr>
      </w:pPr>
    </w:p>
    <w:p w:rsidR="00832646" w:rsidRPr="009A4AFA" w:rsidRDefault="001426B9">
      <w:pPr>
        <w:pStyle w:val="BodyText"/>
        <w:spacing w:line="207" w:lineRule="exact"/>
        <w:rPr>
          <w:lang w:val="lt-LT"/>
        </w:rPr>
      </w:pPr>
      <w:r w:rsidRPr="009A4AFA">
        <w:rPr>
          <w:lang w:val="lt-LT"/>
        </w:rPr>
        <w:t>Papildoma informacija apie rankų apsaugą – bandymai nebuvo atliekami</w:t>
      </w:r>
      <w:r w:rsidR="000F4855" w:rsidRPr="009A4AFA">
        <w:rPr>
          <w:lang w:val="lt-LT"/>
        </w:rPr>
        <w:t>.</w:t>
      </w:r>
    </w:p>
    <w:p w:rsidR="001426B9" w:rsidRPr="009A4AFA" w:rsidRDefault="001426B9">
      <w:pPr>
        <w:pStyle w:val="BodyText"/>
        <w:ind w:right="1739"/>
        <w:rPr>
          <w:lang w:val="lt-LT"/>
        </w:rPr>
      </w:pPr>
      <w:r w:rsidRPr="009A4AFA">
        <w:rPr>
          <w:lang w:val="lt-LT"/>
        </w:rPr>
        <w:t>Mišiniai buvo atrinkti pagal mūsų turimas žinias ir remiantis pateikta sudėtinių dalių informacija</w:t>
      </w:r>
      <w:r w:rsidR="000F4855" w:rsidRPr="009A4AFA">
        <w:rPr>
          <w:lang w:val="lt-LT"/>
        </w:rPr>
        <w:t>.</w:t>
      </w:r>
    </w:p>
    <w:p w:rsidR="00832646" w:rsidRPr="009A4AFA" w:rsidRDefault="000F4855">
      <w:pPr>
        <w:pStyle w:val="BodyText"/>
        <w:ind w:right="1739"/>
        <w:rPr>
          <w:lang w:val="lt-LT"/>
        </w:rPr>
      </w:pPr>
      <w:r w:rsidRPr="009A4AFA">
        <w:rPr>
          <w:spacing w:val="-47"/>
          <w:lang w:val="lt-LT"/>
        </w:rPr>
        <w:t xml:space="preserve"> </w:t>
      </w:r>
      <w:r w:rsidR="001426B9" w:rsidRPr="009A4AFA">
        <w:rPr>
          <w:lang w:val="lt-LT"/>
        </w:rPr>
        <w:t>Audiniai buvo parinkti pagal pirštinių gamintojų specifikacijas</w:t>
      </w:r>
      <w:r w:rsidRPr="009A4AFA">
        <w:rPr>
          <w:lang w:val="lt-LT"/>
        </w:rPr>
        <w:t>.</w:t>
      </w:r>
    </w:p>
    <w:p w:rsidR="00832646" w:rsidRPr="009A4AFA" w:rsidRDefault="001426B9">
      <w:pPr>
        <w:pStyle w:val="BodyText"/>
        <w:ind w:right="315"/>
        <w:rPr>
          <w:lang w:val="lt-LT"/>
        </w:rPr>
      </w:pPr>
      <w:r w:rsidRPr="009A4AFA">
        <w:rPr>
          <w:lang w:val="lt-LT"/>
        </w:rPr>
        <w:t>Galutinis pirštinių medžiagos pasirinkimas turi būti atliktas atsižvelgiant į prasiskverbimo laiką, prasiskverbimo greitį ir skilimą</w:t>
      </w:r>
      <w:r w:rsidR="000F4855" w:rsidRPr="009A4AFA">
        <w:rPr>
          <w:lang w:val="lt-LT"/>
        </w:rPr>
        <w:t>.</w:t>
      </w:r>
    </w:p>
    <w:p w:rsidR="00832646" w:rsidRPr="009A4AFA" w:rsidRDefault="001426B9">
      <w:pPr>
        <w:pStyle w:val="BodyText"/>
        <w:ind w:right="509"/>
        <w:rPr>
          <w:lang w:val="lt-LT"/>
        </w:rPr>
      </w:pPr>
      <w:r w:rsidRPr="009A4AFA">
        <w:rPr>
          <w:lang w:val="lt-LT"/>
        </w:rPr>
        <w:t>Tinkamų pirštinių pasirinkimas priklauso ne tik nuo medžiagos, bet ir nuo kitų kokybinių savybių ir skiriasi priklausomai nuo gamintojo</w:t>
      </w:r>
      <w:r w:rsidR="000F4855" w:rsidRPr="009A4AFA">
        <w:rPr>
          <w:lang w:val="lt-LT"/>
        </w:rPr>
        <w:t>.</w:t>
      </w:r>
    </w:p>
    <w:p w:rsidR="00832646" w:rsidRPr="009A4AFA" w:rsidRDefault="001426B9">
      <w:pPr>
        <w:pStyle w:val="BodyText"/>
        <w:ind w:right="315"/>
        <w:rPr>
          <w:lang w:val="lt-LT"/>
        </w:rPr>
      </w:pPr>
      <w:r w:rsidRPr="009A4AFA">
        <w:rPr>
          <w:lang w:val="lt-LT"/>
        </w:rPr>
        <w:t>Mišinių atveju pirštinių medžiagų atsparumas negali būti apskaičiuotas iš anksto, todėl jį reikia patikrinti prieš naudojimą</w:t>
      </w:r>
      <w:r w:rsidR="000F4855" w:rsidRPr="009A4AFA">
        <w:rPr>
          <w:lang w:val="lt-LT"/>
        </w:rPr>
        <w:t>.</w:t>
      </w:r>
    </w:p>
    <w:p w:rsidR="00832646" w:rsidRPr="009A4AFA" w:rsidRDefault="001426B9">
      <w:pPr>
        <w:pStyle w:val="BodyText"/>
        <w:rPr>
          <w:lang w:val="lt-LT"/>
        </w:rPr>
      </w:pPr>
      <w:r w:rsidRPr="009A4AFA">
        <w:rPr>
          <w:lang w:val="lt-LT"/>
        </w:rPr>
        <w:t>Tikslią pirštinių medžiagos prasiskverbimo trukmę reikia sužinoti iš apsauginių pirštinių gamintojo ir jos laikytis</w:t>
      </w:r>
      <w:r w:rsidR="000F4855" w:rsidRPr="009A4AFA">
        <w:rPr>
          <w:lang w:val="lt-LT"/>
        </w:rPr>
        <w:t>.</w:t>
      </w:r>
    </w:p>
    <w:p w:rsidR="00832646" w:rsidRPr="009A4AFA" w:rsidRDefault="001426B9" w:rsidP="001426B9">
      <w:pPr>
        <w:pStyle w:val="Heading1"/>
        <w:numPr>
          <w:ilvl w:val="2"/>
          <w:numId w:val="8"/>
        </w:numPr>
        <w:tabs>
          <w:tab w:val="left" w:pos="798"/>
        </w:tabs>
        <w:spacing w:before="168"/>
        <w:rPr>
          <w:lang w:val="lt-LT"/>
        </w:rPr>
      </w:pPr>
      <w:r w:rsidRPr="009A4AFA">
        <w:rPr>
          <w:lang w:val="lt-LT"/>
        </w:rPr>
        <w:t>Poveikio aplinkos ribojimas ir stebėsena</w:t>
      </w:r>
    </w:p>
    <w:p w:rsidR="00832646" w:rsidRPr="009A4AFA" w:rsidRDefault="001426B9">
      <w:pPr>
        <w:pStyle w:val="BodyText"/>
        <w:spacing w:before="2"/>
        <w:rPr>
          <w:lang w:val="lt-LT"/>
        </w:rPr>
      </w:pPr>
      <w:r w:rsidRPr="009A4AFA">
        <w:rPr>
          <w:lang w:val="lt-LT"/>
        </w:rPr>
        <w:t>Šiuo metu informacijos apie tai nėra</w:t>
      </w:r>
      <w:r w:rsidR="000F4855" w:rsidRPr="009A4AFA">
        <w:rPr>
          <w:lang w:val="lt-LT"/>
        </w:rPr>
        <w:t>.</w:t>
      </w:r>
    </w:p>
    <w:p w:rsidR="00832646" w:rsidRPr="009A4AFA" w:rsidRDefault="004410A1">
      <w:pPr>
        <w:pStyle w:val="BodyText"/>
        <w:spacing w:before="10"/>
        <w:ind w:left="0"/>
        <w:rPr>
          <w:sz w:val="9"/>
          <w:lang w:val="lt-LT"/>
        </w:rPr>
      </w:pPr>
      <w:r>
        <w:rPr>
          <w:lang w:val="lt-LT"/>
        </w:rPr>
        <w:pict>
          <v:shape id="_x0000_s1034" type="#_x0000_t202" style="position:absolute;margin-left:28.2pt;margin-top:7.65pt;width:536.25pt;height:14.05pt;z-index:-15720960;mso-wrap-distance-left:0;mso-wrap-distance-right:0;mso-position-horizontal-relative:page" fillcolor="#ccc" strokeweight=".06pt">
            <v:textbox inset="0,0,0,0">
              <w:txbxContent>
                <w:p w:rsidR="00C50136" w:rsidRDefault="00C50136">
                  <w:pPr>
                    <w:spacing w:line="271" w:lineRule="exact"/>
                    <w:ind w:left="1253" w:right="1196"/>
                    <w:jc w:val="center"/>
                    <w:rPr>
                      <w:rFonts w:ascii="Arial"/>
                      <w:b/>
                      <w:sz w:val="24"/>
                    </w:rPr>
                  </w:pPr>
                  <w:r>
                    <w:rPr>
                      <w:rFonts w:ascii="Arial"/>
                      <w:b/>
                      <w:sz w:val="24"/>
                    </w:rPr>
                    <w:t>9 SKYRIUS.</w:t>
                  </w:r>
                  <w:r>
                    <w:rPr>
                      <w:rFonts w:ascii="Arial"/>
                      <w:b/>
                      <w:spacing w:val="-9"/>
                      <w:sz w:val="24"/>
                    </w:rPr>
                    <w:t xml:space="preserve"> </w:t>
                  </w:r>
                  <w:r w:rsidRPr="0041225D">
                    <w:rPr>
                      <w:rFonts w:ascii="Arial" w:hAnsi="Arial" w:cs="Arial"/>
                      <w:b/>
                      <w:sz w:val="24"/>
                      <w:lang w:val="lt-LT"/>
                    </w:rPr>
                    <w:t>Fizikinės ir cheminės savybės</w:t>
                  </w:r>
                </w:p>
              </w:txbxContent>
            </v:textbox>
            <w10:wrap type="topAndBottom" anchorx="page"/>
          </v:shape>
        </w:pict>
      </w:r>
    </w:p>
    <w:p w:rsidR="00832646" w:rsidRPr="009A4AFA" w:rsidRDefault="00832646">
      <w:pPr>
        <w:rPr>
          <w:sz w:val="9"/>
          <w:lang w:val="lt-LT"/>
        </w:rPr>
        <w:sectPr w:rsidR="00832646" w:rsidRPr="009A4AFA">
          <w:pgSz w:w="11910" w:h="16840"/>
          <w:pgMar w:top="360" w:right="440" w:bottom="280" w:left="460" w:header="567" w:footer="567" w:gutter="0"/>
          <w:pgBorders w:offsetFrom="page">
            <w:top w:val="single" w:sz="2" w:space="23" w:color="000000"/>
            <w:left w:val="single" w:sz="2" w:space="24" w:color="000000"/>
            <w:bottom w:val="single" w:sz="2" w:space="26" w:color="000000"/>
            <w:right w:val="single" w:sz="2" w:space="26" w:color="000000"/>
          </w:pgBorders>
          <w:cols w:space="1296"/>
        </w:sectPr>
      </w:pPr>
    </w:p>
    <w:p w:rsidR="0041225D" w:rsidRDefault="0041225D">
      <w:pPr>
        <w:pStyle w:val="BodyText"/>
        <w:spacing w:line="171" w:lineRule="exact"/>
        <w:ind w:left="105"/>
        <w:rPr>
          <w:sz w:val="17"/>
          <w:lang w:val="lt-LT"/>
        </w:rPr>
      </w:pPr>
    </w:p>
    <w:p w:rsidR="00832646" w:rsidRPr="009A4AFA" w:rsidRDefault="000F4855">
      <w:pPr>
        <w:pStyle w:val="BodyText"/>
        <w:spacing w:line="171" w:lineRule="exact"/>
        <w:ind w:left="105"/>
        <w:rPr>
          <w:sz w:val="17"/>
          <w:lang w:val="lt-LT"/>
        </w:rPr>
      </w:pPr>
      <w:r w:rsidRPr="009A4AFA">
        <w:rPr>
          <w:noProof/>
          <w:position w:val="-2"/>
          <w:sz w:val="17"/>
          <w:lang w:val="lt-LT" w:eastAsia="lt-LT"/>
        </w:rPr>
        <w:drawing>
          <wp:inline distT="0" distB="0" distL="0" distR="0">
            <wp:extent cx="165171" cy="108584"/>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5" cstate="print"/>
                    <a:stretch>
                      <a:fillRect/>
                    </a:stretch>
                  </pic:blipFill>
                  <pic:spPr>
                    <a:xfrm>
                      <a:off x="0" y="0"/>
                      <a:ext cx="165171" cy="108584"/>
                    </a:xfrm>
                    <a:prstGeom prst="rect">
                      <a:avLst/>
                    </a:prstGeom>
                  </pic:spPr>
                </pic:pic>
              </a:graphicData>
            </a:graphic>
          </wp:inline>
        </w:drawing>
      </w:r>
    </w:p>
    <w:p w:rsidR="00D329E4" w:rsidRPr="009A4AFA" w:rsidRDefault="00D329E4" w:rsidP="00D329E4">
      <w:pPr>
        <w:pStyle w:val="BodyText"/>
        <w:spacing w:before="32" w:line="205" w:lineRule="exact"/>
        <w:rPr>
          <w:lang w:val="lt-LT"/>
        </w:rPr>
      </w:pPr>
      <w:r w:rsidRPr="009A4AFA">
        <w:rPr>
          <w:noProof/>
          <w:lang w:val="lt-LT" w:eastAsia="lt-LT"/>
        </w:rPr>
        <w:drawing>
          <wp:anchor distT="0" distB="0" distL="0" distR="0" simplePos="0" relativeHeight="487614464" behindDoc="0" locked="0" layoutInCell="1" allowOverlap="1" wp14:anchorId="010ABE9E" wp14:editId="143F6CDF">
            <wp:simplePos x="0" y="0"/>
            <wp:positionH relativeFrom="page">
              <wp:posOffset>4983479</wp:posOffset>
            </wp:positionH>
            <wp:positionV relativeFrom="paragraph">
              <wp:posOffset>21618</wp:posOffset>
            </wp:positionV>
            <wp:extent cx="2223147" cy="717803"/>
            <wp:effectExtent l="0" t="0" r="0" b="0"/>
            <wp:wrapNone/>
            <wp:docPr id="1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223147" cy="717803"/>
                    </a:xfrm>
                    <a:prstGeom prst="rect">
                      <a:avLst/>
                    </a:prstGeom>
                  </pic:spPr>
                </pic:pic>
              </a:graphicData>
            </a:graphic>
          </wp:anchor>
        </w:drawing>
      </w:r>
      <w:r w:rsidRPr="009A4AFA">
        <w:rPr>
          <w:lang w:val="lt-LT"/>
        </w:rPr>
        <w:t>7</w:t>
      </w:r>
      <w:r w:rsidRPr="009A4AFA">
        <w:rPr>
          <w:spacing w:val="-3"/>
          <w:lang w:val="lt-LT"/>
        </w:rPr>
        <w:t xml:space="preserve"> </w:t>
      </w:r>
      <w:r w:rsidRPr="009A4AFA">
        <w:rPr>
          <w:lang w:val="lt-LT"/>
        </w:rPr>
        <w:t>iš</w:t>
      </w:r>
      <w:r w:rsidRPr="009A4AFA">
        <w:rPr>
          <w:spacing w:val="-3"/>
          <w:lang w:val="lt-LT"/>
        </w:rPr>
        <w:t xml:space="preserve"> </w:t>
      </w:r>
      <w:r w:rsidRPr="009A4AFA">
        <w:rPr>
          <w:lang w:val="lt-LT"/>
        </w:rPr>
        <w:t>13 puslapių</w:t>
      </w:r>
    </w:p>
    <w:p w:rsidR="00D329E4" w:rsidRPr="009A4AFA" w:rsidRDefault="00D329E4" w:rsidP="00D329E4">
      <w:pPr>
        <w:pStyle w:val="BodyText"/>
        <w:ind w:right="5028"/>
        <w:rPr>
          <w:spacing w:val="-47"/>
          <w:lang w:val="lt-LT"/>
        </w:rPr>
      </w:pPr>
      <w:r w:rsidRPr="009A4AFA">
        <w:rPr>
          <w:lang w:val="lt-LT"/>
        </w:rPr>
        <w:t>Saugos duomenų lapas pagal reglamentą</w:t>
      </w:r>
      <w:r w:rsidRPr="009A4AFA">
        <w:rPr>
          <w:spacing w:val="-7"/>
          <w:lang w:val="lt-LT"/>
        </w:rPr>
        <w:t xml:space="preserve"> </w:t>
      </w:r>
      <w:r w:rsidRPr="009A4AFA">
        <w:rPr>
          <w:lang w:val="lt-LT"/>
        </w:rPr>
        <w:t>(EB)</w:t>
      </w:r>
      <w:r w:rsidRPr="009A4AFA">
        <w:rPr>
          <w:spacing w:val="-6"/>
          <w:lang w:val="lt-LT"/>
        </w:rPr>
        <w:t xml:space="preserve"> </w:t>
      </w:r>
      <w:r w:rsidRPr="009A4AFA">
        <w:rPr>
          <w:lang w:val="lt-LT"/>
        </w:rPr>
        <w:t>Nr.</w:t>
      </w:r>
      <w:r w:rsidRPr="009A4AFA">
        <w:rPr>
          <w:spacing w:val="-6"/>
          <w:lang w:val="lt-LT"/>
        </w:rPr>
        <w:t xml:space="preserve"> </w:t>
      </w:r>
      <w:r w:rsidRPr="009A4AFA">
        <w:rPr>
          <w:lang w:val="lt-LT"/>
        </w:rPr>
        <w:t>1907/2006,</w:t>
      </w:r>
      <w:r w:rsidRPr="009A4AFA">
        <w:rPr>
          <w:spacing w:val="-7"/>
          <w:lang w:val="lt-LT"/>
        </w:rPr>
        <w:t xml:space="preserve"> </w:t>
      </w:r>
      <w:r w:rsidRPr="009A4AFA">
        <w:rPr>
          <w:lang w:val="lt-LT"/>
        </w:rPr>
        <w:t>II priedas</w:t>
      </w:r>
      <w:r w:rsidRPr="009A4AFA">
        <w:rPr>
          <w:spacing w:val="-47"/>
          <w:lang w:val="lt-LT"/>
        </w:rPr>
        <w:t xml:space="preserve"> </w:t>
      </w:r>
    </w:p>
    <w:p w:rsidR="00D329E4" w:rsidRPr="009A4AFA" w:rsidRDefault="00D329E4" w:rsidP="00D329E4">
      <w:pPr>
        <w:pStyle w:val="BodyText"/>
        <w:ind w:right="5028"/>
        <w:rPr>
          <w:lang w:val="lt-LT"/>
        </w:rPr>
      </w:pPr>
      <w:r w:rsidRPr="009A4AFA">
        <w:rPr>
          <w:lang w:val="lt-LT"/>
        </w:rPr>
        <w:t>Redakcija /</w:t>
      </w:r>
      <w:r w:rsidRPr="009A4AFA">
        <w:rPr>
          <w:spacing w:val="-2"/>
          <w:lang w:val="lt-LT"/>
        </w:rPr>
        <w:t xml:space="preserve"> </w:t>
      </w:r>
      <w:r w:rsidRPr="009A4AFA">
        <w:rPr>
          <w:lang w:val="lt-LT"/>
        </w:rPr>
        <w:t>versija: 2023-09-28</w:t>
      </w:r>
      <w:r w:rsidRPr="009A4AFA">
        <w:rPr>
          <w:spacing w:val="47"/>
          <w:lang w:val="lt-LT"/>
        </w:rPr>
        <w:t xml:space="preserve"> </w:t>
      </w:r>
      <w:r w:rsidRPr="009A4AFA">
        <w:rPr>
          <w:lang w:val="lt-LT"/>
        </w:rPr>
        <w:t>/ 0002</w:t>
      </w:r>
    </w:p>
    <w:p w:rsidR="00D329E4" w:rsidRPr="009A4AFA" w:rsidRDefault="00D329E4" w:rsidP="00D329E4">
      <w:pPr>
        <w:pStyle w:val="BodyText"/>
        <w:ind w:right="6736"/>
        <w:rPr>
          <w:spacing w:val="-47"/>
          <w:lang w:val="lt-LT"/>
        </w:rPr>
      </w:pPr>
      <w:r w:rsidRPr="009A4AFA">
        <w:rPr>
          <w:lang w:val="lt-LT"/>
        </w:rPr>
        <w:t>Pakeiči</w:t>
      </w:r>
      <w:r w:rsidR="00E2521D">
        <w:rPr>
          <w:lang w:val="lt-LT"/>
        </w:rPr>
        <w:t>a</w:t>
      </w:r>
      <w:r w:rsidRPr="009A4AFA">
        <w:rPr>
          <w:lang w:val="lt-LT"/>
        </w:rPr>
        <w:t xml:space="preserve"> redakciją</w:t>
      </w:r>
      <w:r w:rsidRPr="009A4AFA">
        <w:rPr>
          <w:spacing w:val="-4"/>
          <w:lang w:val="lt-LT"/>
        </w:rPr>
        <w:t xml:space="preserve"> </w:t>
      </w:r>
      <w:r w:rsidRPr="009A4AFA">
        <w:rPr>
          <w:lang w:val="lt-LT"/>
        </w:rPr>
        <w:t>/</w:t>
      </w:r>
      <w:r w:rsidRPr="009A4AFA">
        <w:rPr>
          <w:spacing w:val="-4"/>
          <w:lang w:val="lt-LT"/>
        </w:rPr>
        <w:t xml:space="preserve"> </w:t>
      </w:r>
      <w:r w:rsidRPr="009A4AFA">
        <w:rPr>
          <w:lang w:val="lt-LT"/>
        </w:rPr>
        <w:t>versiją:</w:t>
      </w:r>
      <w:r w:rsidRPr="009A4AFA">
        <w:rPr>
          <w:spacing w:val="-4"/>
          <w:lang w:val="lt-LT"/>
        </w:rPr>
        <w:t xml:space="preserve"> </w:t>
      </w:r>
      <w:r w:rsidRPr="009A4AFA">
        <w:rPr>
          <w:lang w:val="lt-LT"/>
        </w:rPr>
        <w:t>20.07.2018</w:t>
      </w:r>
      <w:r w:rsidRPr="009A4AFA">
        <w:rPr>
          <w:spacing w:val="42"/>
          <w:lang w:val="lt-LT"/>
        </w:rPr>
        <w:t xml:space="preserve"> </w:t>
      </w:r>
      <w:r w:rsidRPr="009A4AFA">
        <w:rPr>
          <w:lang w:val="lt-LT"/>
        </w:rPr>
        <w:t>/</w:t>
      </w:r>
      <w:r w:rsidRPr="009A4AFA">
        <w:rPr>
          <w:spacing w:val="-4"/>
          <w:lang w:val="lt-LT"/>
        </w:rPr>
        <w:t xml:space="preserve"> </w:t>
      </w:r>
      <w:r w:rsidRPr="009A4AFA">
        <w:rPr>
          <w:lang w:val="lt-LT"/>
        </w:rPr>
        <w:t>0001</w:t>
      </w:r>
      <w:r w:rsidRPr="009A4AFA">
        <w:rPr>
          <w:spacing w:val="-47"/>
          <w:lang w:val="lt-LT"/>
        </w:rPr>
        <w:t xml:space="preserve"> </w:t>
      </w:r>
    </w:p>
    <w:p w:rsidR="00D329E4" w:rsidRPr="009A4AFA" w:rsidRDefault="00D329E4" w:rsidP="00D329E4">
      <w:pPr>
        <w:pStyle w:val="BodyText"/>
        <w:ind w:right="6736"/>
        <w:rPr>
          <w:lang w:val="lt-LT"/>
        </w:rPr>
      </w:pPr>
      <w:r w:rsidRPr="009A4AFA">
        <w:rPr>
          <w:lang w:val="lt-LT"/>
        </w:rPr>
        <w:t>Įsigalioja nuo: 2023-09-28</w:t>
      </w:r>
    </w:p>
    <w:p w:rsidR="00832646" w:rsidRPr="009A4AFA" w:rsidRDefault="00D329E4" w:rsidP="00D329E4">
      <w:pPr>
        <w:pStyle w:val="BodyText"/>
        <w:rPr>
          <w:lang w:val="lt-LT"/>
        </w:rPr>
      </w:pPr>
      <w:r w:rsidRPr="009A4AFA">
        <w:rPr>
          <w:spacing w:val="-1"/>
          <w:lang w:val="lt-LT"/>
        </w:rPr>
        <w:t>PDF spausdinimo data:</w:t>
      </w:r>
      <w:r w:rsidRPr="009A4AFA">
        <w:rPr>
          <w:spacing w:val="-10"/>
          <w:lang w:val="lt-LT"/>
        </w:rPr>
        <w:t xml:space="preserve"> 2023-10-</w:t>
      </w:r>
      <w:r w:rsidRPr="009A4AFA">
        <w:rPr>
          <w:lang w:val="lt-LT"/>
        </w:rPr>
        <w:t>05</w:t>
      </w:r>
    </w:p>
    <w:p w:rsidR="00832646" w:rsidRPr="009A4AFA" w:rsidRDefault="000F4855">
      <w:pPr>
        <w:pStyle w:val="BodyText"/>
        <w:tabs>
          <w:tab w:val="left" w:pos="10828"/>
        </w:tabs>
        <w:ind w:left="103"/>
        <w:rPr>
          <w:lang w:val="lt-LT"/>
        </w:rPr>
      </w:pPr>
      <w:r w:rsidRPr="009A4AFA">
        <w:rPr>
          <w:w w:val="99"/>
          <w:u w:val="single"/>
          <w:lang w:val="lt-LT"/>
        </w:rPr>
        <w:t xml:space="preserve"> </w:t>
      </w:r>
      <w:r w:rsidRPr="009A4AFA">
        <w:rPr>
          <w:u w:val="single"/>
          <w:lang w:val="lt-LT"/>
        </w:rPr>
        <w:t xml:space="preserve"> </w:t>
      </w:r>
      <w:r w:rsidRPr="009A4AFA">
        <w:rPr>
          <w:spacing w:val="-20"/>
          <w:u w:val="single"/>
          <w:lang w:val="lt-LT"/>
        </w:rPr>
        <w:t xml:space="preserve"> </w:t>
      </w:r>
      <w:r w:rsidR="00E2521D">
        <w:rPr>
          <w:u w:val="single"/>
          <w:lang w:val="lt-LT"/>
        </w:rPr>
        <w:t>LYDMETALIS</w:t>
      </w:r>
      <w:r w:rsidRPr="009A4AFA">
        <w:rPr>
          <w:spacing w:val="-4"/>
          <w:u w:val="single"/>
          <w:lang w:val="lt-LT"/>
        </w:rPr>
        <w:t xml:space="preserve"> </w:t>
      </w:r>
      <w:r w:rsidRPr="009A4AFA">
        <w:rPr>
          <w:u w:val="single"/>
          <w:lang w:val="lt-LT"/>
        </w:rPr>
        <w:t>475</w:t>
      </w:r>
      <w:r w:rsidRPr="009A4AFA">
        <w:rPr>
          <w:spacing w:val="-4"/>
          <w:u w:val="single"/>
          <w:lang w:val="lt-LT"/>
        </w:rPr>
        <w:t xml:space="preserve"> </w:t>
      </w:r>
      <w:r w:rsidRPr="009A4AFA">
        <w:rPr>
          <w:u w:val="single"/>
          <w:lang w:val="lt-LT"/>
        </w:rPr>
        <w:t>–</w:t>
      </w:r>
      <w:r w:rsidRPr="009A4AFA">
        <w:rPr>
          <w:spacing w:val="-5"/>
          <w:u w:val="single"/>
          <w:lang w:val="lt-LT"/>
        </w:rPr>
        <w:t xml:space="preserve"> </w:t>
      </w:r>
      <w:r w:rsidRPr="009A4AFA">
        <w:rPr>
          <w:u w:val="single"/>
          <w:lang w:val="lt-LT"/>
        </w:rPr>
        <w:t>Sn60Pb40</w:t>
      </w:r>
      <w:r w:rsidRPr="009A4AFA">
        <w:rPr>
          <w:u w:val="single"/>
          <w:lang w:val="lt-LT"/>
        </w:rPr>
        <w:tab/>
      </w:r>
    </w:p>
    <w:p w:rsidR="00832646" w:rsidRPr="009A4AFA" w:rsidRDefault="00832646">
      <w:pPr>
        <w:pStyle w:val="BodyText"/>
        <w:spacing w:before="7"/>
        <w:ind w:left="0"/>
        <w:rPr>
          <w:lang w:val="lt-LT"/>
        </w:rPr>
      </w:pPr>
    </w:p>
    <w:p w:rsidR="00832646" w:rsidRPr="009A4AFA" w:rsidRDefault="001426B9">
      <w:pPr>
        <w:pStyle w:val="Heading1"/>
        <w:numPr>
          <w:ilvl w:val="1"/>
          <w:numId w:val="6"/>
        </w:numPr>
        <w:tabs>
          <w:tab w:val="left" w:pos="612"/>
        </w:tabs>
        <w:ind w:hanging="378"/>
        <w:rPr>
          <w:sz w:val="24"/>
          <w:lang w:val="lt-LT"/>
        </w:rPr>
      </w:pPr>
      <w:r w:rsidRPr="009A4AFA">
        <w:rPr>
          <w:szCs w:val="20"/>
          <w:lang w:val="lt-LT"/>
        </w:rPr>
        <w:t>Informacija apie pagrindines fizikines ir chemines savybes</w:t>
      </w:r>
    </w:p>
    <w:p w:rsidR="00832646" w:rsidRPr="009A4AFA" w:rsidRDefault="001426B9">
      <w:pPr>
        <w:pStyle w:val="BodyText"/>
        <w:tabs>
          <w:tab w:val="left" w:pos="5596"/>
        </w:tabs>
        <w:spacing w:before="2" w:line="207" w:lineRule="exact"/>
        <w:rPr>
          <w:lang w:val="lt-LT"/>
        </w:rPr>
      </w:pPr>
      <w:r w:rsidRPr="009A4AFA">
        <w:rPr>
          <w:lang w:val="lt-LT"/>
        </w:rPr>
        <w:t>Agregatinė būsena</w:t>
      </w:r>
      <w:r w:rsidR="000F4855" w:rsidRPr="009A4AFA">
        <w:rPr>
          <w:lang w:val="lt-LT"/>
        </w:rPr>
        <w:t>:</w:t>
      </w:r>
      <w:r w:rsidR="000F4855" w:rsidRPr="009A4AFA">
        <w:rPr>
          <w:lang w:val="lt-LT"/>
        </w:rPr>
        <w:tab/>
      </w:r>
      <w:r w:rsidRPr="009A4AFA">
        <w:rPr>
          <w:lang w:val="lt-LT"/>
        </w:rPr>
        <w:t>kieta</w:t>
      </w:r>
    </w:p>
    <w:p w:rsidR="00832646" w:rsidRPr="009A4AFA" w:rsidRDefault="001426B9">
      <w:pPr>
        <w:pStyle w:val="BodyText"/>
        <w:tabs>
          <w:tab w:val="left" w:pos="5596"/>
        </w:tabs>
        <w:spacing w:line="207" w:lineRule="exact"/>
        <w:rPr>
          <w:lang w:val="lt-LT"/>
        </w:rPr>
      </w:pPr>
      <w:r w:rsidRPr="009A4AFA">
        <w:rPr>
          <w:lang w:val="lt-LT"/>
        </w:rPr>
        <w:t>Spalva</w:t>
      </w:r>
      <w:r w:rsidR="000F4855" w:rsidRPr="009A4AFA">
        <w:rPr>
          <w:lang w:val="lt-LT"/>
        </w:rPr>
        <w:t>:</w:t>
      </w:r>
      <w:r w:rsidR="000F4855" w:rsidRPr="009A4AFA">
        <w:rPr>
          <w:lang w:val="lt-LT"/>
        </w:rPr>
        <w:tab/>
      </w:r>
      <w:r w:rsidR="009F5F71" w:rsidRPr="009A4AFA">
        <w:rPr>
          <w:lang w:val="lt-LT"/>
        </w:rPr>
        <w:t>priklausomai nuo specifikacijos</w:t>
      </w:r>
    </w:p>
    <w:p w:rsidR="00832646" w:rsidRPr="009A4AFA" w:rsidRDefault="001426B9">
      <w:pPr>
        <w:pStyle w:val="BodyText"/>
        <w:tabs>
          <w:tab w:val="left" w:pos="5596"/>
        </w:tabs>
        <w:spacing w:before="1" w:line="207" w:lineRule="exact"/>
        <w:rPr>
          <w:lang w:val="lt-LT"/>
        </w:rPr>
      </w:pPr>
      <w:r w:rsidRPr="009A4AFA">
        <w:rPr>
          <w:lang w:val="lt-LT"/>
        </w:rPr>
        <w:t>Kvapas</w:t>
      </w:r>
      <w:r w:rsidR="000F4855" w:rsidRPr="009A4AFA">
        <w:rPr>
          <w:lang w:val="lt-LT"/>
        </w:rPr>
        <w:t>:</w:t>
      </w:r>
      <w:r w:rsidR="000F4855" w:rsidRPr="009A4AFA">
        <w:rPr>
          <w:lang w:val="lt-LT"/>
        </w:rPr>
        <w:tab/>
      </w:r>
      <w:r w:rsidR="009F5F71" w:rsidRPr="009A4AFA">
        <w:rPr>
          <w:lang w:val="lt-LT"/>
        </w:rPr>
        <w:t>charakteringas</w:t>
      </w:r>
    </w:p>
    <w:p w:rsidR="009F5F71" w:rsidRPr="009A4AFA" w:rsidRDefault="001426B9" w:rsidP="009F5F71">
      <w:pPr>
        <w:pStyle w:val="BodyText"/>
        <w:tabs>
          <w:tab w:val="left" w:pos="5595"/>
        </w:tabs>
        <w:ind w:right="950"/>
        <w:jc w:val="both"/>
        <w:rPr>
          <w:spacing w:val="-47"/>
          <w:lang w:val="lt-LT"/>
        </w:rPr>
      </w:pPr>
      <w:r w:rsidRPr="009A4AFA">
        <w:rPr>
          <w:lang w:val="lt-LT"/>
        </w:rPr>
        <w:t>Lydymosi / užšalimo temperatūra</w:t>
      </w:r>
      <w:r w:rsidR="000F4855" w:rsidRPr="009A4AFA">
        <w:rPr>
          <w:lang w:val="lt-LT"/>
        </w:rPr>
        <w:t>:</w:t>
      </w:r>
      <w:r w:rsidR="000F4855" w:rsidRPr="009A4AFA">
        <w:rPr>
          <w:lang w:val="lt-LT"/>
        </w:rPr>
        <w:tab/>
      </w:r>
      <w:r w:rsidR="009F5F71" w:rsidRPr="009A4AFA">
        <w:rPr>
          <w:lang w:val="lt-LT"/>
        </w:rPr>
        <w:t>informacijos apie šį parametrą nėra</w:t>
      </w:r>
      <w:r w:rsidR="000F4855" w:rsidRPr="009A4AFA">
        <w:rPr>
          <w:lang w:val="lt-LT"/>
        </w:rPr>
        <w:t>.</w:t>
      </w:r>
      <w:r w:rsidR="000F4855" w:rsidRPr="009A4AFA">
        <w:rPr>
          <w:spacing w:val="-47"/>
          <w:lang w:val="lt-LT"/>
        </w:rPr>
        <w:t xml:space="preserve"> </w:t>
      </w:r>
    </w:p>
    <w:p w:rsidR="009F5F71" w:rsidRPr="009A4AFA" w:rsidRDefault="001426B9" w:rsidP="009F5F71">
      <w:pPr>
        <w:pStyle w:val="BodyText"/>
        <w:tabs>
          <w:tab w:val="left" w:pos="5595"/>
        </w:tabs>
        <w:ind w:right="950"/>
        <w:jc w:val="both"/>
        <w:rPr>
          <w:spacing w:val="-48"/>
          <w:lang w:val="lt-LT"/>
        </w:rPr>
      </w:pPr>
      <w:r w:rsidRPr="009A4AFA">
        <w:rPr>
          <w:lang w:val="lt-LT"/>
        </w:rPr>
        <w:t>Virimo temperatūra arba virimo pradžia ir virimo diapazonas</w:t>
      </w:r>
      <w:r w:rsidR="000F4855" w:rsidRPr="009A4AFA">
        <w:rPr>
          <w:lang w:val="lt-LT"/>
        </w:rPr>
        <w:t>:</w:t>
      </w:r>
      <w:r w:rsidR="000F4855" w:rsidRPr="009A4AFA">
        <w:rPr>
          <w:lang w:val="lt-LT"/>
        </w:rPr>
        <w:tab/>
      </w:r>
      <w:r w:rsidR="009F5F71" w:rsidRPr="009A4AFA">
        <w:rPr>
          <w:lang w:val="lt-LT"/>
        </w:rPr>
        <w:t>informacijos apie šį parametrą nėra</w:t>
      </w:r>
      <w:r w:rsidR="000F4855" w:rsidRPr="009A4AFA">
        <w:rPr>
          <w:lang w:val="lt-LT"/>
        </w:rPr>
        <w:t>.</w:t>
      </w:r>
      <w:r w:rsidR="000F4855" w:rsidRPr="009A4AFA">
        <w:rPr>
          <w:spacing w:val="-48"/>
          <w:lang w:val="lt-LT"/>
        </w:rPr>
        <w:t xml:space="preserve"> </w:t>
      </w:r>
    </w:p>
    <w:p w:rsidR="00832646" w:rsidRPr="009A4AFA" w:rsidRDefault="001426B9" w:rsidP="009F5F71">
      <w:pPr>
        <w:pStyle w:val="BodyText"/>
        <w:tabs>
          <w:tab w:val="left" w:pos="5595"/>
        </w:tabs>
        <w:ind w:right="950"/>
        <w:jc w:val="both"/>
        <w:rPr>
          <w:lang w:val="lt-LT"/>
        </w:rPr>
      </w:pPr>
      <w:r w:rsidRPr="009A4AFA">
        <w:rPr>
          <w:lang w:val="lt-LT"/>
        </w:rPr>
        <w:t>Degumas</w:t>
      </w:r>
      <w:r w:rsidR="000F4855" w:rsidRPr="009A4AFA">
        <w:rPr>
          <w:lang w:val="lt-LT"/>
        </w:rPr>
        <w:t>:</w:t>
      </w:r>
      <w:r w:rsidR="000F4855" w:rsidRPr="009A4AFA">
        <w:rPr>
          <w:lang w:val="lt-LT"/>
        </w:rPr>
        <w:tab/>
      </w:r>
      <w:r w:rsidR="009F5F71" w:rsidRPr="009A4AFA">
        <w:rPr>
          <w:lang w:val="lt-LT"/>
        </w:rPr>
        <w:t>nedegu</w:t>
      </w:r>
      <w:r w:rsidR="0041225D">
        <w:rPr>
          <w:lang w:val="lt-LT"/>
        </w:rPr>
        <w:t>s</w:t>
      </w:r>
      <w:r w:rsidR="000F4855" w:rsidRPr="009A4AFA">
        <w:rPr>
          <w:lang w:val="lt-LT"/>
        </w:rPr>
        <w:t>.</w:t>
      </w:r>
    </w:p>
    <w:p w:rsidR="00832646" w:rsidRPr="009A4AFA" w:rsidRDefault="001426B9">
      <w:pPr>
        <w:pStyle w:val="BodyText"/>
        <w:tabs>
          <w:tab w:val="left" w:pos="5596"/>
        </w:tabs>
        <w:spacing w:line="206" w:lineRule="exact"/>
        <w:rPr>
          <w:lang w:val="lt-LT"/>
        </w:rPr>
      </w:pPr>
      <w:r w:rsidRPr="009A4AFA">
        <w:rPr>
          <w:lang w:val="lt-LT"/>
        </w:rPr>
        <w:t>Žemutinė sprogimo riba</w:t>
      </w:r>
      <w:r w:rsidR="000F4855" w:rsidRPr="009A4AFA">
        <w:rPr>
          <w:lang w:val="lt-LT"/>
        </w:rPr>
        <w:t>:</w:t>
      </w:r>
      <w:r w:rsidR="000F4855" w:rsidRPr="009A4AFA">
        <w:rPr>
          <w:lang w:val="lt-LT"/>
        </w:rPr>
        <w:tab/>
      </w:r>
      <w:r w:rsidR="009F5F71" w:rsidRPr="009A4AFA">
        <w:rPr>
          <w:lang w:val="lt-LT"/>
        </w:rPr>
        <w:t>netaikoma kietosioms medžiagoms</w:t>
      </w:r>
      <w:r w:rsidR="000F4855" w:rsidRPr="009A4AFA">
        <w:rPr>
          <w:lang w:val="lt-LT"/>
        </w:rPr>
        <w:t>.</w:t>
      </w:r>
    </w:p>
    <w:p w:rsidR="00832646" w:rsidRPr="009A4AFA" w:rsidRDefault="001426B9">
      <w:pPr>
        <w:pStyle w:val="BodyText"/>
        <w:tabs>
          <w:tab w:val="left" w:pos="5598"/>
        </w:tabs>
        <w:spacing w:line="207" w:lineRule="exact"/>
        <w:rPr>
          <w:lang w:val="lt-LT"/>
        </w:rPr>
      </w:pPr>
      <w:r w:rsidRPr="009A4AFA">
        <w:rPr>
          <w:lang w:val="lt-LT"/>
        </w:rPr>
        <w:t>Viršutinė sprogimo riba</w:t>
      </w:r>
      <w:r w:rsidR="000F4855" w:rsidRPr="009A4AFA">
        <w:rPr>
          <w:lang w:val="lt-LT"/>
        </w:rPr>
        <w:t>:</w:t>
      </w:r>
      <w:r w:rsidR="000F4855" w:rsidRPr="009A4AFA">
        <w:rPr>
          <w:lang w:val="lt-LT"/>
        </w:rPr>
        <w:tab/>
      </w:r>
      <w:r w:rsidR="009F5F71" w:rsidRPr="009A4AFA">
        <w:rPr>
          <w:lang w:val="lt-LT"/>
        </w:rPr>
        <w:t>netaikoma kietosioms medžiagoms</w:t>
      </w:r>
      <w:r w:rsidR="000F4855" w:rsidRPr="009A4AFA">
        <w:rPr>
          <w:lang w:val="lt-LT"/>
        </w:rPr>
        <w:t>.</w:t>
      </w:r>
    </w:p>
    <w:p w:rsidR="00832646" w:rsidRPr="009A4AFA" w:rsidRDefault="001426B9">
      <w:pPr>
        <w:pStyle w:val="BodyText"/>
        <w:tabs>
          <w:tab w:val="left" w:pos="5596"/>
        </w:tabs>
        <w:spacing w:line="207" w:lineRule="exact"/>
        <w:rPr>
          <w:lang w:val="lt-LT"/>
        </w:rPr>
      </w:pPr>
      <w:r w:rsidRPr="009A4AFA">
        <w:rPr>
          <w:lang w:val="lt-LT"/>
        </w:rPr>
        <w:t>Pliūpsnio temperatūra</w:t>
      </w:r>
      <w:r w:rsidR="000F4855" w:rsidRPr="009A4AFA">
        <w:rPr>
          <w:lang w:val="lt-LT"/>
        </w:rPr>
        <w:t>:</w:t>
      </w:r>
      <w:r w:rsidR="000F4855" w:rsidRPr="009A4AFA">
        <w:rPr>
          <w:lang w:val="lt-LT"/>
        </w:rPr>
        <w:tab/>
      </w:r>
      <w:r w:rsidR="009F5F71" w:rsidRPr="009A4AFA">
        <w:rPr>
          <w:lang w:val="lt-LT"/>
        </w:rPr>
        <w:t>netaikoma kietosioms medžiagoms</w:t>
      </w:r>
      <w:r w:rsidR="000F4855" w:rsidRPr="009A4AFA">
        <w:rPr>
          <w:lang w:val="lt-LT"/>
        </w:rPr>
        <w:t>.</w:t>
      </w:r>
    </w:p>
    <w:p w:rsidR="00832646" w:rsidRPr="009A4AFA" w:rsidRDefault="001426B9">
      <w:pPr>
        <w:pStyle w:val="BodyText"/>
        <w:tabs>
          <w:tab w:val="left" w:pos="5596"/>
        </w:tabs>
        <w:spacing w:before="1" w:line="207" w:lineRule="exact"/>
        <w:rPr>
          <w:lang w:val="lt-LT"/>
        </w:rPr>
      </w:pPr>
      <w:r w:rsidRPr="009A4AFA">
        <w:rPr>
          <w:lang w:val="lt-LT"/>
        </w:rPr>
        <w:t>Uždegimo temperatūra</w:t>
      </w:r>
      <w:r w:rsidR="000F4855" w:rsidRPr="009A4AFA">
        <w:rPr>
          <w:lang w:val="lt-LT"/>
        </w:rPr>
        <w:t>:</w:t>
      </w:r>
      <w:r w:rsidR="000F4855" w:rsidRPr="009A4AFA">
        <w:rPr>
          <w:lang w:val="lt-LT"/>
        </w:rPr>
        <w:tab/>
      </w:r>
      <w:r w:rsidR="009F5F71" w:rsidRPr="009A4AFA">
        <w:rPr>
          <w:lang w:val="lt-LT"/>
        </w:rPr>
        <w:t>netaikoma kietosioms medžiagoms</w:t>
      </w:r>
      <w:r w:rsidR="000F4855" w:rsidRPr="009A4AFA">
        <w:rPr>
          <w:lang w:val="lt-LT"/>
        </w:rPr>
        <w:t>.</w:t>
      </w:r>
    </w:p>
    <w:p w:rsidR="00832646" w:rsidRPr="009A4AFA" w:rsidRDefault="001426B9">
      <w:pPr>
        <w:pStyle w:val="BodyText"/>
        <w:tabs>
          <w:tab w:val="left" w:pos="5596"/>
        </w:tabs>
        <w:spacing w:line="207" w:lineRule="exact"/>
        <w:rPr>
          <w:lang w:val="lt-LT"/>
        </w:rPr>
      </w:pPr>
      <w:r w:rsidRPr="009A4AFA">
        <w:rPr>
          <w:lang w:val="lt-LT"/>
        </w:rPr>
        <w:t>Skilimo temperatūra</w:t>
      </w:r>
      <w:r w:rsidR="000F4855" w:rsidRPr="009A4AFA">
        <w:rPr>
          <w:lang w:val="lt-LT"/>
        </w:rPr>
        <w:t>:</w:t>
      </w:r>
      <w:r w:rsidR="000F4855" w:rsidRPr="009A4AFA">
        <w:rPr>
          <w:lang w:val="lt-LT"/>
        </w:rPr>
        <w:tab/>
      </w:r>
      <w:r w:rsidR="009F5F71" w:rsidRPr="009A4AFA">
        <w:rPr>
          <w:lang w:val="lt-LT"/>
        </w:rPr>
        <w:t>informacijos apie šį parametrą nėra</w:t>
      </w:r>
      <w:r w:rsidR="000F4855" w:rsidRPr="009A4AFA">
        <w:rPr>
          <w:lang w:val="lt-LT"/>
        </w:rPr>
        <w:t>.</w:t>
      </w:r>
    </w:p>
    <w:p w:rsidR="00832646" w:rsidRPr="009A4AFA" w:rsidRDefault="009F5F71">
      <w:pPr>
        <w:pStyle w:val="BodyText"/>
        <w:tabs>
          <w:tab w:val="left" w:pos="5597"/>
        </w:tabs>
        <w:spacing w:line="207" w:lineRule="exact"/>
        <w:rPr>
          <w:lang w:val="lt-LT"/>
        </w:rPr>
      </w:pPr>
      <w:r w:rsidRPr="009A4AFA">
        <w:rPr>
          <w:lang w:val="lt-LT"/>
        </w:rPr>
        <w:t>pH reikšmė</w:t>
      </w:r>
      <w:r w:rsidR="000F4855" w:rsidRPr="009A4AFA">
        <w:rPr>
          <w:lang w:val="lt-LT"/>
        </w:rPr>
        <w:t>:</w:t>
      </w:r>
      <w:r w:rsidR="000F4855" w:rsidRPr="009A4AFA">
        <w:rPr>
          <w:lang w:val="lt-LT"/>
        </w:rPr>
        <w:tab/>
      </w:r>
      <w:r w:rsidRPr="009A4AFA">
        <w:rPr>
          <w:lang w:val="lt-LT"/>
        </w:rPr>
        <w:t>informacijos apie šį parametrą nėra</w:t>
      </w:r>
      <w:r w:rsidR="000F4855" w:rsidRPr="009A4AFA">
        <w:rPr>
          <w:lang w:val="lt-LT"/>
        </w:rPr>
        <w:t>.</w:t>
      </w:r>
    </w:p>
    <w:p w:rsidR="00832646" w:rsidRPr="009A4AFA" w:rsidRDefault="009F5F71">
      <w:pPr>
        <w:pStyle w:val="BodyText"/>
        <w:tabs>
          <w:tab w:val="left" w:pos="5595"/>
        </w:tabs>
        <w:spacing w:line="206" w:lineRule="exact"/>
        <w:rPr>
          <w:lang w:val="lt-LT"/>
        </w:rPr>
      </w:pPr>
      <w:proofErr w:type="spellStart"/>
      <w:r w:rsidRPr="009A4AFA">
        <w:rPr>
          <w:lang w:val="lt-LT"/>
        </w:rPr>
        <w:t>Kinematinė</w:t>
      </w:r>
      <w:proofErr w:type="spellEnd"/>
      <w:r w:rsidRPr="009A4AFA">
        <w:rPr>
          <w:lang w:val="lt-LT"/>
        </w:rPr>
        <w:t xml:space="preserve"> klampa</w:t>
      </w:r>
      <w:r w:rsidR="000F4855" w:rsidRPr="009A4AFA">
        <w:rPr>
          <w:lang w:val="lt-LT"/>
        </w:rPr>
        <w:t>:</w:t>
      </w:r>
      <w:r w:rsidR="000F4855" w:rsidRPr="009A4AFA">
        <w:rPr>
          <w:lang w:val="lt-LT"/>
        </w:rPr>
        <w:tab/>
      </w:r>
      <w:r w:rsidRPr="009A4AFA">
        <w:rPr>
          <w:lang w:val="lt-LT"/>
        </w:rPr>
        <w:t>informacijos apie šį parametrą nėra</w:t>
      </w:r>
      <w:r w:rsidR="000F4855" w:rsidRPr="009A4AFA">
        <w:rPr>
          <w:lang w:val="lt-LT"/>
        </w:rPr>
        <w:t>.</w:t>
      </w:r>
    </w:p>
    <w:p w:rsidR="009F5F71" w:rsidRPr="009A4AFA" w:rsidRDefault="009F5F71">
      <w:pPr>
        <w:pStyle w:val="BodyText"/>
        <w:tabs>
          <w:tab w:val="left" w:pos="5596"/>
        </w:tabs>
        <w:ind w:right="951"/>
        <w:rPr>
          <w:spacing w:val="-47"/>
          <w:lang w:val="lt-LT"/>
        </w:rPr>
      </w:pPr>
      <w:r w:rsidRPr="009A4AFA">
        <w:rPr>
          <w:lang w:val="lt-LT"/>
        </w:rPr>
        <w:t>Tirpumas</w:t>
      </w:r>
      <w:r w:rsidR="000F4855" w:rsidRPr="009A4AFA">
        <w:rPr>
          <w:lang w:val="lt-LT"/>
        </w:rPr>
        <w:t>:</w:t>
      </w:r>
      <w:r w:rsidR="000F4855" w:rsidRPr="009A4AFA">
        <w:rPr>
          <w:lang w:val="lt-LT"/>
        </w:rPr>
        <w:tab/>
      </w:r>
      <w:r w:rsidRPr="009A4AFA">
        <w:rPr>
          <w:lang w:val="lt-LT"/>
        </w:rPr>
        <w:t>informacijos apie šį parametrą nėra</w:t>
      </w:r>
      <w:r w:rsidR="000F4855" w:rsidRPr="009A4AFA">
        <w:rPr>
          <w:lang w:val="lt-LT"/>
        </w:rPr>
        <w:t>.</w:t>
      </w:r>
      <w:r w:rsidR="000F4855" w:rsidRPr="009A4AFA">
        <w:rPr>
          <w:spacing w:val="-47"/>
          <w:lang w:val="lt-LT"/>
        </w:rPr>
        <w:t xml:space="preserve"> </w:t>
      </w:r>
    </w:p>
    <w:p w:rsidR="00832646" w:rsidRPr="009A4AFA" w:rsidRDefault="009F5F71">
      <w:pPr>
        <w:pStyle w:val="BodyText"/>
        <w:tabs>
          <w:tab w:val="left" w:pos="5596"/>
        </w:tabs>
        <w:ind w:right="951"/>
        <w:rPr>
          <w:lang w:val="lt-LT"/>
        </w:rPr>
      </w:pPr>
      <w:r w:rsidRPr="009A4AFA">
        <w:rPr>
          <w:lang w:val="lt-LT"/>
        </w:rPr>
        <w:t>Pasiskirstymo koeficientas n-</w:t>
      </w:r>
      <w:proofErr w:type="spellStart"/>
      <w:r w:rsidRPr="009A4AFA">
        <w:rPr>
          <w:lang w:val="lt-LT"/>
        </w:rPr>
        <w:t>oktanolis</w:t>
      </w:r>
      <w:proofErr w:type="spellEnd"/>
      <w:r w:rsidRPr="009A4AFA">
        <w:rPr>
          <w:lang w:val="lt-LT"/>
        </w:rPr>
        <w:t>/vanduo (</w:t>
      </w:r>
      <w:proofErr w:type="spellStart"/>
      <w:r w:rsidRPr="009A4AFA">
        <w:rPr>
          <w:lang w:val="lt-LT"/>
        </w:rPr>
        <w:t>log</w:t>
      </w:r>
      <w:proofErr w:type="spellEnd"/>
      <w:r w:rsidRPr="009A4AFA">
        <w:rPr>
          <w:lang w:val="lt-LT"/>
        </w:rPr>
        <w:t xml:space="preserve"> reikšmė</w:t>
      </w:r>
      <w:r w:rsidR="000F4855" w:rsidRPr="009A4AFA">
        <w:rPr>
          <w:lang w:val="lt-LT"/>
        </w:rPr>
        <w:t>):</w:t>
      </w:r>
      <w:r w:rsidR="000F4855" w:rsidRPr="009A4AFA">
        <w:rPr>
          <w:lang w:val="lt-LT"/>
        </w:rPr>
        <w:tab/>
      </w:r>
      <w:r w:rsidRPr="009A4AFA">
        <w:rPr>
          <w:lang w:val="lt-LT"/>
        </w:rPr>
        <w:t>mišiniams netaikoma</w:t>
      </w:r>
      <w:r w:rsidR="000F4855" w:rsidRPr="009A4AFA">
        <w:rPr>
          <w:lang w:val="lt-LT"/>
        </w:rPr>
        <w:t>.</w:t>
      </w:r>
    </w:p>
    <w:p w:rsidR="00832646" w:rsidRPr="009A4AFA" w:rsidRDefault="009F5F71">
      <w:pPr>
        <w:pStyle w:val="BodyText"/>
        <w:tabs>
          <w:tab w:val="left" w:pos="5596"/>
        </w:tabs>
        <w:rPr>
          <w:lang w:val="lt-LT"/>
        </w:rPr>
      </w:pPr>
      <w:r w:rsidRPr="009A4AFA">
        <w:rPr>
          <w:lang w:val="lt-LT"/>
        </w:rPr>
        <w:t>Garų slėgis</w:t>
      </w:r>
      <w:r w:rsidR="000F4855" w:rsidRPr="009A4AFA">
        <w:rPr>
          <w:lang w:val="lt-LT"/>
        </w:rPr>
        <w:t>:</w:t>
      </w:r>
      <w:r w:rsidR="000F4855" w:rsidRPr="009A4AFA">
        <w:rPr>
          <w:lang w:val="lt-LT"/>
        </w:rPr>
        <w:tab/>
      </w:r>
      <w:r w:rsidRPr="009A4AFA">
        <w:rPr>
          <w:lang w:val="lt-LT"/>
        </w:rPr>
        <w:t>nenurodyta</w:t>
      </w:r>
    </w:p>
    <w:p w:rsidR="00832646" w:rsidRPr="009A4AFA" w:rsidRDefault="009F5F71">
      <w:pPr>
        <w:pStyle w:val="BodyText"/>
        <w:tabs>
          <w:tab w:val="left" w:pos="5593"/>
        </w:tabs>
        <w:spacing w:before="1" w:line="207" w:lineRule="exact"/>
        <w:rPr>
          <w:lang w:val="lt-LT"/>
        </w:rPr>
      </w:pPr>
      <w:r w:rsidRPr="009A4AFA">
        <w:rPr>
          <w:lang w:val="lt-LT"/>
        </w:rPr>
        <w:t>Tankis ir (arba) santykinis tankis</w:t>
      </w:r>
      <w:r w:rsidR="000F4855" w:rsidRPr="009A4AFA">
        <w:rPr>
          <w:lang w:val="lt-LT"/>
        </w:rPr>
        <w:t>:</w:t>
      </w:r>
      <w:r w:rsidR="000F4855" w:rsidRPr="009A4AFA">
        <w:rPr>
          <w:lang w:val="lt-LT"/>
        </w:rPr>
        <w:tab/>
      </w:r>
      <w:r w:rsidRPr="009A4AFA">
        <w:rPr>
          <w:lang w:val="lt-LT"/>
        </w:rPr>
        <w:t>informacijos apie šį parametrą nėra</w:t>
      </w:r>
      <w:r w:rsidR="000F4855" w:rsidRPr="009A4AFA">
        <w:rPr>
          <w:lang w:val="lt-LT"/>
        </w:rPr>
        <w:t>.</w:t>
      </w:r>
    </w:p>
    <w:p w:rsidR="00832646" w:rsidRPr="009A4AFA" w:rsidRDefault="009F5F71">
      <w:pPr>
        <w:pStyle w:val="BodyText"/>
        <w:tabs>
          <w:tab w:val="left" w:pos="5596"/>
        </w:tabs>
        <w:spacing w:line="206" w:lineRule="exact"/>
        <w:rPr>
          <w:lang w:val="lt-LT"/>
        </w:rPr>
      </w:pPr>
      <w:r w:rsidRPr="009A4AFA">
        <w:rPr>
          <w:lang w:val="lt-LT"/>
        </w:rPr>
        <w:t>Santykinis garų tankis</w:t>
      </w:r>
      <w:r w:rsidR="000F4855" w:rsidRPr="009A4AFA">
        <w:rPr>
          <w:lang w:val="lt-LT"/>
        </w:rPr>
        <w:t>:</w:t>
      </w:r>
      <w:r w:rsidR="000F4855" w:rsidRPr="009A4AFA">
        <w:rPr>
          <w:lang w:val="lt-LT"/>
        </w:rPr>
        <w:tab/>
      </w:r>
      <w:r w:rsidRPr="009A4AFA">
        <w:rPr>
          <w:lang w:val="lt-LT"/>
        </w:rPr>
        <w:t>netaikoma kietosioms medžiagoms</w:t>
      </w:r>
      <w:r w:rsidR="000F4855" w:rsidRPr="009A4AFA">
        <w:rPr>
          <w:lang w:val="lt-LT"/>
        </w:rPr>
        <w:t>.</w:t>
      </w:r>
    </w:p>
    <w:p w:rsidR="00832646" w:rsidRPr="009A4AFA" w:rsidRDefault="009F5F71">
      <w:pPr>
        <w:pStyle w:val="BodyText"/>
        <w:tabs>
          <w:tab w:val="left" w:pos="5596"/>
        </w:tabs>
        <w:spacing w:line="207" w:lineRule="exact"/>
        <w:rPr>
          <w:lang w:val="lt-LT"/>
        </w:rPr>
      </w:pPr>
      <w:r w:rsidRPr="009A4AFA">
        <w:rPr>
          <w:lang w:val="lt-LT"/>
        </w:rPr>
        <w:t>Dalelių savybės</w:t>
      </w:r>
      <w:r w:rsidR="000F4855" w:rsidRPr="009A4AFA">
        <w:rPr>
          <w:lang w:val="lt-LT"/>
        </w:rPr>
        <w:t>:</w:t>
      </w:r>
      <w:r w:rsidR="000F4855" w:rsidRPr="009A4AFA">
        <w:rPr>
          <w:lang w:val="lt-LT"/>
        </w:rPr>
        <w:tab/>
      </w:r>
      <w:r w:rsidRPr="009A4AFA">
        <w:rPr>
          <w:lang w:val="lt-LT"/>
        </w:rPr>
        <w:t>informacijos apie šį parametrą nėra</w:t>
      </w:r>
      <w:r w:rsidR="000F4855" w:rsidRPr="009A4AFA">
        <w:rPr>
          <w:lang w:val="lt-LT"/>
        </w:rPr>
        <w:t>.</w:t>
      </w:r>
    </w:p>
    <w:p w:rsidR="00832646" w:rsidRPr="009A4AFA" w:rsidRDefault="009F5F71" w:rsidP="009F5F71">
      <w:pPr>
        <w:pStyle w:val="Heading1"/>
        <w:numPr>
          <w:ilvl w:val="1"/>
          <w:numId w:val="6"/>
        </w:numPr>
        <w:tabs>
          <w:tab w:val="left" w:pos="611"/>
        </w:tabs>
        <w:spacing w:before="8"/>
        <w:rPr>
          <w:lang w:val="lt-LT"/>
        </w:rPr>
      </w:pPr>
      <w:r w:rsidRPr="009A4AFA">
        <w:rPr>
          <w:lang w:val="lt-LT"/>
        </w:rPr>
        <w:t>Kita informacija</w:t>
      </w:r>
    </w:p>
    <w:p w:rsidR="009F5F71" w:rsidRPr="009A4AFA" w:rsidRDefault="009F5F71">
      <w:pPr>
        <w:pStyle w:val="BodyText"/>
        <w:tabs>
          <w:tab w:val="left" w:pos="5596"/>
        </w:tabs>
        <w:spacing w:before="2"/>
        <w:ind w:right="2414"/>
        <w:rPr>
          <w:lang w:val="lt-LT"/>
        </w:rPr>
      </w:pPr>
      <w:r w:rsidRPr="009A4AFA">
        <w:rPr>
          <w:lang w:val="lt-LT"/>
        </w:rPr>
        <w:t xml:space="preserve">Sprogiosios medžiagos (mišiniai) ir gaminiai, kurių sudėtyje </w:t>
      </w:r>
    </w:p>
    <w:p w:rsidR="009F5F71" w:rsidRPr="009A4AFA" w:rsidRDefault="009F5F71">
      <w:pPr>
        <w:pStyle w:val="BodyText"/>
        <w:tabs>
          <w:tab w:val="left" w:pos="5596"/>
        </w:tabs>
        <w:spacing w:before="2"/>
        <w:ind w:right="2414"/>
        <w:rPr>
          <w:spacing w:val="-47"/>
          <w:lang w:val="lt-LT"/>
        </w:rPr>
      </w:pPr>
      <w:r w:rsidRPr="009A4AFA">
        <w:rPr>
          <w:lang w:val="lt-LT"/>
        </w:rPr>
        <w:t>yra sprogstamųjų medžiagų</w:t>
      </w:r>
      <w:r w:rsidR="000F4855" w:rsidRPr="009A4AFA">
        <w:rPr>
          <w:lang w:val="lt-LT"/>
        </w:rPr>
        <w:t>:</w:t>
      </w:r>
      <w:r w:rsidR="000F4855" w:rsidRPr="009A4AFA">
        <w:rPr>
          <w:lang w:val="lt-LT"/>
        </w:rPr>
        <w:tab/>
      </w:r>
      <w:r w:rsidRPr="009A4AFA">
        <w:rPr>
          <w:spacing w:val="-1"/>
          <w:lang w:val="lt-LT"/>
        </w:rPr>
        <w:t>Produktas nėra sprogus</w:t>
      </w:r>
      <w:r w:rsidR="000F4855" w:rsidRPr="009A4AFA">
        <w:rPr>
          <w:lang w:val="lt-LT"/>
        </w:rPr>
        <w:t>.</w:t>
      </w:r>
      <w:r w:rsidR="000F4855" w:rsidRPr="009A4AFA">
        <w:rPr>
          <w:spacing w:val="-47"/>
          <w:lang w:val="lt-LT"/>
        </w:rPr>
        <w:t xml:space="preserve"> </w:t>
      </w:r>
    </w:p>
    <w:p w:rsidR="00832646" w:rsidRPr="009A4AFA" w:rsidRDefault="009F5F71">
      <w:pPr>
        <w:pStyle w:val="BodyText"/>
        <w:tabs>
          <w:tab w:val="left" w:pos="5596"/>
        </w:tabs>
        <w:spacing w:before="2"/>
        <w:ind w:right="2414"/>
        <w:rPr>
          <w:lang w:val="lt-LT"/>
        </w:rPr>
      </w:pPr>
      <w:r w:rsidRPr="009A4AFA">
        <w:rPr>
          <w:lang w:val="lt-LT"/>
        </w:rPr>
        <w:t>Oksiduojančios kietosios medžiagos</w:t>
      </w:r>
      <w:r w:rsidR="000F4855" w:rsidRPr="009A4AFA">
        <w:rPr>
          <w:lang w:val="lt-LT"/>
        </w:rPr>
        <w:t>:</w:t>
      </w:r>
      <w:r w:rsidR="000F4855" w:rsidRPr="009A4AFA">
        <w:rPr>
          <w:lang w:val="lt-LT"/>
        </w:rPr>
        <w:tab/>
      </w:r>
      <w:r w:rsidRPr="009A4AFA">
        <w:rPr>
          <w:lang w:val="lt-LT"/>
        </w:rPr>
        <w:t>ne</w:t>
      </w:r>
    </w:p>
    <w:p w:rsidR="00832646" w:rsidRPr="009A4AFA" w:rsidRDefault="004410A1">
      <w:pPr>
        <w:pStyle w:val="BodyText"/>
        <w:spacing w:before="10"/>
        <w:ind w:left="0"/>
        <w:rPr>
          <w:sz w:val="9"/>
          <w:lang w:val="lt-LT"/>
        </w:rPr>
      </w:pPr>
      <w:r>
        <w:rPr>
          <w:lang w:val="lt-LT"/>
        </w:rPr>
        <w:pict>
          <v:shape id="_x0000_s1033" type="#_x0000_t202" style="position:absolute;margin-left:28.2pt;margin-top:7.7pt;width:536.25pt;height:14.05pt;z-index:-15719936;mso-wrap-distance-left:0;mso-wrap-distance-right:0;mso-position-horizontal-relative:page" fillcolor="#ccc" strokeweight=".06pt">
            <v:textbox inset="0,0,0,0">
              <w:txbxContent>
                <w:p w:rsidR="00C50136" w:rsidRDefault="00C50136">
                  <w:pPr>
                    <w:spacing w:line="272" w:lineRule="exact"/>
                    <w:ind w:left="1253" w:right="1197"/>
                    <w:jc w:val="center"/>
                    <w:rPr>
                      <w:rFonts w:ascii="Arial" w:hAnsi="Arial"/>
                      <w:b/>
                      <w:sz w:val="24"/>
                    </w:rPr>
                  </w:pPr>
                  <w:r>
                    <w:rPr>
                      <w:rFonts w:ascii="Arial" w:hAnsi="Arial"/>
                      <w:b/>
                      <w:sz w:val="24"/>
                    </w:rPr>
                    <w:t>10 SKYRIUS.</w:t>
                  </w:r>
                  <w:r>
                    <w:rPr>
                      <w:rFonts w:ascii="Arial" w:hAnsi="Arial"/>
                      <w:b/>
                      <w:spacing w:val="-6"/>
                      <w:sz w:val="24"/>
                    </w:rPr>
                    <w:t xml:space="preserve"> </w:t>
                  </w:r>
                  <w:r w:rsidRPr="0041225D">
                    <w:rPr>
                      <w:rFonts w:ascii="Arial" w:hAnsi="Arial"/>
                      <w:b/>
                      <w:sz w:val="24"/>
                      <w:lang w:val="lt-LT"/>
                    </w:rPr>
                    <w:t>Stabilumas ir reaktyvumas</w:t>
                  </w:r>
                </w:p>
              </w:txbxContent>
            </v:textbox>
            <w10:wrap type="topAndBottom" anchorx="page"/>
          </v:shape>
        </w:pict>
      </w:r>
    </w:p>
    <w:p w:rsidR="00832646" w:rsidRPr="009A4AFA" w:rsidRDefault="00832646">
      <w:pPr>
        <w:pStyle w:val="BodyText"/>
        <w:spacing w:before="8"/>
        <w:ind w:left="0"/>
        <w:rPr>
          <w:sz w:val="14"/>
          <w:lang w:val="lt-LT"/>
        </w:rPr>
      </w:pPr>
    </w:p>
    <w:p w:rsidR="00832646" w:rsidRPr="009A4AFA" w:rsidRDefault="009F5F71">
      <w:pPr>
        <w:pStyle w:val="Heading1"/>
        <w:numPr>
          <w:ilvl w:val="1"/>
          <w:numId w:val="5"/>
        </w:numPr>
        <w:tabs>
          <w:tab w:val="left" w:pos="736"/>
        </w:tabs>
        <w:spacing w:before="97"/>
        <w:ind w:hanging="502"/>
        <w:rPr>
          <w:lang w:val="lt-LT"/>
        </w:rPr>
      </w:pPr>
      <w:r w:rsidRPr="009A4AFA">
        <w:rPr>
          <w:lang w:val="lt-LT"/>
        </w:rPr>
        <w:t>Reaktyvumas</w:t>
      </w:r>
    </w:p>
    <w:p w:rsidR="00832646" w:rsidRPr="009A4AFA" w:rsidRDefault="009F5F71">
      <w:pPr>
        <w:pStyle w:val="BodyText"/>
        <w:spacing w:before="2"/>
        <w:rPr>
          <w:lang w:val="lt-LT"/>
        </w:rPr>
      </w:pPr>
      <w:r w:rsidRPr="009A4AFA">
        <w:rPr>
          <w:lang w:val="lt-LT"/>
        </w:rPr>
        <w:t>Produktas nebuvo išbandytas</w:t>
      </w:r>
      <w:r w:rsidR="000F4855" w:rsidRPr="009A4AFA">
        <w:rPr>
          <w:lang w:val="lt-LT"/>
        </w:rPr>
        <w:t>.</w:t>
      </w:r>
    </w:p>
    <w:p w:rsidR="00832646" w:rsidRPr="009A4AFA" w:rsidRDefault="009F5F71">
      <w:pPr>
        <w:pStyle w:val="Heading1"/>
        <w:numPr>
          <w:ilvl w:val="1"/>
          <w:numId w:val="5"/>
        </w:numPr>
        <w:tabs>
          <w:tab w:val="left" w:pos="735"/>
        </w:tabs>
        <w:spacing w:before="9"/>
        <w:ind w:left="734"/>
        <w:rPr>
          <w:lang w:val="lt-LT"/>
        </w:rPr>
      </w:pPr>
      <w:r w:rsidRPr="009A4AFA">
        <w:rPr>
          <w:lang w:val="lt-LT"/>
        </w:rPr>
        <w:t>Cheminis stabilumas</w:t>
      </w:r>
    </w:p>
    <w:p w:rsidR="00832646" w:rsidRPr="009A4AFA" w:rsidRDefault="009F5F71">
      <w:pPr>
        <w:pStyle w:val="BodyText"/>
        <w:spacing w:before="1"/>
        <w:rPr>
          <w:lang w:val="lt-LT"/>
        </w:rPr>
      </w:pPr>
      <w:r w:rsidRPr="009A4AFA">
        <w:rPr>
          <w:lang w:val="lt-LT"/>
        </w:rPr>
        <w:t>Stabilus, kai tinkamai laikomas ir tvarkomas</w:t>
      </w:r>
      <w:r w:rsidR="000F4855" w:rsidRPr="009A4AFA">
        <w:rPr>
          <w:lang w:val="lt-LT"/>
        </w:rPr>
        <w:t>.</w:t>
      </w:r>
    </w:p>
    <w:p w:rsidR="00832646" w:rsidRPr="009A4AFA" w:rsidRDefault="009F5F71" w:rsidP="009F5F71">
      <w:pPr>
        <w:pStyle w:val="Heading1"/>
        <w:numPr>
          <w:ilvl w:val="1"/>
          <w:numId w:val="5"/>
        </w:numPr>
        <w:tabs>
          <w:tab w:val="left" w:pos="736"/>
        </w:tabs>
        <w:spacing w:before="8"/>
        <w:rPr>
          <w:lang w:val="lt-LT"/>
        </w:rPr>
      </w:pPr>
      <w:r w:rsidRPr="009A4AFA">
        <w:rPr>
          <w:lang w:val="lt-LT"/>
        </w:rPr>
        <w:t>Pavojingų reakcijų galimybė</w:t>
      </w:r>
    </w:p>
    <w:p w:rsidR="00832646" w:rsidRPr="009A4AFA" w:rsidRDefault="009F5F71">
      <w:pPr>
        <w:pStyle w:val="BodyText"/>
        <w:spacing w:before="3"/>
        <w:rPr>
          <w:lang w:val="lt-LT"/>
        </w:rPr>
      </w:pPr>
      <w:r w:rsidRPr="009A4AFA">
        <w:rPr>
          <w:lang w:val="lt-LT"/>
        </w:rPr>
        <w:t>Pavojingos reakcijos nežinomos</w:t>
      </w:r>
      <w:r w:rsidR="000F4855" w:rsidRPr="009A4AFA">
        <w:rPr>
          <w:lang w:val="lt-LT"/>
        </w:rPr>
        <w:t>.</w:t>
      </w:r>
    </w:p>
    <w:p w:rsidR="00832646" w:rsidRPr="009A4AFA" w:rsidRDefault="009F5F71">
      <w:pPr>
        <w:pStyle w:val="Heading1"/>
        <w:numPr>
          <w:ilvl w:val="1"/>
          <w:numId w:val="5"/>
        </w:numPr>
        <w:tabs>
          <w:tab w:val="left" w:pos="737"/>
        </w:tabs>
        <w:spacing w:before="7"/>
        <w:ind w:left="736" w:hanging="503"/>
        <w:rPr>
          <w:lang w:val="lt-LT"/>
        </w:rPr>
      </w:pPr>
      <w:r w:rsidRPr="009A4AFA">
        <w:rPr>
          <w:lang w:val="lt-LT"/>
        </w:rPr>
        <w:t>Vengtinos sąlygos</w:t>
      </w:r>
    </w:p>
    <w:p w:rsidR="009F5F71" w:rsidRPr="009A4AFA" w:rsidRDefault="009F5F71">
      <w:pPr>
        <w:pStyle w:val="BodyText"/>
        <w:spacing w:before="2"/>
        <w:ind w:right="8881"/>
        <w:rPr>
          <w:lang w:val="lt-LT"/>
        </w:rPr>
      </w:pPr>
      <w:r w:rsidRPr="009A4AFA">
        <w:rPr>
          <w:lang w:val="lt-LT"/>
        </w:rPr>
        <w:t>Taip pat žr.</w:t>
      </w:r>
      <w:r w:rsidR="000F4855" w:rsidRPr="009A4AFA">
        <w:rPr>
          <w:spacing w:val="-5"/>
          <w:lang w:val="lt-LT"/>
        </w:rPr>
        <w:t xml:space="preserve"> </w:t>
      </w:r>
      <w:r w:rsidR="000F4855" w:rsidRPr="009A4AFA">
        <w:rPr>
          <w:lang w:val="lt-LT"/>
        </w:rPr>
        <w:t>7</w:t>
      </w:r>
      <w:r w:rsidRPr="009A4AFA">
        <w:rPr>
          <w:lang w:val="lt-LT"/>
        </w:rPr>
        <w:t xml:space="preserve"> skyrių</w:t>
      </w:r>
      <w:r w:rsidR="000F4855" w:rsidRPr="009A4AFA">
        <w:rPr>
          <w:lang w:val="lt-LT"/>
        </w:rPr>
        <w:t>.</w:t>
      </w:r>
    </w:p>
    <w:p w:rsidR="00832646" w:rsidRPr="009A4AFA" w:rsidRDefault="000F4855">
      <w:pPr>
        <w:pStyle w:val="BodyText"/>
        <w:spacing w:before="2"/>
        <w:ind w:right="8881"/>
        <w:rPr>
          <w:lang w:val="lt-LT"/>
        </w:rPr>
      </w:pPr>
      <w:r w:rsidRPr="009A4AFA">
        <w:rPr>
          <w:spacing w:val="-47"/>
          <w:lang w:val="lt-LT"/>
        </w:rPr>
        <w:t xml:space="preserve"> </w:t>
      </w:r>
      <w:r w:rsidR="009F5F71" w:rsidRPr="009A4AFA">
        <w:rPr>
          <w:lang w:val="lt-LT"/>
        </w:rPr>
        <w:t>Nežinomos</w:t>
      </w:r>
    </w:p>
    <w:p w:rsidR="00832646" w:rsidRPr="009A4AFA" w:rsidRDefault="009F5F71" w:rsidP="009F5F71">
      <w:pPr>
        <w:pStyle w:val="Heading1"/>
        <w:numPr>
          <w:ilvl w:val="1"/>
          <w:numId w:val="5"/>
        </w:numPr>
        <w:tabs>
          <w:tab w:val="left" w:pos="737"/>
        </w:tabs>
        <w:spacing w:before="8"/>
        <w:rPr>
          <w:lang w:val="lt-LT"/>
        </w:rPr>
      </w:pPr>
      <w:r w:rsidRPr="009A4AFA">
        <w:rPr>
          <w:lang w:val="lt-LT"/>
        </w:rPr>
        <w:t>Nesuderinamos medžiagos</w:t>
      </w:r>
    </w:p>
    <w:p w:rsidR="00832646" w:rsidRPr="009A4AFA" w:rsidRDefault="009F5F71">
      <w:pPr>
        <w:pStyle w:val="BodyText"/>
        <w:spacing w:before="2"/>
        <w:rPr>
          <w:lang w:val="lt-LT"/>
        </w:rPr>
      </w:pPr>
      <w:r w:rsidRPr="009A4AFA">
        <w:rPr>
          <w:lang w:val="lt-LT"/>
        </w:rPr>
        <w:t>Taip pat žr.</w:t>
      </w:r>
      <w:r w:rsidRPr="009A4AFA">
        <w:rPr>
          <w:spacing w:val="-5"/>
          <w:lang w:val="lt-LT"/>
        </w:rPr>
        <w:t xml:space="preserve"> </w:t>
      </w:r>
      <w:r w:rsidRPr="009A4AFA">
        <w:rPr>
          <w:lang w:val="lt-LT"/>
        </w:rPr>
        <w:t>7 skyrių</w:t>
      </w:r>
      <w:r w:rsidR="000F4855" w:rsidRPr="009A4AFA">
        <w:rPr>
          <w:lang w:val="lt-LT"/>
        </w:rPr>
        <w:t>.</w:t>
      </w:r>
    </w:p>
    <w:p w:rsidR="00832646" w:rsidRPr="009A4AFA" w:rsidRDefault="009F5F71">
      <w:pPr>
        <w:pStyle w:val="BodyText"/>
        <w:spacing w:line="207" w:lineRule="exact"/>
        <w:rPr>
          <w:lang w:val="lt-LT"/>
        </w:rPr>
      </w:pPr>
      <w:r w:rsidRPr="009A4AFA">
        <w:rPr>
          <w:lang w:val="lt-LT"/>
        </w:rPr>
        <w:t>Venkite sąlyčio su stipriais šarmais</w:t>
      </w:r>
      <w:r w:rsidR="000F4855" w:rsidRPr="009A4AFA">
        <w:rPr>
          <w:lang w:val="lt-LT"/>
        </w:rPr>
        <w:t>.</w:t>
      </w:r>
    </w:p>
    <w:p w:rsidR="009F5F71" w:rsidRPr="009A4AFA" w:rsidRDefault="009F5F71" w:rsidP="009F5F71">
      <w:pPr>
        <w:pStyle w:val="BodyText"/>
        <w:ind w:right="5765"/>
        <w:rPr>
          <w:spacing w:val="-47"/>
          <w:lang w:val="lt-LT"/>
        </w:rPr>
      </w:pPr>
      <w:r w:rsidRPr="009A4AFA">
        <w:rPr>
          <w:lang w:val="lt-LT"/>
        </w:rPr>
        <w:t>Venkite sąlyčio su stipriomis oksiduojančiomis medžiagomis</w:t>
      </w:r>
      <w:r w:rsidR="000F4855" w:rsidRPr="009A4AFA">
        <w:rPr>
          <w:lang w:val="lt-LT"/>
        </w:rPr>
        <w:t>.</w:t>
      </w:r>
      <w:r w:rsidR="000F4855" w:rsidRPr="009A4AFA">
        <w:rPr>
          <w:spacing w:val="-47"/>
          <w:lang w:val="lt-LT"/>
        </w:rPr>
        <w:t xml:space="preserve"> </w:t>
      </w:r>
    </w:p>
    <w:p w:rsidR="00832646" w:rsidRPr="009A4AFA" w:rsidRDefault="009F5F71">
      <w:pPr>
        <w:pStyle w:val="BodyText"/>
        <w:ind w:right="7124"/>
        <w:rPr>
          <w:lang w:val="lt-LT"/>
        </w:rPr>
      </w:pPr>
      <w:r w:rsidRPr="009A4AFA">
        <w:rPr>
          <w:lang w:val="lt-LT"/>
        </w:rPr>
        <w:t>Venkite sąlyčio su stipriomis rūgštimis</w:t>
      </w:r>
      <w:r w:rsidR="000F4855" w:rsidRPr="009A4AFA">
        <w:rPr>
          <w:lang w:val="lt-LT"/>
        </w:rPr>
        <w:t>.</w:t>
      </w:r>
    </w:p>
    <w:p w:rsidR="00832646" w:rsidRPr="009A4AFA" w:rsidRDefault="009F5F71" w:rsidP="009F5F71">
      <w:pPr>
        <w:pStyle w:val="Heading1"/>
        <w:numPr>
          <w:ilvl w:val="1"/>
          <w:numId w:val="5"/>
        </w:numPr>
        <w:tabs>
          <w:tab w:val="left" w:pos="736"/>
        </w:tabs>
        <w:spacing w:before="8"/>
        <w:rPr>
          <w:lang w:val="lt-LT"/>
        </w:rPr>
      </w:pPr>
      <w:r w:rsidRPr="009A4AFA">
        <w:rPr>
          <w:lang w:val="lt-LT"/>
        </w:rPr>
        <w:t>Pavojingi skilimo produktai</w:t>
      </w:r>
    </w:p>
    <w:p w:rsidR="00832646" w:rsidRPr="009A4AFA" w:rsidRDefault="009F5F71">
      <w:pPr>
        <w:pStyle w:val="BodyText"/>
        <w:spacing w:before="2"/>
        <w:rPr>
          <w:lang w:val="lt-LT"/>
        </w:rPr>
      </w:pPr>
      <w:r w:rsidRPr="009A4AFA">
        <w:rPr>
          <w:lang w:val="lt-LT"/>
        </w:rPr>
        <w:t>Taip pat žr.</w:t>
      </w:r>
      <w:r w:rsidRPr="009A4AFA">
        <w:rPr>
          <w:spacing w:val="-5"/>
          <w:lang w:val="lt-LT"/>
        </w:rPr>
        <w:t xml:space="preserve"> </w:t>
      </w:r>
      <w:r w:rsidRPr="009A4AFA">
        <w:rPr>
          <w:lang w:val="lt-LT"/>
        </w:rPr>
        <w:t>5.2 skyrių</w:t>
      </w:r>
      <w:r w:rsidR="000F4855" w:rsidRPr="009A4AFA">
        <w:rPr>
          <w:lang w:val="lt-LT"/>
        </w:rPr>
        <w:t>.</w:t>
      </w:r>
    </w:p>
    <w:p w:rsidR="00832646" w:rsidRPr="009A4AFA" w:rsidRDefault="009F5F71">
      <w:pPr>
        <w:pStyle w:val="BodyText"/>
        <w:spacing w:before="1"/>
        <w:rPr>
          <w:lang w:val="lt-LT"/>
        </w:rPr>
      </w:pPr>
      <w:r w:rsidRPr="009A4AFA">
        <w:rPr>
          <w:lang w:val="lt-LT"/>
        </w:rPr>
        <w:t>Nesuyra, kai naudojamas pagal paskirtį</w:t>
      </w:r>
      <w:r w:rsidR="000F4855" w:rsidRPr="009A4AFA">
        <w:rPr>
          <w:lang w:val="lt-LT"/>
        </w:rPr>
        <w:t>.</w:t>
      </w:r>
    </w:p>
    <w:p w:rsidR="00832646" w:rsidRPr="009A4AFA" w:rsidRDefault="004410A1">
      <w:pPr>
        <w:pStyle w:val="BodyText"/>
        <w:spacing w:before="9"/>
        <w:ind w:left="0"/>
        <w:rPr>
          <w:sz w:val="9"/>
          <w:lang w:val="lt-LT"/>
        </w:rPr>
      </w:pPr>
      <w:r>
        <w:rPr>
          <w:lang w:val="lt-LT"/>
        </w:rPr>
        <w:pict>
          <v:shape id="_x0000_s1032" type="#_x0000_t202" style="position:absolute;margin-left:28.2pt;margin-top:7.65pt;width:536.25pt;height:14.1pt;z-index:-15719424;mso-wrap-distance-left:0;mso-wrap-distance-right:0;mso-position-horizontal-relative:page" fillcolor="#ccc" strokeweight=".06pt">
            <v:textbox inset="0,0,0,0">
              <w:txbxContent>
                <w:p w:rsidR="00C50136" w:rsidRPr="0041225D" w:rsidRDefault="00C50136">
                  <w:pPr>
                    <w:spacing w:line="272" w:lineRule="exact"/>
                    <w:ind w:left="1253" w:right="1195"/>
                    <w:jc w:val="center"/>
                    <w:rPr>
                      <w:rFonts w:ascii="Arial"/>
                      <w:b/>
                      <w:sz w:val="24"/>
                      <w:lang w:val="lt-LT"/>
                    </w:rPr>
                  </w:pPr>
                  <w:r w:rsidRPr="0041225D">
                    <w:rPr>
                      <w:rFonts w:ascii="Arial"/>
                      <w:b/>
                      <w:sz w:val="24"/>
                      <w:lang w:val="lt-LT"/>
                    </w:rPr>
                    <w:t>11 SKYRIUS.</w:t>
                  </w:r>
                  <w:r w:rsidRPr="0041225D">
                    <w:rPr>
                      <w:rFonts w:ascii="Arial"/>
                      <w:b/>
                      <w:spacing w:val="-11"/>
                      <w:sz w:val="24"/>
                      <w:lang w:val="lt-LT"/>
                    </w:rPr>
                    <w:t xml:space="preserve"> </w:t>
                  </w:r>
                  <w:proofErr w:type="spellStart"/>
                  <w:r w:rsidRPr="0041225D">
                    <w:rPr>
                      <w:rFonts w:ascii="Arial" w:hAnsi="Arial" w:cs="Arial"/>
                      <w:b/>
                      <w:sz w:val="24"/>
                      <w:lang w:val="lt-LT"/>
                    </w:rPr>
                    <w:t>Toksikologinė</w:t>
                  </w:r>
                  <w:proofErr w:type="spellEnd"/>
                  <w:r w:rsidRPr="0041225D">
                    <w:rPr>
                      <w:rFonts w:ascii="Arial" w:hAnsi="Arial" w:cs="Arial"/>
                      <w:b/>
                      <w:sz w:val="24"/>
                      <w:lang w:val="lt-LT"/>
                    </w:rPr>
                    <w:t xml:space="preserve"> informacija</w:t>
                  </w:r>
                </w:p>
              </w:txbxContent>
            </v:textbox>
            <w10:wrap type="topAndBottom" anchorx="page"/>
          </v:shape>
        </w:pict>
      </w:r>
    </w:p>
    <w:p w:rsidR="00832646" w:rsidRPr="009A4AFA" w:rsidRDefault="00832646">
      <w:pPr>
        <w:pStyle w:val="BodyText"/>
        <w:spacing w:before="7"/>
        <w:ind w:left="0"/>
        <w:rPr>
          <w:sz w:val="14"/>
          <w:lang w:val="lt-LT"/>
        </w:rPr>
      </w:pPr>
    </w:p>
    <w:p w:rsidR="00832646" w:rsidRPr="009A4AFA" w:rsidRDefault="004F3D08" w:rsidP="004F3D08">
      <w:pPr>
        <w:pStyle w:val="Heading1"/>
        <w:numPr>
          <w:ilvl w:val="1"/>
          <w:numId w:val="4"/>
        </w:numPr>
        <w:tabs>
          <w:tab w:val="left" w:pos="798"/>
        </w:tabs>
        <w:spacing w:before="97"/>
        <w:rPr>
          <w:lang w:val="lt-LT"/>
        </w:rPr>
      </w:pPr>
      <w:r w:rsidRPr="009A4AFA">
        <w:rPr>
          <w:lang w:val="lt-LT"/>
        </w:rPr>
        <w:t xml:space="preserve">Informacija apie pavojingumo klases pagal </w:t>
      </w:r>
      <w:r w:rsidR="00E2521D">
        <w:rPr>
          <w:lang w:val="lt-LT"/>
        </w:rPr>
        <w:t>reglamentą</w:t>
      </w:r>
      <w:r w:rsidRPr="009A4AFA">
        <w:rPr>
          <w:lang w:val="lt-LT"/>
        </w:rPr>
        <w:t xml:space="preserve"> (EB) Nr. 1272/2008</w:t>
      </w:r>
    </w:p>
    <w:p w:rsidR="00832646" w:rsidRPr="009A4AFA" w:rsidRDefault="004F3D08">
      <w:pPr>
        <w:pStyle w:val="BodyText"/>
        <w:spacing w:before="3" w:after="5"/>
        <w:rPr>
          <w:lang w:val="lt-LT"/>
        </w:rPr>
      </w:pPr>
      <w:r w:rsidRPr="009A4AFA">
        <w:rPr>
          <w:lang w:val="lt-LT"/>
        </w:rPr>
        <w:t>Daugiau informacijos apie galimą poveikį sveikatai žr. 2.1 skyriuje (</w:t>
      </w:r>
      <w:r w:rsidR="00E2521D">
        <w:rPr>
          <w:lang w:val="lt-LT"/>
        </w:rPr>
        <w:t>„</w:t>
      </w:r>
      <w:r w:rsidRPr="009A4AFA">
        <w:rPr>
          <w:lang w:val="lt-LT"/>
        </w:rPr>
        <w:t>Klasifikacija</w:t>
      </w:r>
      <w:r w:rsidR="00E2521D">
        <w:rPr>
          <w:lang w:val="lt-LT"/>
        </w:rPr>
        <w:t>“</w:t>
      </w:r>
      <w:r w:rsidRPr="009A4AFA">
        <w:rPr>
          <w:lang w:val="lt-LT"/>
        </w:rPr>
        <w:t>)</w:t>
      </w:r>
      <w:r w:rsidR="000F4855" w:rsidRPr="009A4AFA">
        <w:rPr>
          <w:lang w:val="lt-LT"/>
        </w:rPr>
        <w:t>.</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156"/>
        <w:gridCol w:w="1073"/>
        <w:gridCol w:w="927"/>
        <w:gridCol w:w="964"/>
        <w:gridCol w:w="1288"/>
        <w:gridCol w:w="1985"/>
        <w:gridCol w:w="1368"/>
      </w:tblGrid>
      <w:tr w:rsidR="00832646" w:rsidRPr="009A4AFA" w:rsidTr="004F3D08">
        <w:trPr>
          <w:trHeight w:val="208"/>
        </w:trPr>
        <w:tc>
          <w:tcPr>
            <w:tcW w:w="10761" w:type="dxa"/>
            <w:gridSpan w:val="7"/>
            <w:shd w:val="clear" w:color="auto" w:fill="EFEFEF"/>
          </w:tcPr>
          <w:p w:rsidR="00832646" w:rsidRPr="009A4AFA" w:rsidRDefault="00E2521D">
            <w:pPr>
              <w:pStyle w:val="TableParagraph"/>
              <w:spacing w:line="189" w:lineRule="exact"/>
              <w:ind w:left="128"/>
              <w:rPr>
                <w:rFonts w:ascii="Arial" w:hAnsi="Arial"/>
                <w:b/>
                <w:sz w:val="18"/>
                <w:lang w:val="lt-LT"/>
              </w:rPr>
            </w:pPr>
            <w:r>
              <w:rPr>
                <w:rFonts w:ascii="Arial" w:hAnsi="Arial"/>
                <w:b/>
                <w:sz w:val="18"/>
                <w:lang w:val="lt-LT"/>
              </w:rPr>
              <w:t>LYDMETALIS</w:t>
            </w:r>
            <w:r w:rsidR="000F4855" w:rsidRPr="009A4AFA">
              <w:rPr>
                <w:rFonts w:ascii="Arial" w:hAnsi="Arial"/>
                <w:b/>
                <w:spacing w:val="-3"/>
                <w:sz w:val="18"/>
                <w:lang w:val="lt-LT"/>
              </w:rPr>
              <w:t xml:space="preserve"> </w:t>
            </w:r>
            <w:r w:rsidR="000F4855" w:rsidRPr="009A4AFA">
              <w:rPr>
                <w:rFonts w:ascii="Arial" w:hAnsi="Arial"/>
                <w:b/>
                <w:sz w:val="18"/>
                <w:lang w:val="lt-LT"/>
              </w:rPr>
              <w:t>475</w:t>
            </w:r>
            <w:r w:rsidR="000F4855" w:rsidRPr="009A4AFA">
              <w:rPr>
                <w:rFonts w:ascii="Arial" w:hAnsi="Arial"/>
                <w:b/>
                <w:spacing w:val="-4"/>
                <w:sz w:val="18"/>
                <w:lang w:val="lt-LT"/>
              </w:rPr>
              <w:t xml:space="preserve"> </w:t>
            </w:r>
            <w:r w:rsidR="000F4855" w:rsidRPr="009A4AFA">
              <w:rPr>
                <w:rFonts w:ascii="Arial" w:hAnsi="Arial"/>
                <w:b/>
                <w:sz w:val="18"/>
                <w:lang w:val="lt-LT"/>
              </w:rPr>
              <w:t>–</w:t>
            </w:r>
            <w:r w:rsidR="000F4855" w:rsidRPr="009A4AFA">
              <w:rPr>
                <w:rFonts w:ascii="Arial" w:hAnsi="Arial"/>
                <w:b/>
                <w:spacing w:val="-5"/>
                <w:sz w:val="18"/>
                <w:lang w:val="lt-LT"/>
              </w:rPr>
              <w:t xml:space="preserve"> </w:t>
            </w:r>
            <w:r w:rsidR="000F4855" w:rsidRPr="009A4AFA">
              <w:rPr>
                <w:rFonts w:ascii="Arial" w:hAnsi="Arial"/>
                <w:b/>
                <w:sz w:val="18"/>
                <w:lang w:val="lt-LT"/>
              </w:rPr>
              <w:t>Sn60Pb40</w:t>
            </w:r>
          </w:p>
        </w:tc>
      </w:tr>
      <w:tr w:rsidR="00832646" w:rsidRPr="009A4AFA" w:rsidTr="004F3D08">
        <w:trPr>
          <w:trHeight w:val="207"/>
        </w:trPr>
        <w:tc>
          <w:tcPr>
            <w:tcW w:w="3156" w:type="dxa"/>
          </w:tcPr>
          <w:p w:rsidR="00832646" w:rsidRPr="009A4AFA" w:rsidRDefault="004F3D08">
            <w:pPr>
              <w:pStyle w:val="TableParagraph"/>
              <w:spacing w:line="187" w:lineRule="exact"/>
              <w:ind w:left="128"/>
              <w:rPr>
                <w:rFonts w:ascii="Arial" w:hAnsi="Arial"/>
                <w:b/>
                <w:sz w:val="18"/>
                <w:lang w:val="lt-LT"/>
              </w:rPr>
            </w:pPr>
            <w:proofErr w:type="spellStart"/>
            <w:r w:rsidRPr="009A4AFA">
              <w:rPr>
                <w:rFonts w:ascii="Arial" w:hAnsi="Arial"/>
                <w:b/>
                <w:sz w:val="18"/>
                <w:lang w:val="lt-LT"/>
              </w:rPr>
              <w:t>Toksiškumas</w:t>
            </w:r>
            <w:proofErr w:type="spellEnd"/>
            <w:r w:rsidRPr="009A4AFA">
              <w:rPr>
                <w:rFonts w:ascii="Arial" w:hAnsi="Arial"/>
                <w:b/>
                <w:sz w:val="18"/>
                <w:lang w:val="lt-LT"/>
              </w:rPr>
              <w:t xml:space="preserve"> / poveikis</w:t>
            </w:r>
          </w:p>
        </w:tc>
        <w:tc>
          <w:tcPr>
            <w:tcW w:w="1073" w:type="dxa"/>
          </w:tcPr>
          <w:p w:rsidR="00832646" w:rsidRPr="009A4AFA" w:rsidRDefault="004F3D08">
            <w:pPr>
              <w:pStyle w:val="TableParagraph"/>
              <w:spacing w:line="187" w:lineRule="exact"/>
              <w:ind w:left="127"/>
              <w:rPr>
                <w:rFonts w:ascii="Arial"/>
                <w:b/>
                <w:sz w:val="18"/>
                <w:lang w:val="lt-LT"/>
              </w:rPr>
            </w:pPr>
            <w:r w:rsidRPr="009A4AFA">
              <w:rPr>
                <w:rFonts w:ascii="Arial"/>
                <w:b/>
                <w:sz w:val="18"/>
                <w:lang w:val="lt-LT"/>
              </w:rPr>
              <w:t>Galutinis ta</w:t>
            </w:r>
            <w:r w:rsidRPr="009A4AFA">
              <w:rPr>
                <w:rFonts w:ascii="Arial"/>
                <w:b/>
                <w:sz w:val="18"/>
                <w:lang w:val="lt-LT"/>
              </w:rPr>
              <w:t>š</w:t>
            </w:r>
            <w:r w:rsidRPr="009A4AFA">
              <w:rPr>
                <w:rFonts w:ascii="Arial"/>
                <w:b/>
                <w:sz w:val="18"/>
                <w:lang w:val="lt-LT"/>
              </w:rPr>
              <w:t>kas</w:t>
            </w:r>
          </w:p>
        </w:tc>
        <w:tc>
          <w:tcPr>
            <w:tcW w:w="927" w:type="dxa"/>
          </w:tcPr>
          <w:p w:rsidR="00832646" w:rsidRPr="009A4AFA" w:rsidRDefault="004F3D08">
            <w:pPr>
              <w:pStyle w:val="TableParagraph"/>
              <w:spacing w:line="187" w:lineRule="exact"/>
              <w:ind w:left="127"/>
              <w:rPr>
                <w:rFonts w:ascii="Arial"/>
                <w:b/>
                <w:sz w:val="18"/>
                <w:lang w:val="lt-LT"/>
              </w:rPr>
            </w:pPr>
            <w:r w:rsidRPr="009A4AFA">
              <w:rPr>
                <w:rFonts w:ascii="Arial"/>
                <w:b/>
                <w:sz w:val="18"/>
                <w:lang w:val="lt-LT"/>
              </w:rPr>
              <w:t>Reik</w:t>
            </w:r>
            <w:r w:rsidRPr="009A4AFA">
              <w:rPr>
                <w:rFonts w:ascii="Arial"/>
                <w:b/>
                <w:sz w:val="18"/>
                <w:lang w:val="lt-LT"/>
              </w:rPr>
              <w:t>š</w:t>
            </w:r>
            <w:r w:rsidRPr="009A4AFA">
              <w:rPr>
                <w:rFonts w:ascii="Arial"/>
                <w:b/>
                <w:sz w:val="18"/>
                <w:lang w:val="lt-LT"/>
              </w:rPr>
              <w:t>m</w:t>
            </w:r>
            <w:r w:rsidRPr="009A4AFA">
              <w:rPr>
                <w:rFonts w:ascii="Arial"/>
                <w:b/>
                <w:sz w:val="18"/>
                <w:lang w:val="lt-LT"/>
              </w:rPr>
              <w:t>ė</w:t>
            </w:r>
          </w:p>
        </w:tc>
        <w:tc>
          <w:tcPr>
            <w:tcW w:w="964" w:type="dxa"/>
          </w:tcPr>
          <w:p w:rsidR="00832646" w:rsidRPr="009A4AFA" w:rsidRDefault="004F3D08">
            <w:pPr>
              <w:pStyle w:val="TableParagraph"/>
              <w:spacing w:line="187" w:lineRule="exact"/>
              <w:ind w:left="126"/>
              <w:rPr>
                <w:rFonts w:ascii="Arial"/>
                <w:b/>
                <w:sz w:val="18"/>
                <w:lang w:val="lt-LT"/>
              </w:rPr>
            </w:pPr>
            <w:r w:rsidRPr="009A4AFA">
              <w:rPr>
                <w:rFonts w:ascii="Arial"/>
                <w:b/>
                <w:sz w:val="18"/>
                <w:lang w:val="lt-LT"/>
              </w:rPr>
              <w:t>Mato vnt.</w:t>
            </w:r>
          </w:p>
        </w:tc>
        <w:tc>
          <w:tcPr>
            <w:tcW w:w="1288" w:type="dxa"/>
          </w:tcPr>
          <w:p w:rsidR="00832646" w:rsidRPr="009A4AFA" w:rsidRDefault="000F4855" w:rsidP="004F3D08">
            <w:pPr>
              <w:pStyle w:val="TableParagraph"/>
              <w:spacing w:line="187" w:lineRule="exact"/>
              <w:ind w:left="126"/>
              <w:rPr>
                <w:rFonts w:ascii="Arial"/>
                <w:b/>
                <w:sz w:val="18"/>
                <w:lang w:val="lt-LT"/>
              </w:rPr>
            </w:pPr>
            <w:r w:rsidRPr="009A4AFA">
              <w:rPr>
                <w:rFonts w:ascii="Arial"/>
                <w:b/>
                <w:sz w:val="18"/>
                <w:lang w:val="lt-LT"/>
              </w:rPr>
              <w:t>Organ</w:t>
            </w:r>
            <w:r w:rsidR="004F3D08" w:rsidRPr="009A4AFA">
              <w:rPr>
                <w:rFonts w:ascii="Arial"/>
                <w:b/>
                <w:sz w:val="18"/>
                <w:lang w:val="lt-LT"/>
              </w:rPr>
              <w:t>izmas</w:t>
            </w:r>
          </w:p>
        </w:tc>
        <w:tc>
          <w:tcPr>
            <w:tcW w:w="1985" w:type="dxa"/>
          </w:tcPr>
          <w:p w:rsidR="00832646" w:rsidRPr="009A4AFA" w:rsidRDefault="004F3D08">
            <w:pPr>
              <w:pStyle w:val="TableParagraph"/>
              <w:spacing w:line="187" w:lineRule="exact"/>
              <w:ind w:left="126"/>
              <w:rPr>
                <w:rFonts w:ascii="Arial" w:hAnsi="Arial"/>
                <w:b/>
                <w:sz w:val="18"/>
                <w:lang w:val="lt-LT"/>
              </w:rPr>
            </w:pPr>
            <w:r w:rsidRPr="009A4AFA">
              <w:rPr>
                <w:rFonts w:ascii="Arial" w:hAnsi="Arial"/>
                <w:b/>
                <w:sz w:val="18"/>
                <w:lang w:val="lt-LT"/>
              </w:rPr>
              <w:t>Bandymo metodai</w:t>
            </w:r>
          </w:p>
        </w:tc>
        <w:tc>
          <w:tcPr>
            <w:tcW w:w="1366" w:type="dxa"/>
          </w:tcPr>
          <w:p w:rsidR="00832646" w:rsidRPr="009A4AFA" w:rsidRDefault="004F3D08">
            <w:pPr>
              <w:pStyle w:val="TableParagraph"/>
              <w:spacing w:line="187" w:lineRule="exact"/>
              <w:ind w:left="125"/>
              <w:rPr>
                <w:rFonts w:ascii="Arial"/>
                <w:b/>
                <w:sz w:val="18"/>
                <w:lang w:val="lt-LT"/>
              </w:rPr>
            </w:pPr>
            <w:r w:rsidRPr="009A4AFA">
              <w:rPr>
                <w:rFonts w:ascii="Arial"/>
                <w:b/>
                <w:sz w:val="18"/>
                <w:lang w:val="lt-LT"/>
              </w:rPr>
              <w:t>Pastabos</w:t>
            </w:r>
          </w:p>
        </w:tc>
      </w:tr>
      <w:tr w:rsidR="00832646" w:rsidRPr="009A4AFA" w:rsidTr="004F3D08">
        <w:trPr>
          <w:trHeight w:val="202"/>
        </w:trPr>
        <w:tc>
          <w:tcPr>
            <w:tcW w:w="3156" w:type="dxa"/>
          </w:tcPr>
          <w:p w:rsidR="00832646" w:rsidRPr="009A4AFA" w:rsidRDefault="004F3D08">
            <w:pPr>
              <w:pStyle w:val="TableParagraph"/>
              <w:spacing w:line="183" w:lineRule="exact"/>
              <w:ind w:left="128"/>
              <w:rPr>
                <w:sz w:val="18"/>
                <w:lang w:val="lt-LT"/>
              </w:rPr>
            </w:pPr>
            <w:r w:rsidRPr="009A4AFA">
              <w:rPr>
                <w:sz w:val="18"/>
                <w:lang w:val="lt-LT"/>
              </w:rPr>
              <w:t xml:space="preserve">Ūmus </w:t>
            </w:r>
            <w:proofErr w:type="spellStart"/>
            <w:r w:rsidRPr="009A4AFA">
              <w:rPr>
                <w:sz w:val="18"/>
                <w:lang w:val="lt-LT"/>
              </w:rPr>
              <w:t>toksiškumas</w:t>
            </w:r>
            <w:proofErr w:type="spellEnd"/>
            <w:r w:rsidRPr="009A4AFA">
              <w:rPr>
                <w:sz w:val="18"/>
                <w:lang w:val="lt-LT"/>
              </w:rPr>
              <w:t>, per burną</w:t>
            </w:r>
            <w:r w:rsidR="000F4855" w:rsidRPr="009A4AFA">
              <w:rPr>
                <w:sz w:val="18"/>
                <w:lang w:val="lt-LT"/>
              </w:rPr>
              <w:t>:</w:t>
            </w:r>
          </w:p>
        </w:tc>
        <w:tc>
          <w:tcPr>
            <w:tcW w:w="1073" w:type="dxa"/>
          </w:tcPr>
          <w:p w:rsidR="00832646" w:rsidRPr="009A4AFA" w:rsidRDefault="00832646">
            <w:pPr>
              <w:pStyle w:val="TableParagraph"/>
              <w:rPr>
                <w:rFonts w:ascii="Times New Roman"/>
                <w:sz w:val="14"/>
                <w:lang w:val="lt-LT"/>
              </w:rPr>
            </w:pPr>
          </w:p>
        </w:tc>
        <w:tc>
          <w:tcPr>
            <w:tcW w:w="927" w:type="dxa"/>
          </w:tcPr>
          <w:p w:rsidR="00832646" w:rsidRPr="009A4AFA" w:rsidRDefault="00832646">
            <w:pPr>
              <w:pStyle w:val="TableParagraph"/>
              <w:rPr>
                <w:rFonts w:ascii="Times New Roman"/>
                <w:sz w:val="14"/>
                <w:lang w:val="lt-LT"/>
              </w:rPr>
            </w:pPr>
          </w:p>
        </w:tc>
        <w:tc>
          <w:tcPr>
            <w:tcW w:w="964" w:type="dxa"/>
          </w:tcPr>
          <w:p w:rsidR="00832646" w:rsidRPr="009A4AFA" w:rsidRDefault="00832646">
            <w:pPr>
              <w:pStyle w:val="TableParagraph"/>
              <w:rPr>
                <w:rFonts w:ascii="Times New Roman"/>
                <w:sz w:val="14"/>
                <w:lang w:val="lt-LT"/>
              </w:rPr>
            </w:pPr>
          </w:p>
        </w:tc>
        <w:tc>
          <w:tcPr>
            <w:tcW w:w="1288" w:type="dxa"/>
          </w:tcPr>
          <w:p w:rsidR="00832646" w:rsidRPr="009A4AFA" w:rsidRDefault="00832646">
            <w:pPr>
              <w:pStyle w:val="TableParagraph"/>
              <w:rPr>
                <w:rFonts w:ascii="Times New Roman"/>
                <w:sz w:val="14"/>
                <w:lang w:val="lt-LT"/>
              </w:rPr>
            </w:pPr>
          </w:p>
        </w:tc>
        <w:tc>
          <w:tcPr>
            <w:tcW w:w="1985" w:type="dxa"/>
          </w:tcPr>
          <w:p w:rsidR="00832646" w:rsidRPr="009A4AFA" w:rsidRDefault="00832646">
            <w:pPr>
              <w:pStyle w:val="TableParagraph"/>
              <w:rPr>
                <w:rFonts w:ascii="Times New Roman"/>
                <w:sz w:val="14"/>
                <w:lang w:val="lt-LT"/>
              </w:rPr>
            </w:pPr>
          </w:p>
        </w:tc>
        <w:tc>
          <w:tcPr>
            <w:tcW w:w="1366" w:type="dxa"/>
          </w:tcPr>
          <w:p w:rsidR="00832646" w:rsidRPr="009A4AFA" w:rsidRDefault="004F3D08" w:rsidP="004F3D08">
            <w:pPr>
              <w:pStyle w:val="TableParagraph"/>
              <w:spacing w:line="183" w:lineRule="exact"/>
              <w:ind w:left="86"/>
              <w:rPr>
                <w:sz w:val="18"/>
                <w:lang w:val="lt-LT"/>
              </w:rPr>
            </w:pPr>
            <w:r w:rsidRPr="009A4AFA">
              <w:rPr>
                <w:sz w:val="18"/>
                <w:lang w:val="lt-LT"/>
              </w:rPr>
              <w:t>Duomenų nėra</w:t>
            </w:r>
          </w:p>
        </w:tc>
      </w:tr>
      <w:tr w:rsidR="004F3D08" w:rsidRPr="009A4AFA" w:rsidTr="004F3D08">
        <w:trPr>
          <w:trHeight w:val="201"/>
        </w:trPr>
        <w:tc>
          <w:tcPr>
            <w:tcW w:w="3156" w:type="dxa"/>
          </w:tcPr>
          <w:p w:rsidR="004F3D08" w:rsidRPr="009A4AFA" w:rsidRDefault="004F3D08" w:rsidP="004F3D08">
            <w:pPr>
              <w:pStyle w:val="TableParagraph"/>
              <w:spacing w:line="181" w:lineRule="exact"/>
              <w:ind w:left="128"/>
              <w:rPr>
                <w:sz w:val="18"/>
                <w:lang w:val="lt-LT"/>
              </w:rPr>
            </w:pPr>
            <w:r w:rsidRPr="009A4AFA">
              <w:rPr>
                <w:sz w:val="18"/>
                <w:lang w:val="lt-LT"/>
              </w:rPr>
              <w:t xml:space="preserve">Ūmus </w:t>
            </w:r>
            <w:proofErr w:type="spellStart"/>
            <w:r w:rsidRPr="009A4AFA">
              <w:rPr>
                <w:sz w:val="18"/>
                <w:lang w:val="lt-LT"/>
              </w:rPr>
              <w:t>toksiškumas</w:t>
            </w:r>
            <w:proofErr w:type="spellEnd"/>
            <w:r w:rsidRPr="009A4AFA">
              <w:rPr>
                <w:sz w:val="18"/>
                <w:lang w:val="lt-LT"/>
              </w:rPr>
              <w:t xml:space="preserve"> per odą:</w:t>
            </w:r>
          </w:p>
        </w:tc>
        <w:tc>
          <w:tcPr>
            <w:tcW w:w="1073" w:type="dxa"/>
          </w:tcPr>
          <w:p w:rsidR="004F3D08" w:rsidRPr="009A4AFA" w:rsidRDefault="004F3D08" w:rsidP="004F3D08">
            <w:pPr>
              <w:pStyle w:val="TableParagraph"/>
              <w:rPr>
                <w:rFonts w:ascii="Times New Roman"/>
                <w:sz w:val="14"/>
                <w:lang w:val="lt-LT"/>
              </w:rPr>
            </w:pPr>
          </w:p>
        </w:tc>
        <w:tc>
          <w:tcPr>
            <w:tcW w:w="927" w:type="dxa"/>
          </w:tcPr>
          <w:p w:rsidR="004F3D08" w:rsidRPr="009A4AFA" w:rsidRDefault="004F3D08" w:rsidP="004F3D08">
            <w:pPr>
              <w:pStyle w:val="TableParagraph"/>
              <w:rPr>
                <w:rFonts w:ascii="Times New Roman"/>
                <w:sz w:val="14"/>
                <w:lang w:val="lt-LT"/>
              </w:rPr>
            </w:pPr>
          </w:p>
        </w:tc>
        <w:tc>
          <w:tcPr>
            <w:tcW w:w="964" w:type="dxa"/>
          </w:tcPr>
          <w:p w:rsidR="004F3D08" w:rsidRPr="009A4AFA" w:rsidRDefault="004F3D08" w:rsidP="004F3D08">
            <w:pPr>
              <w:pStyle w:val="TableParagraph"/>
              <w:rPr>
                <w:rFonts w:ascii="Times New Roman"/>
                <w:sz w:val="14"/>
                <w:lang w:val="lt-LT"/>
              </w:rPr>
            </w:pPr>
          </w:p>
        </w:tc>
        <w:tc>
          <w:tcPr>
            <w:tcW w:w="1288" w:type="dxa"/>
          </w:tcPr>
          <w:p w:rsidR="004F3D08" w:rsidRPr="009A4AFA" w:rsidRDefault="004F3D08" w:rsidP="004F3D08">
            <w:pPr>
              <w:pStyle w:val="TableParagraph"/>
              <w:rPr>
                <w:rFonts w:ascii="Times New Roman"/>
                <w:sz w:val="14"/>
                <w:lang w:val="lt-LT"/>
              </w:rPr>
            </w:pPr>
          </w:p>
        </w:tc>
        <w:tc>
          <w:tcPr>
            <w:tcW w:w="1985" w:type="dxa"/>
          </w:tcPr>
          <w:p w:rsidR="004F3D08" w:rsidRPr="009A4AFA" w:rsidRDefault="004F3D08" w:rsidP="004F3D08">
            <w:pPr>
              <w:pStyle w:val="TableParagraph"/>
              <w:rPr>
                <w:rFonts w:ascii="Times New Roman"/>
                <w:sz w:val="14"/>
                <w:lang w:val="lt-LT"/>
              </w:rPr>
            </w:pPr>
          </w:p>
        </w:tc>
        <w:tc>
          <w:tcPr>
            <w:tcW w:w="1366" w:type="dxa"/>
          </w:tcPr>
          <w:p w:rsidR="004F3D08" w:rsidRPr="009A4AFA" w:rsidRDefault="004F3D08" w:rsidP="004F3D08">
            <w:pPr>
              <w:ind w:left="86"/>
              <w:rPr>
                <w:lang w:val="lt-LT"/>
              </w:rPr>
            </w:pPr>
            <w:r w:rsidRPr="009A4AFA">
              <w:rPr>
                <w:sz w:val="18"/>
                <w:lang w:val="lt-LT"/>
              </w:rPr>
              <w:t>Duomenų nėra</w:t>
            </w:r>
          </w:p>
        </w:tc>
      </w:tr>
      <w:tr w:rsidR="004F3D08" w:rsidRPr="009A4AFA" w:rsidTr="004F3D08">
        <w:trPr>
          <w:trHeight w:val="202"/>
        </w:trPr>
        <w:tc>
          <w:tcPr>
            <w:tcW w:w="3156" w:type="dxa"/>
          </w:tcPr>
          <w:p w:rsidR="004F3D08" w:rsidRPr="009A4AFA" w:rsidRDefault="004F3D08" w:rsidP="004F3D08">
            <w:pPr>
              <w:pStyle w:val="TableParagraph"/>
              <w:spacing w:line="183" w:lineRule="exact"/>
              <w:ind w:left="128"/>
              <w:rPr>
                <w:sz w:val="18"/>
                <w:lang w:val="lt-LT"/>
              </w:rPr>
            </w:pPr>
            <w:r w:rsidRPr="009A4AFA">
              <w:rPr>
                <w:sz w:val="18"/>
                <w:lang w:val="lt-LT"/>
              </w:rPr>
              <w:t xml:space="preserve">Ūmus </w:t>
            </w:r>
            <w:proofErr w:type="spellStart"/>
            <w:r w:rsidRPr="009A4AFA">
              <w:rPr>
                <w:sz w:val="18"/>
                <w:lang w:val="lt-LT"/>
              </w:rPr>
              <w:t>toksiškumas</w:t>
            </w:r>
            <w:proofErr w:type="spellEnd"/>
            <w:r w:rsidRPr="009A4AFA">
              <w:rPr>
                <w:sz w:val="18"/>
                <w:lang w:val="lt-LT"/>
              </w:rPr>
              <w:t>, įkvėpus:</w:t>
            </w:r>
          </w:p>
        </w:tc>
        <w:tc>
          <w:tcPr>
            <w:tcW w:w="1073" w:type="dxa"/>
          </w:tcPr>
          <w:p w:rsidR="004F3D08" w:rsidRPr="009A4AFA" w:rsidRDefault="004F3D08" w:rsidP="004F3D08">
            <w:pPr>
              <w:pStyle w:val="TableParagraph"/>
              <w:rPr>
                <w:rFonts w:ascii="Times New Roman"/>
                <w:sz w:val="14"/>
                <w:lang w:val="lt-LT"/>
              </w:rPr>
            </w:pPr>
          </w:p>
        </w:tc>
        <w:tc>
          <w:tcPr>
            <w:tcW w:w="927" w:type="dxa"/>
          </w:tcPr>
          <w:p w:rsidR="004F3D08" w:rsidRPr="009A4AFA" w:rsidRDefault="004F3D08" w:rsidP="004F3D08">
            <w:pPr>
              <w:pStyle w:val="TableParagraph"/>
              <w:rPr>
                <w:rFonts w:ascii="Times New Roman"/>
                <w:sz w:val="14"/>
                <w:lang w:val="lt-LT"/>
              </w:rPr>
            </w:pPr>
          </w:p>
        </w:tc>
        <w:tc>
          <w:tcPr>
            <w:tcW w:w="964" w:type="dxa"/>
          </w:tcPr>
          <w:p w:rsidR="004F3D08" w:rsidRPr="009A4AFA" w:rsidRDefault="004F3D08" w:rsidP="004F3D08">
            <w:pPr>
              <w:pStyle w:val="TableParagraph"/>
              <w:rPr>
                <w:rFonts w:ascii="Times New Roman"/>
                <w:sz w:val="14"/>
                <w:lang w:val="lt-LT"/>
              </w:rPr>
            </w:pPr>
          </w:p>
        </w:tc>
        <w:tc>
          <w:tcPr>
            <w:tcW w:w="1288" w:type="dxa"/>
          </w:tcPr>
          <w:p w:rsidR="004F3D08" w:rsidRPr="009A4AFA" w:rsidRDefault="004F3D08" w:rsidP="004F3D08">
            <w:pPr>
              <w:pStyle w:val="TableParagraph"/>
              <w:rPr>
                <w:rFonts w:ascii="Times New Roman"/>
                <w:sz w:val="14"/>
                <w:lang w:val="lt-LT"/>
              </w:rPr>
            </w:pPr>
          </w:p>
        </w:tc>
        <w:tc>
          <w:tcPr>
            <w:tcW w:w="1985" w:type="dxa"/>
          </w:tcPr>
          <w:p w:rsidR="004F3D08" w:rsidRPr="009A4AFA" w:rsidRDefault="004F3D08" w:rsidP="004F3D08">
            <w:pPr>
              <w:pStyle w:val="TableParagraph"/>
              <w:rPr>
                <w:rFonts w:ascii="Times New Roman"/>
                <w:sz w:val="14"/>
                <w:lang w:val="lt-LT"/>
              </w:rPr>
            </w:pPr>
          </w:p>
        </w:tc>
        <w:tc>
          <w:tcPr>
            <w:tcW w:w="1366" w:type="dxa"/>
          </w:tcPr>
          <w:p w:rsidR="004F3D08" w:rsidRPr="009A4AFA" w:rsidRDefault="004F3D08" w:rsidP="004F3D08">
            <w:pPr>
              <w:ind w:left="86"/>
              <w:rPr>
                <w:lang w:val="lt-LT"/>
              </w:rPr>
            </w:pPr>
            <w:r w:rsidRPr="009A4AFA">
              <w:rPr>
                <w:sz w:val="18"/>
                <w:lang w:val="lt-LT"/>
              </w:rPr>
              <w:t>Duomenų nėra</w:t>
            </w:r>
          </w:p>
        </w:tc>
      </w:tr>
      <w:tr w:rsidR="004F3D08" w:rsidRPr="009A4AFA" w:rsidTr="004F3D08">
        <w:trPr>
          <w:trHeight w:val="154"/>
        </w:trPr>
        <w:tc>
          <w:tcPr>
            <w:tcW w:w="3156" w:type="dxa"/>
          </w:tcPr>
          <w:p w:rsidR="004F3D08" w:rsidRPr="009A4AFA" w:rsidRDefault="004F3D08" w:rsidP="004F3D08">
            <w:pPr>
              <w:pStyle w:val="TableParagraph"/>
              <w:spacing w:line="190" w:lineRule="exact"/>
              <w:ind w:left="128"/>
              <w:rPr>
                <w:sz w:val="18"/>
                <w:lang w:val="lt-LT"/>
              </w:rPr>
            </w:pPr>
            <w:r w:rsidRPr="009A4AFA">
              <w:rPr>
                <w:sz w:val="18"/>
                <w:lang w:val="lt-LT"/>
              </w:rPr>
              <w:t>Ėsdinantis / dirginantis poveikis odai:</w:t>
            </w:r>
          </w:p>
        </w:tc>
        <w:tc>
          <w:tcPr>
            <w:tcW w:w="1073" w:type="dxa"/>
          </w:tcPr>
          <w:p w:rsidR="004F3D08" w:rsidRPr="009A4AFA" w:rsidRDefault="004F3D08" w:rsidP="004F3D08">
            <w:pPr>
              <w:pStyle w:val="TableParagraph"/>
              <w:rPr>
                <w:rFonts w:ascii="Times New Roman"/>
                <w:sz w:val="18"/>
                <w:lang w:val="lt-LT"/>
              </w:rPr>
            </w:pPr>
          </w:p>
        </w:tc>
        <w:tc>
          <w:tcPr>
            <w:tcW w:w="927" w:type="dxa"/>
          </w:tcPr>
          <w:p w:rsidR="004F3D08" w:rsidRPr="009A4AFA" w:rsidRDefault="004F3D08" w:rsidP="004F3D08">
            <w:pPr>
              <w:pStyle w:val="TableParagraph"/>
              <w:rPr>
                <w:rFonts w:ascii="Times New Roman"/>
                <w:sz w:val="18"/>
                <w:lang w:val="lt-LT"/>
              </w:rPr>
            </w:pPr>
          </w:p>
        </w:tc>
        <w:tc>
          <w:tcPr>
            <w:tcW w:w="964" w:type="dxa"/>
          </w:tcPr>
          <w:p w:rsidR="004F3D08" w:rsidRPr="009A4AFA" w:rsidRDefault="004F3D08" w:rsidP="004F3D08">
            <w:pPr>
              <w:pStyle w:val="TableParagraph"/>
              <w:rPr>
                <w:rFonts w:ascii="Times New Roman"/>
                <w:sz w:val="18"/>
                <w:lang w:val="lt-LT"/>
              </w:rPr>
            </w:pPr>
          </w:p>
        </w:tc>
        <w:tc>
          <w:tcPr>
            <w:tcW w:w="1288" w:type="dxa"/>
          </w:tcPr>
          <w:p w:rsidR="004F3D08" w:rsidRPr="009A4AFA" w:rsidRDefault="004F3D08" w:rsidP="004F3D08">
            <w:pPr>
              <w:pStyle w:val="TableParagraph"/>
              <w:rPr>
                <w:rFonts w:ascii="Times New Roman"/>
                <w:sz w:val="18"/>
                <w:lang w:val="lt-LT"/>
              </w:rPr>
            </w:pPr>
          </w:p>
        </w:tc>
        <w:tc>
          <w:tcPr>
            <w:tcW w:w="1985" w:type="dxa"/>
          </w:tcPr>
          <w:p w:rsidR="004F3D08" w:rsidRPr="009A4AFA" w:rsidRDefault="004F3D08" w:rsidP="004F3D08">
            <w:pPr>
              <w:pStyle w:val="TableParagraph"/>
              <w:rPr>
                <w:rFonts w:ascii="Times New Roman"/>
                <w:sz w:val="18"/>
                <w:lang w:val="lt-LT"/>
              </w:rPr>
            </w:pPr>
          </w:p>
        </w:tc>
        <w:tc>
          <w:tcPr>
            <w:tcW w:w="1366" w:type="dxa"/>
          </w:tcPr>
          <w:p w:rsidR="004F3D08" w:rsidRPr="009A4AFA" w:rsidRDefault="004F3D08" w:rsidP="004F3D08">
            <w:pPr>
              <w:ind w:left="86"/>
              <w:rPr>
                <w:lang w:val="lt-LT"/>
              </w:rPr>
            </w:pPr>
            <w:r w:rsidRPr="009A4AFA">
              <w:rPr>
                <w:sz w:val="18"/>
                <w:lang w:val="lt-LT"/>
              </w:rPr>
              <w:t>Duomenų nėra</w:t>
            </w:r>
          </w:p>
        </w:tc>
      </w:tr>
      <w:tr w:rsidR="004F3D08" w:rsidRPr="009A4AFA" w:rsidTr="004F3D08">
        <w:trPr>
          <w:trHeight w:val="409"/>
        </w:trPr>
        <w:tc>
          <w:tcPr>
            <w:tcW w:w="3156" w:type="dxa"/>
          </w:tcPr>
          <w:p w:rsidR="004F3D08" w:rsidRPr="009A4AFA" w:rsidRDefault="004F3D08" w:rsidP="004F3D08">
            <w:pPr>
              <w:pStyle w:val="TableParagraph"/>
              <w:spacing w:line="190" w:lineRule="exact"/>
              <w:ind w:left="128"/>
              <w:rPr>
                <w:sz w:val="18"/>
                <w:lang w:val="lt-LT"/>
              </w:rPr>
            </w:pPr>
            <w:r w:rsidRPr="009A4AFA">
              <w:rPr>
                <w:spacing w:val="-1"/>
                <w:sz w:val="18"/>
                <w:lang w:val="lt-LT"/>
              </w:rPr>
              <w:t>Sunkus akių pažeidimas / sudirginimas</w:t>
            </w:r>
            <w:r w:rsidRPr="009A4AFA">
              <w:rPr>
                <w:sz w:val="18"/>
                <w:lang w:val="lt-LT"/>
              </w:rPr>
              <w:t>:</w:t>
            </w:r>
          </w:p>
        </w:tc>
        <w:tc>
          <w:tcPr>
            <w:tcW w:w="1073" w:type="dxa"/>
          </w:tcPr>
          <w:p w:rsidR="004F3D08" w:rsidRPr="009A4AFA" w:rsidRDefault="004F3D08" w:rsidP="004F3D08">
            <w:pPr>
              <w:pStyle w:val="TableParagraph"/>
              <w:rPr>
                <w:rFonts w:ascii="Times New Roman"/>
                <w:sz w:val="18"/>
                <w:lang w:val="lt-LT"/>
              </w:rPr>
            </w:pPr>
          </w:p>
        </w:tc>
        <w:tc>
          <w:tcPr>
            <w:tcW w:w="927" w:type="dxa"/>
          </w:tcPr>
          <w:p w:rsidR="004F3D08" w:rsidRPr="009A4AFA" w:rsidRDefault="004F3D08" w:rsidP="004F3D08">
            <w:pPr>
              <w:pStyle w:val="TableParagraph"/>
              <w:rPr>
                <w:rFonts w:ascii="Times New Roman"/>
                <w:sz w:val="18"/>
                <w:lang w:val="lt-LT"/>
              </w:rPr>
            </w:pPr>
          </w:p>
        </w:tc>
        <w:tc>
          <w:tcPr>
            <w:tcW w:w="964" w:type="dxa"/>
          </w:tcPr>
          <w:p w:rsidR="004F3D08" w:rsidRPr="009A4AFA" w:rsidRDefault="004F3D08" w:rsidP="004F3D08">
            <w:pPr>
              <w:pStyle w:val="TableParagraph"/>
              <w:rPr>
                <w:rFonts w:ascii="Times New Roman"/>
                <w:sz w:val="18"/>
                <w:lang w:val="lt-LT"/>
              </w:rPr>
            </w:pPr>
          </w:p>
        </w:tc>
        <w:tc>
          <w:tcPr>
            <w:tcW w:w="1288" w:type="dxa"/>
          </w:tcPr>
          <w:p w:rsidR="004F3D08" w:rsidRPr="009A4AFA" w:rsidRDefault="004F3D08" w:rsidP="004F3D08">
            <w:pPr>
              <w:pStyle w:val="TableParagraph"/>
              <w:rPr>
                <w:rFonts w:ascii="Times New Roman"/>
                <w:sz w:val="18"/>
                <w:lang w:val="lt-LT"/>
              </w:rPr>
            </w:pPr>
          </w:p>
        </w:tc>
        <w:tc>
          <w:tcPr>
            <w:tcW w:w="1985" w:type="dxa"/>
          </w:tcPr>
          <w:p w:rsidR="004F3D08" w:rsidRPr="009A4AFA" w:rsidRDefault="004F3D08" w:rsidP="004F3D08">
            <w:pPr>
              <w:pStyle w:val="TableParagraph"/>
              <w:rPr>
                <w:rFonts w:ascii="Times New Roman"/>
                <w:sz w:val="18"/>
                <w:lang w:val="lt-LT"/>
              </w:rPr>
            </w:pPr>
          </w:p>
        </w:tc>
        <w:tc>
          <w:tcPr>
            <w:tcW w:w="1366" w:type="dxa"/>
          </w:tcPr>
          <w:p w:rsidR="004F3D08" w:rsidRPr="009A4AFA" w:rsidRDefault="004F3D08" w:rsidP="004F3D08">
            <w:pPr>
              <w:ind w:left="86"/>
              <w:rPr>
                <w:lang w:val="lt-LT"/>
              </w:rPr>
            </w:pPr>
            <w:r w:rsidRPr="009A4AFA">
              <w:rPr>
                <w:sz w:val="18"/>
                <w:lang w:val="lt-LT"/>
              </w:rPr>
              <w:t>Duomenų nėra</w:t>
            </w:r>
          </w:p>
        </w:tc>
      </w:tr>
      <w:tr w:rsidR="004F3D08" w:rsidRPr="009A4AFA" w:rsidTr="004F3D08">
        <w:trPr>
          <w:trHeight w:val="233"/>
        </w:trPr>
        <w:tc>
          <w:tcPr>
            <w:tcW w:w="3156" w:type="dxa"/>
          </w:tcPr>
          <w:p w:rsidR="004F3D08" w:rsidRPr="009A4AFA" w:rsidRDefault="004F3D08" w:rsidP="004F3D08">
            <w:pPr>
              <w:pStyle w:val="TableParagraph"/>
              <w:spacing w:line="190" w:lineRule="exact"/>
              <w:ind w:left="128"/>
              <w:rPr>
                <w:sz w:val="18"/>
                <w:lang w:val="lt-LT"/>
              </w:rPr>
            </w:pPr>
            <w:r w:rsidRPr="009A4AFA">
              <w:rPr>
                <w:sz w:val="18"/>
                <w:lang w:val="lt-LT"/>
              </w:rPr>
              <w:t>Kvėpavimo takų / odos jautrinimas:</w:t>
            </w:r>
          </w:p>
        </w:tc>
        <w:tc>
          <w:tcPr>
            <w:tcW w:w="1073" w:type="dxa"/>
          </w:tcPr>
          <w:p w:rsidR="004F3D08" w:rsidRPr="009A4AFA" w:rsidRDefault="004F3D08" w:rsidP="004F3D08">
            <w:pPr>
              <w:pStyle w:val="TableParagraph"/>
              <w:rPr>
                <w:rFonts w:ascii="Times New Roman"/>
                <w:sz w:val="18"/>
                <w:lang w:val="lt-LT"/>
              </w:rPr>
            </w:pPr>
          </w:p>
        </w:tc>
        <w:tc>
          <w:tcPr>
            <w:tcW w:w="927" w:type="dxa"/>
          </w:tcPr>
          <w:p w:rsidR="004F3D08" w:rsidRPr="009A4AFA" w:rsidRDefault="004F3D08" w:rsidP="004F3D08">
            <w:pPr>
              <w:pStyle w:val="TableParagraph"/>
              <w:rPr>
                <w:rFonts w:ascii="Times New Roman"/>
                <w:sz w:val="18"/>
                <w:lang w:val="lt-LT"/>
              </w:rPr>
            </w:pPr>
          </w:p>
        </w:tc>
        <w:tc>
          <w:tcPr>
            <w:tcW w:w="964" w:type="dxa"/>
          </w:tcPr>
          <w:p w:rsidR="004F3D08" w:rsidRPr="009A4AFA" w:rsidRDefault="004F3D08" w:rsidP="004F3D08">
            <w:pPr>
              <w:pStyle w:val="TableParagraph"/>
              <w:rPr>
                <w:rFonts w:ascii="Times New Roman"/>
                <w:sz w:val="18"/>
                <w:lang w:val="lt-LT"/>
              </w:rPr>
            </w:pPr>
          </w:p>
        </w:tc>
        <w:tc>
          <w:tcPr>
            <w:tcW w:w="1288" w:type="dxa"/>
          </w:tcPr>
          <w:p w:rsidR="004F3D08" w:rsidRPr="009A4AFA" w:rsidRDefault="004F3D08" w:rsidP="004F3D08">
            <w:pPr>
              <w:pStyle w:val="TableParagraph"/>
              <w:rPr>
                <w:rFonts w:ascii="Times New Roman"/>
                <w:sz w:val="18"/>
                <w:lang w:val="lt-LT"/>
              </w:rPr>
            </w:pPr>
          </w:p>
        </w:tc>
        <w:tc>
          <w:tcPr>
            <w:tcW w:w="1985" w:type="dxa"/>
          </w:tcPr>
          <w:p w:rsidR="004F3D08" w:rsidRPr="009A4AFA" w:rsidRDefault="004F3D08" w:rsidP="004F3D08">
            <w:pPr>
              <w:pStyle w:val="TableParagraph"/>
              <w:rPr>
                <w:rFonts w:ascii="Times New Roman"/>
                <w:sz w:val="18"/>
                <w:lang w:val="lt-LT"/>
              </w:rPr>
            </w:pPr>
          </w:p>
        </w:tc>
        <w:tc>
          <w:tcPr>
            <w:tcW w:w="1366" w:type="dxa"/>
          </w:tcPr>
          <w:p w:rsidR="004F3D08" w:rsidRPr="009A4AFA" w:rsidRDefault="004F3D08" w:rsidP="004F3D08">
            <w:pPr>
              <w:ind w:left="86"/>
              <w:rPr>
                <w:lang w:val="lt-LT"/>
              </w:rPr>
            </w:pPr>
            <w:r w:rsidRPr="009A4AFA">
              <w:rPr>
                <w:sz w:val="18"/>
                <w:lang w:val="lt-LT"/>
              </w:rPr>
              <w:t>Duomenų nėra</w:t>
            </w:r>
          </w:p>
        </w:tc>
      </w:tr>
      <w:tr w:rsidR="004F3D08" w:rsidRPr="009A4AFA" w:rsidTr="004F3D08">
        <w:trPr>
          <w:trHeight w:val="202"/>
        </w:trPr>
        <w:tc>
          <w:tcPr>
            <w:tcW w:w="3156" w:type="dxa"/>
          </w:tcPr>
          <w:p w:rsidR="004F3D08" w:rsidRPr="009A4AFA" w:rsidRDefault="004F3D08" w:rsidP="004F3D08">
            <w:pPr>
              <w:pStyle w:val="TableParagraph"/>
              <w:spacing w:line="183" w:lineRule="exact"/>
              <w:ind w:left="128"/>
              <w:rPr>
                <w:sz w:val="18"/>
                <w:lang w:val="lt-LT"/>
              </w:rPr>
            </w:pPr>
            <w:proofErr w:type="spellStart"/>
            <w:r w:rsidRPr="009A4AFA">
              <w:rPr>
                <w:sz w:val="18"/>
                <w:lang w:val="lt-LT"/>
              </w:rPr>
              <w:t>Mutageninis</w:t>
            </w:r>
            <w:proofErr w:type="spellEnd"/>
            <w:r w:rsidRPr="009A4AFA">
              <w:rPr>
                <w:sz w:val="18"/>
                <w:lang w:val="lt-LT"/>
              </w:rPr>
              <w:t xml:space="preserve"> poveikis lytinėms ląstelėms:</w:t>
            </w:r>
          </w:p>
        </w:tc>
        <w:tc>
          <w:tcPr>
            <w:tcW w:w="1073" w:type="dxa"/>
          </w:tcPr>
          <w:p w:rsidR="004F3D08" w:rsidRPr="009A4AFA" w:rsidRDefault="004F3D08" w:rsidP="004F3D08">
            <w:pPr>
              <w:pStyle w:val="TableParagraph"/>
              <w:rPr>
                <w:rFonts w:ascii="Times New Roman"/>
                <w:sz w:val="14"/>
                <w:lang w:val="lt-LT"/>
              </w:rPr>
            </w:pPr>
          </w:p>
        </w:tc>
        <w:tc>
          <w:tcPr>
            <w:tcW w:w="927" w:type="dxa"/>
          </w:tcPr>
          <w:p w:rsidR="004F3D08" w:rsidRPr="009A4AFA" w:rsidRDefault="004F3D08" w:rsidP="004F3D08">
            <w:pPr>
              <w:pStyle w:val="TableParagraph"/>
              <w:rPr>
                <w:rFonts w:ascii="Times New Roman"/>
                <w:sz w:val="14"/>
                <w:lang w:val="lt-LT"/>
              </w:rPr>
            </w:pPr>
          </w:p>
        </w:tc>
        <w:tc>
          <w:tcPr>
            <w:tcW w:w="964" w:type="dxa"/>
          </w:tcPr>
          <w:p w:rsidR="004F3D08" w:rsidRPr="009A4AFA" w:rsidRDefault="004F3D08" w:rsidP="004F3D08">
            <w:pPr>
              <w:pStyle w:val="TableParagraph"/>
              <w:rPr>
                <w:rFonts w:ascii="Times New Roman"/>
                <w:sz w:val="14"/>
                <w:lang w:val="lt-LT"/>
              </w:rPr>
            </w:pPr>
          </w:p>
        </w:tc>
        <w:tc>
          <w:tcPr>
            <w:tcW w:w="1288" w:type="dxa"/>
          </w:tcPr>
          <w:p w:rsidR="004F3D08" w:rsidRPr="009A4AFA" w:rsidRDefault="004F3D08" w:rsidP="004F3D08">
            <w:pPr>
              <w:pStyle w:val="TableParagraph"/>
              <w:rPr>
                <w:rFonts w:ascii="Times New Roman"/>
                <w:sz w:val="14"/>
                <w:lang w:val="lt-LT"/>
              </w:rPr>
            </w:pPr>
          </w:p>
        </w:tc>
        <w:tc>
          <w:tcPr>
            <w:tcW w:w="1985" w:type="dxa"/>
          </w:tcPr>
          <w:p w:rsidR="004F3D08" w:rsidRPr="009A4AFA" w:rsidRDefault="004F3D08" w:rsidP="004F3D08">
            <w:pPr>
              <w:pStyle w:val="TableParagraph"/>
              <w:rPr>
                <w:rFonts w:ascii="Times New Roman"/>
                <w:sz w:val="14"/>
                <w:lang w:val="lt-LT"/>
              </w:rPr>
            </w:pPr>
          </w:p>
        </w:tc>
        <w:tc>
          <w:tcPr>
            <w:tcW w:w="1366" w:type="dxa"/>
          </w:tcPr>
          <w:p w:rsidR="004F3D08" w:rsidRPr="009A4AFA" w:rsidRDefault="004F3D08" w:rsidP="004F3D08">
            <w:pPr>
              <w:ind w:left="86"/>
              <w:rPr>
                <w:lang w:val="lt-LT"/>
              </w:rPr>
            </w:pPr>
            <w:r w:rsidRPr="009A4AFA">
              <w:rPr>
                <w:sz w:val="18"/>
                <w:lang w:val="lt-LT"/>
              </w:rPr>
              <w:t>Duomenų nėra</w:t>
            </w:r>
          </w:p>
        </w:tc>
      </w:tr>
      <w:tr w:rsidR="004F3D08" w:rsidRPr="009A4AFA" w:rsidTr="004F3D08">
        <w:trPr>
          <w:trHeight w:val="201"/>
        </w:trPr>
        <w:tc>
          <w:tcPr>
            <w:tcW w:w="3156" w:type="dxa"/>
          </w:tcPr>
          <w:p w:rsidR="004F3D08" w:rsidRPr="009A4AFA" w:rsidRDefault="004F3D08" w:rsidP="004F3D08">
            <w:pPr>
              <w:pStyle w:val="TableParagraph"/>
              <w:spacing w:line="181" w:lineRule="exact"/>
              <w:ind w:left="128"/>
              <w:rPr>
                <w:sz w:val="18"/>
                <w:lang w:val="lt-LT"/>
              </w:rPr>
            </w:pPr>
            <w:proofErr w:type="spellStart"/>
            <w:r w:rsidRPr="009A4AFA">
              <w:rPr>
                <w:sz w:val="18"/>
                <w:lang w:val="lt-LT"/>
              </w:rPr>
              <w:t>Kancerogeniškumas</w:t>
            </w:r>
            <w:proofErr w:type="spellEnd"/>
            <w:r w:rsidRPr="009A4AFA">
              <w:rPr>
                <w:sz w:val="18"/>
                <w:lang w:val="lt-LT"/>
              </w:rPr>
              <w:t>:</w:t>
            </w:r>
          </w:p>
        </w:tc>
        <w:tc>
          <w:tcPr>
            <w:tcW w:w="1073" w:type="dxa"/>
          </w:tcPr>
          <w:p w:rsidR="004F3D08" w:rsidRPr="009A4AFA" w:rsidRDefault="004F3D08" w:rsidP="004F3D08">
            <w:pPr>
              <w:pStyle w:val="TableParagraph"/>
              <w:rPr>
                <w:rFonts w:ascii="Times New Roman"/>
                <w:sz w:val="14"/>
                <w:lang w:val="lt-LT"/>
              </w:rPr>
            </w:pPr>
          </w:p>
        </w:tc>
        <w:tc>
          <w:tcPr>
            <w:tcW w:w="927" w:type="dxa"/>
          </w:tcPr>
          <w:p w:rsidR="004F3D08" w:rsidRPr="009A4AFA" w:rsidRDefault="004F3D08" w:rsidP="004F3D08">
            <w:pPr>
              <w:pStyle w:val="TableParagraph"/>
              <w:rPr>
                <w:rFonts w:ascii="Times New Roman"/>
                <w:sz w:val="14"/>
                <w:lang w:val="lt-LT"/>
              </w:rPr>
            </w:pPr>
          </w:p>
        </w:tc>
        <w:tc>
          <w:tcPr>
            <w:tcW w:w="964" w:type="dxa"/>
          </w:tcPr>
          <w:p w:rsidR="004F3D08" w:rsidRPr="009A4AFA" w:rsidRDefault="004F3D08" w:rsidP="004F3D08">
            <w:pPr>
              <w:pStyle w:val="TableParagraph"/>
              <w:rPr>
                <w:rFonts w:ascii="Times New Roman"/>
                <w:sz w:val="14"/>
                <w:lang w:val="lt-LT"/>
              </w:rPr>
            </w:pPr>
          </w:p>
        </w:tc>
        <w:tc>
          <w:tcPr>
            <w:tcW w:w="1288" w:type="dxa"/>
          </w:tcPr>
          <w:p w:rsidR="004F3D08" w:rsidRPr="009A4AFA" w:rsidRDefault="004F3D08" w:rsidP="004F3D08">
            <w:pPr>
              <w:pStyle w:val="TableParagraph"/>
              <w:rPr>
                <w:rFonts w:ascii="Times New Roman"/>
                <w:sz w:val="14"/>
                <w:lang w:val="lt-LT"/>
              </w:rPr>
            </w:pPr>
          </w:p>
        </w:tc>
        <w:tc>
          <w:tcPr>
            <w:tcW w:w="1985" w:type="dxa"/>
          </w:tcPr>
          <w:p w:rsidR="004F3D08" w:rsidRPr="009A4AFA" w:rsidRDefault="004F3D08" w:rsidP="004F3D08">
            <w:pPr>
              <w:pStyle w:val="TableParagraph"/>
              <w:rPr>
                <w:rFonts w:ascii="Times New Roman"/>
                <w:sz w:val="14"/>
                <w:lang w:val="lt-LT"/>
              </w:rPr>
            </w:pPr>
          </w:p>
        </w:tc>
        <w:tc>
          <w:tcPr>
            <w:tcW w:w="1366" w:type="dxa"/>
          </w:tcPr>
          <w:p w:rsidR="004F3D08" w:rsidRPr="009A4AFA" w:rsidRDefault="004F3D08" w:rsidP="004F3D08">
            <w:pPr>
              <w:ind w:left="86"/>
              <w:rPr>
                <w:lang w:val="lt-LT"/>
              </w:rPr>
            </w:pPr>
            <w:r w:rsidRPr="009A4AFA">
              <w:rPr>
                <w:sz w:val="18"/>
                <w:lang w:val="lt-LT"/>
              </w:rPr>
              <w:t>Duomenų nėra</w:t>
            </w:r>
          </w:p>
        </w:tc>
      </w:tr>
      <w:tr w:rsidR="004F3D08" w:rsidRPr="009A4AFA" w:rsidTr="004F3D08">
        <w:trPr>
          <w:trHeight w:val="201"/>
        </w:trPr>
        <w:tc>
          <w:tcPr>
            <w:tcW w:w="3156" w:type="dxa"/>
          </w:tcPr>
          <w:p w:rsidR="004F3D08" w:rsidRPr="009A4AFA" w:rsidRDefault="004F3D08" w:rsidP="004F3D08">
            <w:pPr>
              <w:pStyle w:val="TableParagraph"/>
              <w:spacing w:line="181" w:lineRule="exact"/>
              <w:ind w:left="128"/>
              <w:rPr>
                <w:sz w:val="18"/>
                <w:lang w:val="lt-LT"/>
              </w:rPr>
            </w:pPr>
            <w:proofErr w:type="spellStart"/>
            <w:r w:rsidRPr="009A4AFA">
              <w:rPr>
                <w:sz w:val="18"/>
                <w:lang w:val="lt-LT"/>
              </w:rPr>
              <w:t>Toksiškumas</w:t>
            </w:r>
            <w:proofErr w:type="spellEnd"/>
            <w:r w:rsidRPr="009A4AFA">
              <w:rPr>
                <w:sz w:val="18"/>
                <w:lang w:val="lt-LT"/>
              </w:rPr>
              <w:t xml:space="preserve"> reprodukcinei sistemai:</w:t>
            </w:r>
          </w:p>
        </w:tc>
        <w:tc>
          <w:tcPr>
            <w:tcW w:w="1073" w:type="dxa"/>
          </w:tcPr>
          <w:p w:rsidR="004F3D08" w:rsidRPr="009A4AFA" w:rsidRDefault="004F3D08" w:rsidP="004F3D08">
            <w:pPr>
              <w:pStyle w:val="TableParagraph"/>
              <w:rPr>
                <w:rFonts w:ascii="Times New Roman"/>
                <w:sz w:val="14"/>
                <w:lang w:val="lt-LT"/>
              </w:rPr>
            </w:pPr>
          </w:p>
        </w:tc>
        <w:tc>
          <w:tcPr>
            <w:tcW w:w="927" w:type="dxa"/>
          </w:tcPr>
          <w:p w:rsidR="004F3D08" w:rsidRPr="009A4AFA" w:rsidRDefault="004F3D08" w:rsidP="004F3D08">
            <w:pPr>
              <w:pStyle w:val="TableParagraph"/>
              <w:rPr>
                <w:rFonts w:ascii="Times New Roman"/>
                <w:sz w:val="14"/>
                <w:lang w:val="lt-LT"/>
              </w:rPr>
            </w:pPr>
          </w:p>
        </w:tc>
        <w:tc>
          <w:tcPr>
            <w:tcW w:w="964" w:type="dxa"/>
          </w:tcPr>
          <w:p w:rsidR="004F3D08" w:rsidRPr="009A4AFA" w:rsidRDefault="004F3D08" w:rsidP="004F3D08">
            <w:pPr>
              <w:pStyle w:val="TableParagraph"/>
              <w:rPr>
                <w:rFonts w:ascii="Times New Roman"/>
                <w:sz w:val="14"/>
                <w:lang w:val="lt-LT"/>
              </w:rPr>
            </w:pPr>
          </w:p>
        </w:tc>
        <w:tc>
          <w:tcPr>
            <w:tcW w:w="1288" w:type="dxa"/>
          </w:tcPr>
          <w:p w:rsidR="004F3D08" w:rsidRPr="009A4AFA" w:rsidRDefault="004F3D08" w:rsidP="004F3D08">
            <w:pPr>
              <w:pStyle w:val="TableParagraph"/>
              <w:rPr>
                <w:rFonts w:ascii="Times New Roman"/>
                <w:sz w:val="14"/>
                <w:lang w:val="lt-LT"/>
              </w:rPr>
            </w:pPr>
          </w:p>
        </w:tc>
        <w:tc>
          <w:tcPr>
            <w:tcW w:w="1985" w:type="dxa"/>
          </w:tcPr>
          <w:p w:rsidR="004F3D08" w:rsidRPr="009A4AFA" w:rsidRDefault="004F3D08" w:rsidP="004F3D08">
            <w:pPr>
              <w:pStyle w:val="TableParagraph"/>
              <w:rPr>
                <w:rFonts w:ascii="Times New Roman"/>
                <w:sz w:val="14"/>
                <w:lang w:val="lt-LT"/>
              </w:rPr>
            </w:pPr>
          </w:p>
        </w:tc>
        <w:tc>
          <w:tcPr>
            <w:tcW w:w="1366" w:type="dxa"/>
          </w:tcPr>
          <w:p w:rsidR="004F3D08" w:rsidRPr="009A4AFA" w:rsidRDefault="004F3D08" w:rsidP="004F3D08">
            <w:pPr>
              <w:ind w:left="86"/>
              <w:rPr>
                <w:lang w:val="lt-LT"/>
              </w:rPr>
            </w:pPr>
            <w:r w:rsidRPr="009A4AFA">
              <w:rPr>
                <w:sz w:val="18"/>
                <w:lang w:val="lt-LT"/>
              </w:rPr>
              <w:t>Duomenų nėra</w:t>
            </w:r>
          </w:p>
        </w:tc>
      </w:tr>
    </w:tbl>
    <w:p w:rsidR="00832646" w:rsidRPr="009A4AFA" w:rsidRDefault="00832646">
      <w:pPr>
        <w:spacing w:line="181" w:lineRule="exact"/>
        <w:rPr>
          <w:sz w:val="18"/>
          <w:lang w:val="lt-LT"/>
        </w:rPr>
        <w:sectPr w:rsidR="00832646" w:rsidRPr="009A4AFA">
          <w:pgSz w:w="11910" w:h="16840"/>
          <w:pgMar w:top="360" w:right="440" w:bottom="280" w:left="460" w:header="567" w:footer="567" w:gutter="0"/>
          <w:pgBorders w:offsetFrom="page">
            <w:top w:val="single" w:sz="2" w:space="23" w:color="000000"/>
            <w:left w:val="single" w:sz="2" w:space="24" w:color="000000"/>
            <w:bottom w:val="single" w:sz="2" w:space="26" w:color="000000"/>
            <w:right w:val="single" w:sz="2" w:space="26" w:color="000000"/>
          </w:pgBorders>
          <w:cols w:space="1296"/>
        </w:sectPr>
      </w:pPr>
    </w:p>
    <w:p w:rsidR="00C9680C" w:rsidRPr="009A4AFA" w:rsidRDefault="00C9680C">
      <w:pPr>
        <w:pStyle w:val="BodyText"/>
        <w:spacing w:line="171" w:lineRule="exact"/>
        <w:ind w:left="105"/>
        <w:rPr>
          <w:sz w:val="17"/>
          <w:lang w:val="lt-LT"/>
        </w:rPr>
      </w:pPr>
    </w:p>
    <w:p w:rsidR="00832646" w:rsidRPr="009A4AFA" w:rsidRDefault="000F4855">
      <w:pPr>
        <w:pStyle w:val="BodyText"/>
        <w:spacing w:line="171" w:lineRule="exact"/>
        <w:ind w:left="105"/>
        <w:rPr>
          <w:sz w:val="17"/>
          <w:lang w:val="lt-LT"/>
        </w:rPr>
      </w:pPr>
      <w:r w:rsidRPr="009A4AFA">
        <w:rPr>
          <w:noProof/>
          <w:position w:val="-2"/>
          <w:sz w:val="17"/>
          <w:lang w:val="lt-LT" w:eastAsia="lt-LT"/>
        </w:rPr>
        <w:drawing>
          <wp:inline distT="0" distB="0" distL="0" distR="0">
            <wp:extent cx="165171" cy="108584"/>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5" cstate="print"/>
                    <a:stretch>
                      <a:fillRect/>
                    </a:stretch>
                  </pic:blipFill>
                  <pic:spPr>
                    <a:xfrm>
                      <a:off x="0" y="0"/>
                      <a:ext cx="165171" cy="108584"/>
                    </a:xfrm>
                    <a:prstGeom prst="rect">
                      <a:avLst/>
                    </a:prstGeom>
                  </pic:spPr>
                </pic:pic>
              </a:graphicData>
            </a:graphic>
          </wp:inline>
        </w:drawing>
      </w:r>
    </w:p>
    <w:p w:rsidR="00D329E4" w:rsidRPr="009A4AFA" w:rsidRDefault="00D329E4" w:rsidP="00D329E4">
      <w:pPr>
        <w:pStyle w:val="BodyText"/>
        <w:spacing w:before="32" w:line="205" w:lineRule="exact"/>
        <w:rPr>
          <w:lang w:val="lt-LT"/>
        </w:rPr>
      </w:pPr>
      <w:r w:rsidRPr="009A4AFA">
        <w:rPr>
          <w:noProof/>
          <w:lang w:val="lt-LT" w:eastAsia="lt-LT"/>
        </w:rPr>
        <w:drawing>
          <wp:anchor distT="0" distB="0" distL="0" distR="0" simplePos="0" relativeHeight="487616512" behindDoc="0" locked="0" layoutInCell="1" allowOverlap="1" wp14:anchorId="010ABE9E" wp14:editId="143F6CDF">
            <wp:simplePos x="0" y="0"/>
            <wp:positionH relativeFrom="page">
              <wp:posOffset>4983479</wp:posOffset>
            </wp:positionH>
            <wp:positionV relativeFrom="paragraph">
              <wp:posOffset>21618</wp:posOffset>
            </wp:positionV>
            <wp:extent cx="2223147" cy="717803"/>
            <wp:effectExtent l="0" t="0" r="0" b="0"/>
            <wp:wrapNone/>
            <wp:docPr id="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223147" cy="717803"/>
                    </a:xfrm>
                    <a:prstGeom prst="rect">
                      <a:avLst/>
                    </a:prstGeom>
                  </pic:spPr>
                </pic:pic>
              </a:graphicData>
            </a:graphic>
          </wp:anchor>
        </w:drawing>
      </w:r>
      <w:r w:rsidRPr="009A4AFA">
        <w:rPr>
          <w:lang w:val="lt-LT"/>
        </w:rPr>
        <w:t>8</w:t>
      </w:r>
      <w:r w:rsidRPr="009A4AFA">
        <w:rPr>
          <w:spacing w:val="-3"/>
          <w:lang w:val="lt-LT"/>
        </w:rPr>
        <w:t xml:space="preserve"> </w:t>
      </w:r>
      <w:r w:rsidRPr="009A4AFA">
        <w:rPr>
          <w:lang w:val="lt-LT"/>
        </w:rPr>
        <w:t>iš</w:t>
      </w:r>
      <w:r w:rsidRPr="009A4AFA">
        <w:rPr>
          <w:spacing w:val="-3"/>
          <w:lang w:val="lt-LT"/>
        </w:rPr>
        <w:t xml:space="preserve"> </w:t>
      </w:r>
      <w:r w:rsidRPr="009A4AFA">
        <w:rPr>
          <w:lang w:val="lt-LT"/>
        </w:rPr>
        <w:t>13 puslapių</w:t>
      </w:r>
    </w:p>
    <w:p w:rsidR="00D329E4" w:rsidRPr="009A4AFA" w:rsidRDefault="00D329E4" w:rsidP="00D329E4">
      <w:pPr>
        <w:pStyle w:val="BodyText"/>
        <w:ind w:right="5028"/>
        <w:rPr>
          <w:spacing w:val="-47"/>
          <w:lang w:val="lt-LT"/>
        </w:rPr>
      </w:pPr>
      <w:r w:rsidRPr="009A4AFA">
        <w:rPr>
          <w:lang w:val="lt-LT"/>
        </w:rPr>
        <w:t>Saugos duomenų lapas pagal reglamentą</w:t>
      </w:r>
      <w:r w:rsidRPr="009A4AFA">
        <w:rPr>
          <w:spacing w:val="-7"/>
          <w:lang w:val="lt-LT"/>
        </w:rPr>
        <w:t xml:space="preserve"> </w:t>
      </w:r>
      <w:r w:rsidRPr="009A4AFA">
        <w:rPr>
          <w:lang w:val="lt-LT"/>
        </w:rPr>
        <w:t>(EB)</w:t>
      </w:r>
      <w:r w:rsidRPr="009A4AFA">
        <w:rPr>
          <w:spacing w:val="-6"/>
          <w:lang w:val="lt-LT"/>
        </w:rPr>
        <w:t xml:space="preserve"> </w:t>
      </w:r>
      <w:r w:rsidRPr="009A4AFA">
        <w:rPr>
          <w:lang w:val="lt-LT"/>
        </w:rPr>
        <w:t>Nr.</w:t>
      </w:r>
      <w:r w:rsidRPr="009A4AFA">
        <w:rPr>
          <w:spacing w:val="-6"/>
          <w:lang w:val="lt-LT"/>
        </w:rPr>
        <w:t xml:space="preserve"> </w:t>
      </w:r>
      <w:r w:rsidRPr="009A4AFA">
        <w:rPr>
          <w:lang w:val="lt-LT"/>
        </w:rPr>
        <w:t>1907/2006,</w:t>
      </w:r>
      <w:r w:rsidRPr="009A4AFA">
        <w:rPr>
          <w:spacing w:val="-7"/>
          <w:lang w:val="lt-LT"/>
        </w:rPr>
        <w:t xml:space="preserve"> </w:t>
      </w:r>
      <w:r w:rsidRPr="009A4AFA">
        <w:rPr>
          <w:lang w:val="lt-LT"/>
        </w:rPr>
        <w:t>II priedas</w:t>
      </w:r>
      <w:r w:rsidRPr="009A4AFA">
        <w:rPr>
          <w:spacing w:val="-47"/>
          <w:lang w:val="lt-LT"/>
        </w:rPr>
        <w:t xml:space="preserve"> </w:t>
      </w:r>
    </w:p>
    <w:p w:rsidR="00D329E4" w:rsidRPr="009A4AFA" w:rsidRDefault="00D329E4" w:rsidP="00D329E4">
      <w:pPr>
        <w:pStyle w:val="BodyText"/>
        <w:ind w:right="5028"/>
        <w:rPr>
          <w:lang w:val="lt-LT"/>
        </w:rPr>
      </w:pPr>
      <w:r w:rsidRPr="009A4AFA">
        <w:rPr>
          <w:lang w:val="lt-LT"/>
        </w:rPr>
        <w:t>Redakcija /</w:t>
      </w:r>
      <w:r w:rsidRPr="009A4AFA">
        <w:rPr>
          <w:spacing w:val="-2"/>
          <w:lang w:val="lt-LT"/>
        </w:rPr>
        <w:t xml:space="preserve"> </w:t>
      </w:r>
      <w:r w:rsidRPr="009A4AFA">
        <w:rPr>
          <w:lang w:val="lt-LT"/>
        </w:rPr>
        <w:t>versija: 2023-09-28</w:t>
      </w:r>
      <w:r w:rsidRPr="009A4AFA">
        <w:rPr>
          <w:spacing w:val="47"/>
          <w:lang w:val="lt-LT"/>
        </w:rPr>
        <w:t xml:space="preserve"> </w:t>
      </w:r>
      <w:r w:rsidRPr="009A4AFA">
        <w:rPr>
          <w:lang w:val="lt-LT"/>
        </w:rPr>
        <w:t>/ 0002</w:t>
      </w:r>
    </w:p>
    <w:p w:rsidR="00D329E4" w:rsidRPr="009A4AFA" w:rsidRDefault="00D329E4" w:rsidP="00D329E4">
      <w:pPr>
        <w:pStyle w:val="BodyText"/>
        <w:ind w:right="6736"/>
        <w:rPr>
          <w:spacing w:val="-47"/>
          <w:lang w:val="lt-LT"/>
        </w:rPr>
      </w:pPr>
      <w:r w:rsidRPr="009A4AFA">
        <w:rPr>
          <w:lang w:val="lt-LT"/>
        </w:rPr>
        <w:t>Pakeiči</w:t>
      </w:r>
      <w:r w:rsidR="00E2521D">
        <w:rPr>
          <w:lang w:val="lt-LT"/>
        </w:rPr>
        <w:t>a</w:t>
      </w:r>
      <w:r w:rsidRPr="009A4AFA">
        <w:rPr>
          <w:lang w:val="lt-LT"/>
        </w:rPr>
        <w:t xml:space="preserve"> redakciją</w:t>
      </w:r>
      <w:r w:rsidRPr="009A4AFA">
        <w:rPr>
          <w:spacing w:val="-4"/>
          <w:lang w:val="lt-LT"/>
        </w:rPr>
        <w:t xml:space="preserve"> </w:t>
      </w:r>
      <w:r w:rsidRPr="009A4AFA">
        <w:rPr>
          <w:lang w:val="lt-LT"/>
        </w:rPr>
        <w:t>/</w:t>
      </w:r>
      <w:r w:rsidRPr="009A4AFA">
        <w:rPr>
          <w:spacing w:val="-4"/>
          <w:lang w:val="lt-LT"/>
        </w:rPr>
        <w:t xml:space="preserve"> </w:t>
      </w:r>
      <w:r w:rsidRPr="009A4AFA">
        <w:rPr>
          <w:lang w:val="lt-LT"/>
        </w:rPr>
        <w:t>versiją:</w:t>
      </w:r>
      <w:r w:rsidRPr="009A4AFA">
        <w:rPr>
          <w:spacing w:val="-4"/>
          <w:lang w:val="lt-LT"/>
        </w:rPr>
        <w:t xml:space="preserve"> </w:t>
      </w:r>
      <w:r w:rsidRPr="009A4AFA">
        <w:rPr>
          <w:lang w:val="lt-LT"/>
        </w:rPr>
        <w:t>20.07.2018</w:t>
      </w:r>
      <w:r w:rsidRPr="009A4AFA">
        <w:rPr>
          <w:spacing w:val="42"/>
          <w:lang w:val="lt-LT"/>
        </w:rPr>
        <w:t xml:space="preserve"> </w:t>
      </w:r>
      <w:r w:rsidRPr="009A4AFA">
        <w:rPr>
          <w:lang w:val="lt-LT"/>
        </w:rPr>
        <w:t>/</w:t>
      </w:r>
      <w:r w:rsidRPr="009A4AFA">
        <w:rPr>
          <w:spacing w:val="-4"/>
          <w:lang w:val="lt-LT"/>
        </w:rPr>
        <w:t xml:space="preserve"> </w:t>
      </w:r>
      <w:r w:rsidRPr="009A4AFA">
        <w:rPr>
          <w:lang w:val="lt-LT"/>
        </w:rPr>
        <w:t>0001</w:t>
      </w:r>
      <w:r w:rsidRPr="009A4AFA">
        <w:rPr>
          <w:spacing w:val="-47"/>
          <w:lang w:val="lt-LT"/>
        </w:rPr>
        <w:t xml:space="preserve"> </w:t>
      </w:r>
    </w:p>
    <w:p w:rsidR="00D329E4" w:rsidRPr="009A4AFA" w:rsidRDefault="00D329E4" w:rsidP="00D329E4">
      <w:pPr>
        <w:pStyle w:val="BodyText"/>
        <w:ind w:right="6736"/>
        <w:rPr>
          <w:lang w:val="lt-LT"/>
        </w:rPr>
      </w:pPr>
      <w:r w:rsidRPr="009A4AFA">
        <w:rPr>
          <w:lang w:val="lt-LT"/>
        </w:rPr>
        <w:t>Įsigalioja nuo: 2023-09-28</w:t>
      </w:r>
    </w:p>
    <w:p w:rsidR="00832646" w:rsidRPr="009A4AFA" w:rsidRDefault="00D329E4" w:rsidP="00D329E4">
      <w:pPr>
        <w:pStyle w:val="BodyText"/>
        <w:spacing w:line="207" w:lineRule="exact"/>
        <w:rPr>
          <w:lang w:val="lt-LT"/>
        </w:rPr>
      </w:pPr>
      <w:r w:rsidRPr="009A4AFA">
        <w:rPr>
          <w:spacing w:val="-1"/>
          <w:lang w:val="lt-LT"/>
        </w:rPr>
        <w:t>PDF spausdinimo data:</w:t>
      </w:r>
      <w:r w:rsidRPr="009A4AFA">
        <w:rPr>
          <w:spacing w:val="-10"/>
          <w:lang w:val="lt-LT"/>
        </w:rPr>
        <w:t xml:space="preserve"> 2023-10-</w:t>
      </w:r>
      <w:r w:rsidRPr="009A4AFA">
        <w:rPr>
          <w:lang w:val="lt-LT"/>
        </w:rPr>
        <w:t>05</w:t>
      </w:r>
    </w:p>
    <w:p w:rsidR="00832646" w:rsidRPr="009A4AFA" w:rsidRDefault="000F4855">
      <w:pPr>
        <w:pStyle w:val="BodyText"/>
        <w:tabs>
          <w:tab w:val="left" w:pos="10828"/>
        </w:tabs>
        <w:spacing w:line="207" w:lineRule="exact"/>
        <w:ind w:left="103"/>
        <w:rPr>
          <w:lang w:val="lt-LT"/>
        </w:rPr>
      </w:pPr>
      <w:r w:rsidRPr="009A4AFA">
        <w:rPr>
          <w:w w:val="99"/>
          <w:u w:val="single"/>
          <w:lang w:val="lt-LT"/>
        </w:rPr>
        <w:t xml:space="preserve"> </w:t>
      </w:r>
      <w:r w:rsidRPr="009A4AFA">
        <w:rPr>
          <w:u w:val="single"/>
          <w:lang w:val="lt-LT"/>
        </w:rPr>
        <w:t xml:space="preserve"> </w:t>
      </w:r>
      <w:r w:rsidRPr="009A4AFA">
        <w:rPr>
          <w:spacing w:val="-20"/>
          <w:u w:val="single"/>
          <w:lang w:val="lt-LT"/>
        </w:rPr>
        <w:t xml:space="preserve"> </w:t>
      </w:r>
      <w:r w:rsidR="00E2521D">
        <w:rPr>
          <w:u w:val="single"/>
          <w:lang w:val="lt-LT"/>
        </w:rPr>
        <w:t>LYDMETALIS</w:t>
      </w:r>
      <w:r w:rsidRPr="009A4AFA">
        <w:rPr>
          <w:spacing w:val="-4"/>
          <w:u w:val="single"/>
          <w:lang w:val="lt-LT"/>
        </w:rPr>
        <w:t xml:space="preserve"> </w:t>
      </w:r>
      <w:r w:rsidRPr="009A4AFA">
        <w:rPr>
          <w:u w:val="single"/>
          <w:lang w:val="lt-LT"/>
        </w:rPr>
        <w:t>475</w:t>
      </w:r>
      <w:r w:rsidRPr="009A4AFA">
        <w:rPr>
          <w:spacing w:val="-4"/>
          <w:u w:val="single"/>
          <w:lang w:val="lt-LT"/>
        </w:rPr>
        <w:t xml:space="preserve"> </w:t>
      </w:r>
      <w:r w:rsidRPr="009A4AFA">
        <w:rPr>
          <w:u w:val="single"/>
          <w:lang w:val="lt-LT"/>
        </w:rPr>
        <w:t>–</w:t>
      </w:r>
      <w:r w:rsidRPr="009A4AFA">
        <w:rPr>
          <w:spacing w:val="-5"/>
          <w:u w:val="single"/>
          <w:lang w:val="lt-LT"/>
        </w:rPr>
        <w:t xml:space="preserve"> </w:t>
      </w:r>
      <w:r w:rsidRPr="009A4AFA">
        <w:rPr>
          <w:u w:val="single"/>
          <w:lang w:val="lt-LT"/>
        </w:rPr>
        <w:t>Sn60Pb40</w:t>
      </w:r>
      <w:r w:rsidRPr="009A4AFA">
        <w:rPr>
          <w:u w:val="single"/>
          <w:lang w:val="lt-LT"/>
        </w:rPr>
        <w:tab/>
      </w:r>
    </w:p>
    <w:p w:rsidR="00832646" w:rsidRPr="009A4AFA" w:rsidRDefault="00832646">
      <w:pPr>
        <w:pStyle w:val="BodyText"/>
        <w:spacing w:before="3"/>
        <w:ind w:left="0"/>
        <w:rPr>
          <w:lang w:val="lt-LT"/>
        </w:rPr>
      </w:pPr>
    </w:p>
    <w:tbl>
      <w:tblPr>
        <w:tblW w:w="1077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156"/>
        <w:gridCol w:w="1073"/>
        <w:gridCol w:w="911"/>
        <w:gridCol w:w="964"/>
        <w:gridCol w:w="1288"/>
        <w:gridCol w:w="2001"/>
        <w:gridCol w:w="1381"/>
      </w:tblGrid>
      <w:tr w:rsidR="004F3D08" w:rsidRPr="009A4AFA" w:rsidTr="004F3D08">
        <w:trPr>
          <w:trHeight w:val="616"/>
        </w:trPr>
        <w:tc>
          <w:tcPr>
            <w:tcW w:w="3156" w:type="dxa"/>
          </w:tcPr>
          <w:p w:rsidR="004F3D08" w:rsidRPr="009A4AFA" w:rsidRDefault="004F3D08" w:rsidP="004F3D08">
            <w:pPr>
              <w:pStyle w:val="TableParagraph"/>
              <w:spacing w:line="191" w:lineRule="exact"/>
              <w:ind w:left="128"/>
              <w:rPr>
                <w:sz w:val="18"/>
                <w:lang w:val="lt-LT"/>
              </w:rPr>
            </w:pPr>
            <w:r w:rsidRPr="009A4AFA">
              <w:rPr>
                <w:spacing w:val="-1"/>
                <w:sz w:val="18"/>
                <w:lang w:val="lt-LT"/>
              </w:rPr>
              <w:t xml:space="preserve">Specifinis </w:t>
            </w:r>
            <w:proofErr w:type="spellStart"/>
            <w:r w:rsidRPr="009A4AFA">
              <w:rPr>
                <w:spacing w:val="-1"/>
                <w:sz w:val="18"/>
                <w:lang w:val="lt-LT"/>
              </w:rPr>
              <w:t>toksiškumas</w:t>
            </w:r>
            <w:proofErr w:type="spellEnd"/>
            <w:r w:rsidRPr="009A4AFA">
              <w:rPr>
                <w:spacing w:val="-1"/>
                <w:sz w:val="18"/>
                <w:lang w:val="lt-LT"/>
              </w:rPr>
              <w:t xml:space="preserve"> tiksliniams organams - vienkartinis poveikis (STOT-SE)</w:t>
            </w:r>
            <w:r w:rsidRPr="009A4AFA">
              <w:rPr>
                <w:sz w:val="18"/>
                <w:lang w:val="lt-LT"/>
              </w:rPr>
              <w:t>:</w:t>
            </w:r>
          </w:p>
        </w:tc>
        <w:tc>
          <w:tcPr>
            <w:tcW w:w="1073" w:type="dxa"/>
          </w:tcPr>
          <w:p w:rsidR="004F3D08" w:rsidRPr="009A4AFA" w:rsidRDefault="004F3D08" w:rsidP="004F3D08">
            <w:pPr>
              <w:pStyle w:val="TableParagraph"/>
              <w:rPr>
                <w:rFonts w:ascii="Times New Roman"/>
                <w:sz w:val="18"/>
                <w:lang w:val="lt-LT"/>
              </w:rPr>
            </w:pPr>
          </w:p>
        </w:tc>
        <w:tc>
          <w:tcPr>
            <w:tcW w:w="911" w:type="dxa"/>
          </w:tcPr>
          <w:p w:rsidR="004F3D08" w:rsidRPr="009A4AFA" w:rsidRDefault="004F3D08" w:rsidP="004F3D08">
            <w:pPr>
              <w:pStyle w:val="TableParagraph"/>
              <w:rPr>
                <w:rFonts w:ascii="Times New Roman"/>
                <w:sz w:val="18"/>
                <w:lang w:val="lt-LT"/>
              </w:rPr>
            </w:pPr>
          </w:p>
        </w:tc>
        <w:tc>
          <w:tcPr>
            <w:tcW w:w="964" w:type="dxa"/>
          </w:tcPr>
          <w:p w:rsidR="004F3D08" w:rsidRPr="009A4AFA" w:rsidRDefault="004F3D08" w:rsidP="004F3D08">
            <w:pPr>
              <w:pStyle w:val="TableParagraph"/>
              <w:rPr>
                <w:rFonts w:ascii="Times New Roman"/>
                <w:sz w:val="18"/>
                <w:lang w:val="lt-LT"/>
              </w:rPr>
            </w:pPr>
          </w:p>
        </w:tc>
        <w:tc>
          <w:tcPr>
            <w:tcW w:w="1288" w:type="dxa"/>
          </w:tcPr>
          <w:p w:rsidR="004F3D08" w:rsidRPr="009A4AFA" w:rsidRDefault="004F3D08" w:rsidP="004F3D08">
            <w:pPr>
              <w:pStyle w:val="TableParagraph"/>
              <w:rPr>
                <w:rFonts w:ascii="Times New Roman"/>
                <w:sz w:val="18"/>
                <w:lang w:val="lt-LT"/>
              </w:rPr>
            </w:pPr>
          </w:p>
        </w:tc>
        <w:tc>
          <w:tcPr>
            <w:tcW w:w="2001" w:type="dxa"/>
          </w:tcPr>
          <w:p w:rsidR="004F3D08" w:rsidRPr="009A4AFA" w:rsidRDefault="004F3D08" w:rsidP="004F3D08">
            <w:pPr>
              <w:pStyle w:val="TableParagraph"/>
              <w:rPr>
                <w:rFonts w:ascii="Times New Roman"/>
                <w:sz w:val="18"/>
                <w:lang w:val="lt-LT"/>
              </w:rPr>
            </w:pPr>
          </w:p>
        </w:tc>
        <w:tc>
          <w:tcPr>
            <w:tcW w:w="1381" w:type="dxa"/>
          </w:tcPr>
          <w:p w:rsidR="004F3D08" w:rsidRPr="009A4AFA" w:rsidRDefault="004F3D08" w:rsidP="004F3D08">
            <w:pPr>
              <w:ind w:left="107"/>
              <w:rPr>
                <w:lang w:val="lt-LT"/>
              </w:rPr>
            </w:pPr>
            <w:r w:rsidRPr="009A4AFA">
              <w:rPr>
                <w:sz w:val="18"/>
                <w:lang w:val="lt-LT"/>
              </w:rPr>
              <w:t>Duomenų nėra</w:t>
            </w:r>
          </w:p>
        </w:tc>
      </w:tr>
      <w:tr w:rsidR="004F3D08" w:rsidRPr="009A4AFA" w:rsidTr="004F3D08">
        <w:trPr>
          <w:trHeight w:val="615"/>
        </w:trPr>
        <w:tc>
          <w:tcPr>
            <w:tcW w:w="3156" w:type="dxa"/>
          </w:tcPr>
          <w:p w:rsidR="004F3D08" w:rsidRPr="009A4AFA" w:rsidRDefault="004F3D08" w:rsidP="004F3D08">
            <w:pPr>
              <w:pStyle w:val="TableParagraph"/>
              <w:spacing w:line="206" w:lineRule="exact"/>
              <w:ind w:left="128" w:right="597"/>
              <w:rPr>
                <w:sz w:val="18"/>
                <w:lang w:val="lt-LT"/>
              </w:rPr>
            </w:pPr>
            <w:r w:rsidRPr="009A4AFA">
              <w:rPr>
                <w:spacing w:val="-1"/>
                <w:sz w:val="18"/>
                <w:lang w:val="lt-LT"/>
              </w:rPr>
              <w:t xml:space="preserve">Specifinis </w:t>
            </w:r>
            <w:proofErr w:type="spellStart"/>
            <w:r w:rsidRPr="009A4AFA">
              <w:rPr>
                <w:spacing w:val="-1"/>
                <w:sz w:val="18"/>
                <w:lang w:val="lt-LT"/>
              </w:rPr>
              <w:t>toksiškumas</w:t>
            </w:r>
            <w:proofErr w:type="spellEnd"/>
            <w:r w:rsidRPr="009A4AFA">
              <w:rPr>
                <w:spacing w:val="-1"/>
                <w:sz w:val="18"/>
                <w:lang w:val="lt-LT"/>
              </w:rPr>
              <w:t xml:space="preserve"> tiksliniams organams - kartotinis poveikis (STOT-RE</w:t>
            </w:r>
            <w:r w:rsidRPr="009A4AFA">
              <w:rPr>
                <w:sz w:val="18"/>
                <w:lang w:val="lt-LT"/>
              </w:rPr>
              <w:t>):</w:t>
            </w:r>
          </w:p>
        </w:tc>
        <w:tc>
          <w:tcPr>
            <w:tcW w:w="1073" w:type="dxa"/>
          </w:tcPr>
          <w:p w:rsidR="004F3D08" w:rsidRPr="009A4AFA" w:rsidRDefault="004F3D08" w:rsidP="004F3D08">
            <w:pPr>
              <w:pStyle w:val="TableParagraph"/>
              <w:rPr>
                <w:rFonts w:ascii="Times New Roman"/>
                <w:sz w:val="18"/>
                <w:lang w:val="lt-LT"/>
              </w:rPr>
            </w:pPr>
          </w:p>
        </w:tc>
        <w:tc>
          <w:tcPr>
            <w:tcW w:w="911" w:type="dxa"/>
          </w:tcPr>
          <w:p w:rsidR="004F3D08" w:rsidRPr="009A4AFA" w:rsidRDefault="004F3D08" w:rsidP="004F3D08">
            <w:pPr>
              <w:pStyle w:val="TableParagraph"/>
              <w:rPr>
                <w:rFonts w:ascii="Times New Roman"/>
                <w:sz w:val="18"/>
                <w:lang w:val="lt-LT"/>
              </w:rPr>
            </w:pPr>
          </w:p>
        </w:tc>
        <w:tc>
          <w:tcPr>
            <w:tcW w:w="964" w:type="dxa"/>
          </w:tcPr>
          <w:p w:rsidR="004F3D08" w:rsidRPr="009A4AFA" w:rsidRDefault="004F3D08" w:rsidP="004F3D08">
            <w:pPr>
              <w:pStyle w:val="TableParagraph"/>
              <w:rPr>
                <w:rFonts w:ascii="Times New Roman"/>
                <w:sz w:val="18"/>
                <w:lang w:val="lt-LT"/>
              </w:rPr>
            </w:pPr>
          </w:p>
        </w:tc>
        <w:tc>
          <w:tcPr>
            <w:tcW w:w="1288" w:type="dxa"/>
          </w:tcPr>
          <w:p w:rsidR="004F3D08" w:rsidRPr="009A4AFA" w:rsidRDefault="004F3D08" w:rsidP="004F3D08">
            <w:pPr>
              <w:pStyle w:val="TableParagraph"/>
              <w:rPr>
                <w:rFonts w:ascii="Times New Roman"/>
                <w:sz w:val="18"/>
                <w:lang w:val="lt-LT"/>
              </w:rPr>
            </w:pPr>
          </w:p>
        </w:tc>
        <w:tc>
          <w:tcPr>
            <w:tcW w:w="2001" w:type="dxa"/>
          </w:tcPr>
          <w:p w:rsidR="004F3D08" w:rsidRPr="009A4AFA" w:rsidRDefault="004F3D08" w:rsidP="004F3D08">
            <w:pPr>
              <w:pStyle w:val="TableParagraph"/>
              <w:rPr>
                <w:rFonts w:ascii="Times New Roman"/>
                <w:sz w:val="18"/>
                <w:lang w:val="lt-LT"/>
              </w:rPr>
            </w:pPr>
          </w:p>
        </w:tc>
        <w:tc>
          <w:tcPr>
            <w:tcW w:w="1381" w:type="dxa"/>
          </w:tcPr>
          <w:p w:rsidR="004F3D08" w:rsidRPr="009A4AFA" w:rsidRDefault="004F3D08" w:rsidP="004F3D08">
            <w:pPr>
              <w:ind w:left="107"/>
              <w:rPr>
                <w:lang w:val="lt-LT"/>
              </w:rPr>
            </w:pPr>
            <w:r w:rsidRPr="009A4AFA">
              <w:rPr>
                <w:sz w:val="18"/>
                <w:lang w:val="lt-LT"/>
              </w:rPr>
              <w:t>Duomenų nėra</w:t>
            </w:r>
          </w:p>
        </w:tc>
      </w:tr>
      <w:tr w:rsidR="004F3D08" w:rsidRPr="009A4AFA" w:rsidTr="004F3D08">
        <w:trPr>
          <w:trHeight w:val="201"/>
        </w:trPr>
        <w:tc>
          <w:tcPr>
            <w:tcW w:w="3156" w:type="dxa"/>
          </w:tcPr>
          <w:p w:rsidR="004F3D08" w:rsidRPr="009A4AFA" w:rsidRDefault="004F3D08" w:rsidP="004F3D08">
            <w:pPr>
              <w:pStyle w:val="TableParagraph"/>
              <w:spacing w:line="181" w:lineRule="exact"/>
              <w:ind w:left="128"/>
              <w:rPr>
                <w:sz w:val="18"/>
                <w:lang w:val="lt-LT"/>
              </w:rPr>
            </w:pPr>
            <w:r w:rsidRPr="009A4AFA">
              <w:rPr>
                <w:sz w:val="18"/>
                <w:lang w:val="lt-LT"/>
              </w:rPr>
              <w:t>Pavojus įkvėpus:</w:t>
            </w:r>
          </w:p>
        </w:tc>
        <w:tc>
          <w:tcPr>
            <w:tcW w:w="1073" w:type="dxa"/>
          </w:tcPr>
          <w:p w:rsidR="004F3D08" w:rsidRPr="009A4AFA" w:rsidRDefault="004F3D08" w:rsidP="004F3D08">
            <w:pPr>
              <w:pStyle w:val="TableParagraph"/>
              <w:rPr>
                <w:rFonts w:ascii="Times New Roman"/>
                <w:sz w:val="14"/>
                <w:lang w:val="lt-LT"/>
              </w:rPr>
            </w:pPr>
          </w:p>
        </w:tc>
        <w:tc>
          <w:tcPr>
            <w:tcW w:w="911" w:type="dxa"/>
          </w:tcPr>
          <w:p w:rsidR="004F3D08" w:rsidRPr="009A4AFA" w:rsidRDefault="004F3D08" w:rsidP="004F3D08">
            <w:pPr>
              <w:pStyle w:val="TableParagraph"/>
              <w:rPr>
                <w:rFonts w:ascii="Times New Roman"/>
                <w:sz w:val="14"/>
                <w:lang w:val="lt-LT"/>
              </w:rPr>
            </w:pPr>
          </w:p>
        </w:tc>
        <w:tc>
          <w:tcPr>
            <w:tcW w:w="964" w:type="dxa"/>
          </w:tcPr>
          <w:p w:rsidR="004F3D08" w:rsidRPr="009A4AFA" w:rsidRDefault="004F3D08" w:rsidP="004F3D08">
            <w:pPr>
              <w:pStyle w:val="TableParagraph"/>
              <w:rPr>
                <w:rFonts w:ascii="Times New Roman"/>
                <w:sz w:val="14"/>
                <w:lang w:val="lt-LT"/>
              </w:rPr>
            </w:pPr>
          </w:p>
        </w:tc>
        <w:tc>
          <w:tcPr>
            <w:tcW w:w="1288" w:type="dxa"/>
          </w:tcPr>
          <w:p w:rsidR="004F3D08" w:rsidRPr="009A4AFA" w:rsidRDefault="004F3D08" w:rsidP="004F3D08">
            <w:pPr>
              <w:pStyle w:val="TableParagraph"/>
              <w:rPr>
                <w:rFonts w:ascii="Times New Roman"/>
                <w:sz w:val="14"/>
                <w:lang w:val="lt-LT"/>
              </w:rPr>
            </w:pPr>
          </w:p>
        </w:tc>
        <w:tc>
          <w:tcPr>
            <w:tcW w:w="2001" w:type="dxa"/>
          </w:tcPr>
          <w:p w:rsidR="004F3D08" w:rsidRPr="009A4AFA" w:rsidRDefault="004F3D08" w:rsidP="004F3D08">
            <w:pPr>
              <w:pStyle w:val="TableParagraph"/>
              <w:rPr>
                <w:rFonts w:ascii="Times New Roman"/>
                <w:sz w:val="14"/>
                <w:lang w:val="lt-LT"/>
              </w:rPr>
            </w:pPr>
          </w:p>
        </w:tc>
        <w:tc>
          <w:tcPr>
            <w:tcW w:w="1381" w:type="dxa"/>
          </w:tcPr>
          <w:p w:rsidR="004F3D08" w:rsidRPr="009A4AFA" w:rsidRDefault="004F3D08" w:rsidP="004F3D08">
            <w:pPr>
              <w:ind w:left="107"/>
              <w:rPr>
                <w:lang w:val="lt-LT"/>
              </w:rPr>
            </w:pPr>
            <w:r w:rsidRPr="009A4AFA">
              <w:rPr>
                <w:sz w:val="18"/>
                <w:lang w:val="lt-LT"/>
              </w:rPr>
              <w:t>Duomenų nėra</w:t>
            </w:r>
          </w:p>
        </w:tc>
      </w:tr>
      <w:tr w:rsidR="004F3D08" w:rsidRPr="009A4AFA" w:rsidTr="004F3D08">
        <w:trPr>
          <w:trHeight w:val="202"/>
        </w:trPr>
        <w:tc>
          <w:tcPr>
            <w:tcW w:w="3156" w:type="dxa"/>
          </w:tcPr>
          <w:p w:rsidR="004F3D08" w:rsidRPr="009A4AFA" w:rsidRDefault="004F3D08" w:rsidP="004F3D08">
            <w:pPr>
              <w:pStyle w:val="TableParagraph"/>
              <w:spacing w:line="183" w:lineRule="exact"/>
              <w:ind w:left="128"/>
              <w:rPr>
                <w:sz w:val="18"/>
                <w:lang w:val="lt-LT"/>
              </w:rPr>
            </w:pPr>
            <w:r w:rsidRPr="009A4AFA">
              <w:rPr>
                <w:sz w:val="18"/>
                <w:lang w:val="lt-LT"/>
              </w:rPr>
              <w:t>Simptomai:</w:t>
            </w:r>
          </w:p>
        </w:tc>
        <w:tc>
          <w:tcPr>
            <w:tcW w:w="1073" w:type="dxa"/>
          </w:tcPr>
          <w:p w:rsidR="004F3D08" w:rsidRPr="009A4AFA" w:rsidRDefault="004F3D08" w:rsidP="004F3D08">
            <w:pPr>
              <w:pStyle w:val="TableParagraph"/>
              <w:rPr>
                <w:rFonts w:ascii="Times New Roman"/>
                <w:sz w:val="14"/>
                <w:lang w:val="lt-LT"/>
              </w:rPr>
            </w:pPr>
          </w:p>
        </w:tc>
        <w:tc>
          <w:tcPr>
            <w:tcW w:w="911" w:type="dxa"/>
          </w:tcPr>
          <w:p w:rsidR="004F3D08" w:rsidRPr="009A4AFA" w:rsidRDefault="004F3D08" w:rsidP="004F3D08">
            <w:pPr>
              <w:pStyle w:val="TableParagraph"/>
              <w:rPr>
                <w:rFonts w:ascii="Times New Roman"/>
                <w:sz w:val="14"/>
                <w:lang w:val="lt-LT"/>
              </w:rPr>
            </w:pPr>
          </w:p>
        </w:tc>
        <w:tc>
          <w:tcPr>
            <w:tcW w:w="964" w:type="dxa"/>
          </w:tcPr>
          <w:p w:rsidR="004F3D08" w:rsidRPr="009A4AFA" w:rsidRDefault="004F3D08" w:rsidP="004F3D08">
            <w:pPr>
              <w:pStyle w:val="TableParagraph"/>
              <w:rPr>
                <w:rFonts w:ascii="Times New Roman"/>
                <w:sz w:val="14"/>
                <w:lang w:val="lt-LT"/>
              </w:rPr>
            </w:pPr>
          </w:p>
        </w:tc>
        <w:tc>
          <w:tcPr>
            <w:tcW w:w="1288" w:type="dxa"/>
          </w:tcPr>
          <w:p w:rsidR="004F3D08" w:rsidRPr="009A4AFA" w:rsidRDefault="004F3D08" w:rsidP="004F3D08">
            <w:pPr>
              <w:pStyle w:val="TableParagraph"/>
              <w:rPr>
                <w:rFonts w:ascii="Times New Roman"/>
                <w:sz w:val="14"/>
                <w:lang w:val="lt-LT"/>
              </w:rPr>
            </w:pPr>
          </w:p>
        </w:tc>
        <w:tc>
          <w:tcPr>
            <w:tcW w:w="2001" w:type="dxa"/>
          </w:tcPr>
          <w:p w:rsidR="004F3D08" w:rsidRPr="009A4AFA" w:rsidRDefault="004F3D08" w:rsidP="004F3D08">
            <w:pPr>
              <w:pStyle w:val="TableParagraph"/>
              <w:rPr>
                <w:rFonts w:ascii="Times New Roman"/>
                <w:sz w:val="14"/>
                <w:lang w:val="lt-LT"/>
              </w:rPr>
            </w:pPr>
          </w:p>
        </w:tc>
        <w:tc>
          <w:tcPr>
            <w:tcW w:w="1381" w:type="dxa"/>
          </w:tcPr>
          <w:p w:rsidR="004F3D08" w:rsidRPr="009A4AFA" w:rsidRDefault="004F3D08" w:rsidP="004F3D08">
            <w:pPr>
              <w:ind w:left="107"/>
              <w:rPr>
                <w:lang w:val="lt-LT"/>
              </w:rPr>
            </w:pPr>
            <w:r w:rsidRPr="009A4AFA">
              <w:rPr>
                <w:sz w:val="18"/>
                <w:lang w:val="lt-LT"/>
              </w:rPr>
              <w:t>Duomenų nėra</w:t>
            </w:r>
          </w:p>
        </w:tc>
      </w:tr>
    </w:tbl>
    <w:p w:rsidR="00832646" w:rsidRPr="009A4AFA" w:rsidRDefault="00832646">
      <w:pPr>
        <w:pStyle w:val="BodyText"/>
        <w:spacing w:before="4" w:after="1"/>
        <w:ind w:left="0"/>
        <w:rPr>
          <w:sz w:val="17"/>
          <w:lang w:val="lt-LT"/>
        </w:rPr>
      </w:pP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573"/>
        <w:gridCol w:w="1073"/>
        <w:gridCol w:w="1288"/>
        <w:gridCol w:w="964"/>
        <w:gridCol w:w="1288"/>
        <w:gridCol w:w="1923"/>
        <w:gridCol w:w="1649"/>
      </w:tblGrid>
      <w:tr w:rsidR="00832646" w:rsidRPr="009A4AFA" w:rsidTr="00C9680C">
        <w:trPr>
          <w:trHeight w:val="208"/>
        </w:trPr>
        <w:tc>
          <w:tcPr>
            <w:tcW w:w="10758" w:type="dxa"/>
            <w:gridSpan w:val="7"/>
            <w:shd w:val="clear" w:color="auto" w:fill="EFEFEF"/>
          </w:tcPr>
          <w:p w:rsidR="00832646" w:rsidRPr="009A4AFA" w:rsidRDefault="004F3D08">
            <w:pPr>
              <w:pStyle w:val="TableParagraph"/>
              <w:spacing w:line="189" w:lineRule="exact"/>
              <w:ind w:left="128"/>
              <w:rPr>
                <w:rFonts w:ascii="Arial"/>
                <w:b/>
                <w:sz w:val="18"/>
                <w:lang w:val="lt-LT"/>
              </w:rPr>
            </w:pPr>
            <w:r w:rsidRPr="009A4AFA">
              <w:rPr>
                <w:rFonts w:ascii="Arial"/>
                <w:b/>
                <w:sz w:val="18"/>
                <w:lang w:val="lt-LT"/>
              </w:rPr>
              <w:t>Š</w:t>
            </w:r>
            <w:r w:rsidRPr="009A4AFA">
              <w:rPr>
                <w:rFonts w:ascii="Arial"/>
                <w:b/>
                <w:sz w:val="18"/>
                <w:lang w:val="lt-LT"/>
              </w:rPr>
              <w:t>vinas</w:t>
            </w:r>
          </w:p>
        </w:tc>
      </w:tr>
      <w:tr w:rsidR="004F3D08" w:rsidRPr="009A4AFA" w:rsidTr="00C9680C">
        <w:trPr>
          <w:trHeight w:val="204"/>
        </w:trPr>
        <w:tc>
          <w:tcPr>
            <w:tcW w:w="2573" w:type="dxa"/>
            <w:tcBorders>
              <w:bottom w:val="double" w:sz="1" w:space="0" w:color="000000"/>
            </w:tcBorders>
          </w:tcPr>
          <w:p w:rsidR="004F3D08" w:rsidRPr="009A4AFA" w:rsidRDefault="004F3D08" w:rsidP="004F3D08">
            <w:pPr>
              <w:pStyle w:val="TableParagraph"/>
              <w:spacing w:line="187" w:lineRule="exact"/>
              <w:ind w:left="128"/>
              <w:rPr>
                <w:rFonts w:ascii="Arial" w:hAnsi="Arial"/>
                <w:b/>
                <w:sz w:val="18"/>
                <w:lang w:val="lt-LT"/>
              </w:rPr>
            </w:pPr>
            <w:proofErr w:type="spellStart"/>
            <w:r w:rsidRPr="009A4AFA">
              <w:rPr>
                <w:rFonts w:ascii="Arial" w:hAnsi="Arial"/>
                <w:b/>
                <w:sz w:val="18"/>
                <w:lang w:val="lt-LT"/>
              </w:rPr>
              <w:t>Toksiškumas</w:t>
            </w:r>
            <w:proofErr w:type="spellEnd"/>
            <w:r w:rsidRPr="009A4AFA">
              <w:rPr>
                <w:rFonts w:ascii="Arial" w:hAnsi="Arial"/>
                <w:b/>
                <w:sz w:val="18"/>
                <w:lang w:val="lt-LT"/>
              </w:rPr>
              <w:t xml:space="preserve"> / poveikis</w:t>
            </w:r>
          </w:p>
        </w:tc>
        <w:tc>
          <w:tcPr>
            <w:tcW w:w="1073" w:type="dxa"/>
            <w:tcBorders>
              <w:bottom w:val="double" w:sz="1" w:space="0" w:color="000000"/>
            </w:tcBorders>
          </w:tcPr>
          <w:p w:rsidR="004F3D08" w:rsidRPr="009A4AFA" w:rsidRDefault="004F3D08" w:rsidP="004F3D08">
            <w:pPr>
              <w:pStyle w:val="TableParagraph"/>
              <w:spacing w:line="187" w:lineRule="exact"/>
              <w:ind w:left="127"/>
              <w:rPr>
                <w:rFonts w:ascii="Arial"/>
                <w:b/>
                <w:sz w:val="18"/>
                <w:lang w:val="lt-LT"/>
              </w:rPr>
            </w:pPr>
            <w:r w:rsidRPr="009A4AFA">
              <w:rPr>
                <w:rFonts w:ascii="Arial"/>
                <w:b/>
                <w:sz w:val="18"/>
                <w:lang w:val="lt-LT"/>
              </w:rPr>
              <w:t>Galutinis ta</w:t>
            </w:r>
            <w:r w:rsidRPr="009A4AFA">
              <w:rPr>
                <w:rFonts w:ascii="Arial"/>
                <w:b/>
                <w:sz w:val="18"/>
                <w:lang w:val="lt-LT"/>
              </w:rPr>
              <w:t>š</w:t>
            </w:r>
            <w:r w:rsidRPr="009A4AFA">
              <w:rPr>
                <w:rFonts w:ascii="Arial"/>
                <w:b/>
                <w:sz w:val="18"/>
                <w:lang w:val="lt-LT"/>
              </w:rPr>
              <w:t>kas</w:t>
            </w:r>
          </w:p>
        </w:tc>
        <w:tc>
          <w:tcPr>
            <w:tcW w:w="1288" w:type="dxa"/>
            <w:tcBorders>
              <w:bottom w:val="double" w:sz="1" w:space="0" w:color="000000"/>
            </w:tcBorders>
          </w:tcPr>
          <w:p w:rsidR="004F3D08" w:rsidRPr="009A4AFA" w:rsidRDefault="004F3D08" w:rsidP="004F3D08">
            <w:pPr>
              <w:pStyle w:val="TableParagraph"/>
              <w:spacing w:line="187" w:lineRule="exact"/>
              <w:ind w:left="127"/>
              <w:rPr>
                <w:rFonts w:ascii="Arial"/>
                <w:b/>
                <w:sz w:val="18"/>
                <w:lang w:val="lt-LT"/>
              </w:rPr>
            </w:pPr>
            <w:r w:rsidRPr="009A4AFA">
              <w:rPr>
                <w:rFonts w:ascii="Arial"/>
                <w:b/>
                <w:sz w:val="18"/>
                <w:lang w:val="lt-LT"/>
              </w:rPr>
              <w:t>Reik</w:t>
            </w:r>
            <w:r w:rsidRPr="009A4AFA">
              <w:rPr>
                <w:rFonts w:ascii="Arial"/>
                <w:b/>
                <w:sz w:val="18"/>
                <w:lang w:val="lt-LT"/>
              </w:rPr>
              <w:t>š</w:t>
            </w:r>
            <w:r w:rsidRPr="009A4AFA">
              <w:rPr>
                <w:rFonts w:ascii="Arial"/>
                <w:b/>
                <w:sz w:val="18"/>
                <w:lang w:val="lt-LT"/>
              </w:rPr>
              <w:t>m</w:t>
            </w:r>
            <w:r w:rsidRPr="009A4AFA">
              <w:rPr>
                <w:rFonts w:ascii="Arial"/>
                <w:b/>
                <w:sz w:val="18"/>
                <w:lang w:val="lt-LT"/>
              </w:rPr>
              <w:t>ė</w:t>
            </w:r>
          </w:p>
        </w:tc>
        <w:tc>
          <w:tcPr>
            <w:tcW w:w="964" w:type="dxa"/>
            <w:tcBorders>
              <w:bottom w:val="double" w:sz="1" w:space="0" w:color="000000"/>
            </w:tcBorders>
          </w:tcPr>
          <w:p w:rsidR="004F3D08" w:rsidRPr="009A4AFA" w:rsidRDefault="004F3D08" w:rsidP="004F3D08">
            <w:pPr>
              <w:pStyle w:val="TableParagraph"/>
              <w:spacing w:line="187" w:lineRule="exact"/>
              <w:ind w:left="126"/>
              <w:rPr>
                <w:rFonts w:ascii="Arial"/>
                <w:b/>
                <w:sz w:val="18"/>
                <w:lang w:val="lt-LT"/>
              </w:rPr>
            </w:pPr>
            <w:r w:rsidRPr="009A4AFA">
              <w:rPr>
                <w:rFonts w:ascii="Arial"/>
                <w:b/>
                <w:sz w:val="18"/>
                <w:lang w:val="lt-LT"/>
              </w:rPr>
              <w:t>Mato vnt.</w:t>
            </w:r>
          </w:p>
        </w:tc>
        <w:tc>
          <w:tcPr>
            <w:tcW w:w="1288" w:type="dxa"/>
            <w:tcBorders>
              <w:bottom w:val="double" w:sz="1" w:space="0" w:color="000000"/>
            </w:tcBorders>
          </w:tcPr>
          <w:p w:rsidR="004F3D08" w:rsidRPr="009A4AFA" w:rsidRDefault="004F3D08" w:rsidP="004F3D08">
            <w:pPr>
              <w:pStyle w:val="TableParagraph"/>
              <w:spacing w:line="187" w:lineRule="exact"/>
              <w:ind w:left="126"/>
              <w:rPr>
                <w:rFonts w:ascii="Arial"/>
                <w:b/>
                <w:sz w:val="18"/>
                <w:lang w:val="lt-LT"/>
              </w:rPr>
            </w:pPr>
            <w:r w:rsidRPr="009A4AFA">
              <w:rPr>
                <w:rFonts w:ascii="Arial"/>
                <w:b/>
                <w:sz w:val="18"/>
                <w:lang w:val="lt-LT"/>
              </w:rPr>
              <w:t>Organizmas</w:t>
            </w:r>
          </w:p>
        </w:tc>
        <w:tc>
          <w:tcPr>
            <w:tcW w:w="1923" w:type="dxa"/>
            <w:tcBorders>
              <w:bottom w:val="double" w:sz="1" w:space="0" w:color="000000"/>
            </w:tcBorders>
          </w:tcPr>
          <w:p w:rsidR="004F3D08" w:rsidRPr="009A4AFA" w:rsidRDefault="004F3D08" w:rsidP="004F3D08">
            <w:pPr>
              <w:pStyle w:val="TableParagraph"/>
              <w:spacing w:line="187" w:lineRule="exact"/>
              <w:ind w:left="126"/>
              <w:rPr>
                <w:rFonts w:ascii="Arial" w:hAnsi="Arial"/>
                <w:b/>
                <w:sz w:val="18"/>
                <w:lang w:val="lt-LT"/>
              </w:rPr>
            </w:pPr>
            <w:r w:rsidRPr="009A4AFA">
              <w:rPr>
                <w:rFonts w:ascii="Arial" w:hAnsi="Arial"/>
                <w:b/>
                <w:sz w:val="18"/>
                <w:lang w:val="lt-LT"/>
              </w:rPr>
              <w:t>Bandymo metodai</w:t>
            </w:r>
          </w:p>
        </w:tc>
        <w:tc>
          <w:tcPr>
            <w:tcW w:w="1649" w:type="dxa"/>
            <w:tcBorders>
              <w:bottom w:val="double" w:sz="1" w:space="0" w:color="000000"/>
            </w:tcBorders>
          </w:tcPr>
          <w:p w:rsidR="004F3D08" w:rsidRPr="009A4AFA" w:rsidRDefault="004F3D08" w:rsidP="004F3D08">
            <w:pPr>
              <w:pStyle w:val="TableParagraph"/>
              <w:spacing w:line="187" w:lineRule="exact"/>
              <w:ind w:left="125"/>
              <w:rPr>
                <w:rFonts w:ascii="Arial"/>
                <w:b/>
                <w:sz w:val="18"/>
                <w:lang w:val="lt-LT"/>
              </w:rPr>
            </w:pPr>
            <w:r w:rsidRPr="009A4AFA">
              <w:rPr>
                <w:rFonts w:ascii="Arial"/>
                <w:b/>
                <w:sz w:val="18"/>
                <w:lang w:val="lt-LT"/>
              </w:rPr>
              <w:t>Pastabos</w:t>
            </w:r>
          </w:p>
        </w:tc>
      </w:tr>
      <w:tr w:rsidR="00832646" w:rsidRPr="009A4AFA" w:rsidTr="00C9680C">
        <w:trPr>
          <w:trHeight w:val="406"/>
        </w:trPr>
        <w:tc>
          <w:tcPr>
            <w:tcW w:w="2573" w:type="dxa"/>
            <w:tcBorders>
              <w:top w:val="double" w:sz="1" w:space="0" w:color="000000"/>
            </w:tcBorders>
          </w:tcPr>
          <w:p w:rsidR="00832646" w:rsidRPr="009A4AFA" w:rsidRDefault="00C9680C">
            <w:pPr>
              <w:pStyle w:val="TableParagraph"/>
              <w:spacing w:line="191" w:lineRule="exact"/>
              <w:ind w:left="128"/>
              <w:rPr>
                <w:sz w:val="18"/>
                <w:lang w:val="lt-LT"/>
              </w:rPr>
            </w:pPr>
            <w:r w:rsidRPr="009A4AFA">
              <w:rPr>
                <w:sz w:val="18"/>
                <w:lang w:val="lt-LT"/>
              </w:rPr>
              <w:t>Ėsdinantis / dirginantis poveikis odai</w:t>
            </w:r>
            <w:r w:rsidR="000F4855" w:rsidRPr="009A4AFA">
              <w:rPr>
                <w:sz w:val="18"/>
                <w:lang w:val="lt-LT"/>
              </w:rPr>
              <w:t>:</w:t>
            </w:r>
          </w:p>
        </w:tc>
        <w:tc>
          <w:tcPr>
            <w:tcW w:w="1073" w:type="dxa"/>
            <w:tcBorders>
              <w:top w:val="double" w:sz="1" w:space="0" w:color="000000"/>
            </w:tcBorders>
          </w:tcPr>
          <w:p w:rsidR="00832646" w:rsidRPr="009A4AFA" w:rsidRDefault="00832646">
            <w:pPr>
              <w:pStyle w:val="TableParagraph"/>
              <w:rPr>
                <w:rFonts w:ascii="Times New Roman"/>
                <w:sz w:val="18"/>
                <w:lang w:val="lt-LT"/>
              </w:rPr>
            </w:pPr>
          </w:p>
        </w:tc>
        <w:tc>
          <w:tcPr>
            <w:tcW w:w="1288" w:type="dxa"/>
            <w:tcBorders>
              <w:top w:val="double" w:sz="1" w:space="0" w:color="000000"/>
            </w:tcBorders>
          </w:tcPr>
          <w:p w:rsidR="00832646" w:rsidRPr="009A4AFA" w:rsidRDefault="00832646">
            <w:pPr>
              <w:pStyle w:val="TableParagraph"/>
              <w:rPr>
                <w:rFonts w:ascii="Times New Roman"/>
                <w:sz w:val="18"/>
                <w:lang w:val="lt-LT"/>
              </w:rPr>
            </w:pPr>
          </w:p>
        </w:tc>
        <w:tc>
          <w:tcPr>
            <w:tcW w:w="964" w:type="dxa"/>
            <w:tcBorders>
              <w:top w:val="double" w:sz="1" w:space="0" w:color="000000"/>
            </w:tcBorders>
          </w:tcPr>
          <w:p w:rsidR="00832646" w:rsidRPr="009A4AFA" w:rsidRDefault="00832646">
            <w:pPr>
              <w:pStyle w:val="TableParagraph"/>
              <w:rPr>
                <w:rFonts w:ascii="Times New Roman"/>
                <w:sz w:val="18"/>
                <w:lang w:val="lt-LT"/>
              </w:rPr>
            </w:pPr>
          </w:p>
        </w:tc>
        <w:tc>
          <w:tcPr>
            <w:tcW w:w="1288" w:type="dxa"/>
            <w:tcBorders>
              <w:top w:val="double" w:sz="1" w:space="0" w:color="000000"/>
            </w:tcBorders>
          </w:tcPr>
          <w:p w:rsidR="00832646" w:rsidRPr="009A4AFA" w:rsidRDefault="00832646">
            <w:pPr>
              <w:pStyle w:val="TableParagraph"/>
              <w:rPr>
                <w:rFonts w:ascii="Times New Roman"/>
                <w:sz w:val="18"/>
                <w:lang w:val="lt-LT"/>
              </w:rPr>
            </w:pPr>
          </w:p>
        </w:tc>
        <w:tc>
          <w:tcPr>
            <w:tcW w:w="1923" w:type="dxa"/>
            <w:tcBorders>
              <w:top w:val="double" w:sz="1" w:space="0" w:color="000000"/>
            </w:tcBorders>
          </w:tcPr>
          <w:p w:rsidR="00832646" w:rsidRPr="009A4AFA" w:rsidRDefault="00832646">
            <w:pPr>
              <w:pStyle w:val="TableParagraph"/>
              <w:rPr>
                <w:rFonts w:ascii="Times New Roman"/>
                <w:sz w:val="18"/>
                <w:lang w:val="lt-LT"/>
              </w:rPr>
            </w:pPr>
          </w:p>
        </w:tc>
        <w:tc>
          <w:tcPr>
            <w:tcW w:w="1649" w:type="dxa"/>
            <w:tcBorders>
              <w:top w:val="double" w:sz="1" w:space="0" w:color="000000"/>
            </w:tcBorders>
          </w:tcPr>
          <w:p w:rsidR="00832646" w:rsidRPr="009A4AFA" w:rsidRDefault="00C9680C" w:rsidP="00C9680C">
            <w:pPr>
              <w:pStyle w:val="TableParagraph"/>
              <w:spacing w:line="191" w:lineRule="exact"/>
              <w:ind w:left="85"/>
              <w:rPr>
                <w:sz w:val="18"/>
                <w:lang w:val="lt-LT"/>
              </w:rPr>
            </w:pPr>
            <w:r w:rsidRPr="009A4AFA">
              <w:rPr>
                <w:sz w:val="18"/>
                <w:lang w:val="lt-LT"/>
              </w:rPr>
              <w:t>Analogiška išvada, nedirginanti</w:t>
            </w:r>
          </w:p>
        </w:tc>
      </w:tr>
      <w:tr w:rsidR="00832646" w:rsidRPr="009A4AFA" w:rsidTr="00C9680C">
        <w:trPr>
          <w:trHeight w:val="409"/>
        </w:trPr>
        <w:tc>
          <w:tcPr>
            <w:tcW w:w="2573" w:type="dxa"/>
          </w:tcPr>
          <w:p w:rsidR="00832646" w:rsidRPr="009A4AFA" w:rsidRDefault="00C9680C">
            <w:pPr>
              <w:pStyle w:val="TableParagraph"/>
              <w:spacing w:line="191" w:lineRule="exact"/>
              <w:ind w:left="128"/>
              <w:rPr>
                <w:sz w:val="18"/>
                <w:lang w:val="lt-LT"/>
              </w:rPr>
            </w:pPr>
            <w:r w:rsidRPr="009A4AFA">
              <w:rPr>
                <w:spacing w:val="-1"/>
                <w:sz w:val="18"/>
                <w:lang w:val="lt-LT"/>
              </w:rPr>
              <w:t>Sunkus akių pažeidimas / sudirginimas</w:t>
            </w:r>
            <w:r w:rsidR="000F4855" w:rsidRPr="009A4AFA">
              <w:rPr>
                <w:sz w:val="18"/>
                <w:lang w:val="lt-LT"/>
              </w:rPr>
              <w:t>:</w:t>
            </w:r>
          </w:p>
        </w:tc>
        <w:tc>
          <w:tcPr>
            <w:tcW w:w="1073" w:type="dxa"/>
          </w:tcPr>
          <w:p w:rsidR="00832646" w:rsidRPr="009A4AFA" w:rsidRDefault="00832646">
            <w:pPr>
              <w:pStyle w:val="TableParagraph"/>
              <w:rPr>
                <w:rFonts w:ascii="Times New Roman"/>
                <w:sz w:val="18"/>
                <w:lang w:val="lt-LT"/>
              </w:rPr>
            </w:pPr>
          </w:p>
        </w:tc>
        <w:tc>
          <w:tcPr>
            <w:tcW w:w="1288" w:type="dxa"/>
          </w:tcPr>
          <w:p w:rsidR="00832646" w:rsidRPr="009A4AFA" w:rsidRDefault="00832646">
            <w:pPr>
              <w:pStyle w:val="TableParagraph"/>
              <w:rPr>
                <w:rFonts w:ascii="Times New Roman"/>
                <w:sz w:val="18"/>
                <w:lang w:val="lt-LT"/>
              </w:rPr>
            </w:pPr>
          </w:p>
        </w:tc>
        <w:tc>
          <w:tcPr>
            <w:tcW w:w="964" w:type="dxa"/>
          </w:tcPr>
          <w:p w:rsidR="00832646" w:rsidRPr="009A4AFA" w:rsidRDefault="00832646">
            <w:pPr>
              <w:pStyle w:val="TableParagraph"/>
              <w:rPr>
                <w:rFonts w:ascii="Times New Roman"/>
                <w:sz w:val="18"/>
                <w:lang w:val="lt-LT"/>
              </w:rPr>
            </w:pPr>
          </w:p>
        </w:tc>
        <w:tc>
          <w:tcPr>
            <w:tcW w:w="1288" w:type="dxa"/>
          </w:tcPr>
          <w:p w:rsidR="00832646" w:rsidRPr="009A4AFA" w:rsidRDefault="00832646">
            <w:pPr>
              <w:pStyle w:val="TableParagraph"/>
              <w:rPr>
                <w:rFonts w:ascii="Times New Roman"/>
                <w:sz w:val="18"/>
                <w:lang w:val="lt-LT"/>
              </w:rPr>
            </w:pPr>
          </w:p>
        </w:tc>
        <w:tc>
          <w:tcPr>
            <w:tcW w:w="1923" w:type="dxa"/>
          </w:tcPr>
          <w:p w:rsidR="00832646" w:rsidRPr="009A4AFA" w:rsidRDefault="00832646">
            <w:pPr>
              <w:pStyle w:val="TableParagraph"/>
              <w:rPr>
                <w:rFonts w:ascii="Times New Roman"/>
                <w:sz w:val="18"/>
                <w:lang w:val="lt-LT"/>
              </w:rPr>
            </w:pPr>
          </w:p>
        </w:tc>
        <w:tc>
          <w:tcPr>
            <w:tcW w:w="1649" w:type="dxa"/>
          </w:tcPr>
          <w:p w:rsidR="00832646" w:rsidRPr="009A4AFA" w:rsidRDefault="00C9680C" w:rsidP="00C9680C">
            <w:pPr>
              <w:pStyle w:val="TableParagraph"/>
              <w:spacing w:line="191" w:lineRule="exact"/>
              <w:ind w:left="85"/>
              <w:rPr>
                <w:sz w:val="18"/>
                <w:lang w:val="lt-LT"/>
              </w:rPr>
            </w:pPr>
            <w:r w:rsidRPr="009A4AFA">
              <w:rPr>
                <w:sz w:val="18"/>
                <w:lang w:val="lt-LT"/>
              </w:rPr>
              <w:t>Analogiška išvada, nedirginanti</w:t>
            </w:r>
          </w:p>
        </w:tc>
      </w:tr>
      <w:tr w:rsidR="00832646" w:rsidRPr="009A4AFA" w:rsidTr="00C9680C">
        <w:trPr>
          <w:trHeight w:val="485"/>
        </w:trPr>
        <w:tc>
          <w:tcPr>
            <w:tcW w:w="2573" w:type="dxa"/>
          </w:tcPr>
          <w:p w:rsidR="00832646" w:rsidRPr="009A4AFA" w:rsidRDefault="00C9680C">
            <w:pPr>
              <w:pStyle w:val="TableParagraph"/>
              <w:ind w:left="128" w:right="866"/>
              <w:rPr>
                <w:sz w:val="18"/>
                <w:lang w:val="lt-LT"/>
              </w:rPr>
            </w:pPr>
            <w:r w:rsidRPr="009A4AFA">
              <w:rPr>
                <w:sz w:val="18"/>
                <w:lang w:val="lt-LT"/>
              </w:rPr>
              <w:t>Kvėpavimo takų / odos jautrinimas</w:t>
            </w:r>
            <w:r w:rsidR="000F4855" w:rsidRPr="009A4AFA">
              <w:rPr>
                <w:sz w:val="18"/>
                <w:lang w:val="lt-LT"/>
              </w:rPr>
              <w:t>:</w:t>
            </w:r>
          </w:p>
        </w:tc>
        <w:tc>
          <w:tcPr>
            <w:tcW w:w="1073" w:type="dxa"/>
          </w:tcPr>
          <w:p w:rsidR="00832646" w:rsidRPr="009A4AFA" w:rsidRDefault="00832646">
            <w:pPr>
              <w:pStyle w:val="TableParagraph"/>
              <w:rPr>
                <w:rFonts w:ascii="Times New Roman"/>
                <w:sz w:val="18"/>
                <w:lang w:val="lt-LT"/>
              </w:rPr>
            </w:pPr>
          </w:p>
        </w:tc>
        <w:tc>
          <w:tcPr>
            <w:tcW w:w="1288" w:type="dxa"/>
          </w:tcPr>
          <w:p w:rsidR="00832646" w:rsidRPr="009A4AFA" w:rsidRDefault="00832646">
            <w:pPr>
              <w:pStyle w:val="TableParagraph"/>
              <w:rPr>
                <w:rFonts w:ascii="Times New Roman"/>
                <w:sz w:val="18"/>
                <w:lang w:val="lt-LT"/>
              </w:rPr>
            </w:pPr>
          </w:p>
        </w:tc>
        <w:tc>
          <w:tcPr>
            <w:tcW w:w="964" w:type="dxa"/>
          </w:tcPr>
          <w:p w:rsidR="00832646" w:rsidRPr="009A4AFA" w:rsidRDefault="00832646">
            <w:pPr>
              <w:pStyle w:val="TableParagraph"/>
              <w:rPr>
                <w:rFonts w:ascii="Times New Roman"/>
                <w:sz w:val="18"/>
                <w:lang w:val="lt-LT"/>
              </w:rPr>
            </w:pPr>
          </w:p>
        </w:tc>
        <w:tc>
          <w:tcPr>
            <w:tcW w:w="1288" w:type="dxa"/>
          </w:tcPr>
          <w:p w:rsidR="00832646" w:rsidRPr="009A4AFA" w:rsidRDefault="00832646">
            <w:pPr>
              <w:pStyle w:val="TableParagraph"/>
              <w:rPr>
                <w:rFonts w:ascii="Times New Roman"/>
                <w:sz w:val="18"/>
                <w:lang w:val="lt-LT"/>
              </w:rPr>
            </w:pPr>
          </w:p>
        </w:tc>
        <w:tc>
          <w:tcPr>
            <w:tcW w:w="1923" w:type="dxa"/>
          </w:tcPr>
          <w:p w:rsidR="00832646" w:rsidRPr="009A4AFA" w:rsidRDefault="00832646">
            <w:pPr>
              <w:pStyle w:val="TableParagraph"/>
              <w:rPr>
                <w:rFonts w:ascii="Times New Roman"/>
                <w:sz w:val="18"/>
                <w:lang w:val="lt-LT"/>
              </w:rPr>
            </w:pPr>
          </w:p>
        </w:tc>
        <w:tc>
          <w:tcPr>
            <w:tcW w:w="1649" w:type="dxa"/>
          </w:tcPr>
          <w:p w:rsidR="00832646" w:rsidRPr="009A4AFA" w:rsidRDefault="00C9680C" w:rsidP="00C9680C">
            <w:pPr>
              <w:pStyle w:val="TableParagraph"/>
              <w:spacing w:line="206" w:lineRule="exact"/>
              <w:ind w:left="85" w:right="92"/>
              <w:rPr>
                <w:sz w:val="18"/>
                <w:lang w:val="lt-LT"/>
              </w:rPr>
            </w:pPr>
            <w:r w:rsidRPr="009A4AFA">
              <w:rPr>
                <w:spacing w:val="-2"/>
                <w:sz w:val="18"/>
                <w:lang w:val="lt-LT"/>
              </w:rPr>
              <w:t>Tokio poveikio įrodymų nėra</w:t>
            </w:r>
            <w:r w:rsidR="000F4855" w:rsidRPr="009A4AFA">
              <w:rPr>
                <w:spacing w:val="-1"/>
                <w:sz w:val="18"/>
                <w:lang w:val="lt-LT"/>
              </w:rPr>
              <w:t>.</w:t>
            </w:r>
          </w:p>
        </w:tc>
      </w:tr>
      <w:tr w:rsidR="00832646" w:rsidRPr="009A4AFA" w:rsidTr="00C9680C">
        <w:trPr>
          <w:trHeight w:val="198"/>
        </w:trPr>
        <w:tc>
          <w:tcPr>
            <w:tcW w:w="2573" w:type="dxa"/>
          </w:tcPr>
          <w:p w:rsidR="00832646" w:rsidRPr="009A4AFA" w:rsidRDefault="00C9680C">
            <w:pPr>
              <w:pStyle w:val="TableParagraph"/>
              <w:spacing w:line="178" w:lineRule="exact"/>
              <w:ind w:left="128"/>
              <w:rPr>
                <w:sz w:val="18"/>
                <w:lang w:val="lt-LT"/>
              </w:rPr>
            </w:pPr>
            <w:proofErr w:type="spellStart"/>
            <w:r w:rsidRPr="009A4AFA">
              <w:rPr>
                <w:sz w:val="18"/>
                <w:lang w:val="lt-LT"/>
              </w:rPr>
              <w:t>Toksiškumas</w:t>
            </w:r>
            <w:proofErr w:type="spellEnd"/>
            <w:r w:rsidRPr="009A4AFA">
              <w:rPr>
                <w:sz w:val="18"/>
                <w:lang w:val="lt-LT"/>
              </w:rPr>
              <w:t xml:space="preserve"> reprodukcinei sistemai</w:t>
            </w:r>
            <w:r w:rsidR="000F4855" w:rsidRPr="009A4AFA">
              <w:rPr>
                <w:sz w:val="18"/>
                <w:lang w:val="lt-LT"/>
              </w:rPr>
              <w:t>:</w:t>
            </w:r>
          </w:p>
        </w:tc>
        <w:tc>
          <w:tcPr>
            <w:tcW w:w="1073" w:type="dxa"/>
          </w:tcPr>
          <w:p w:rsidR="00832646" w:rsidRPr="009A4AFA" w:rsidRDefault="00832646">
            <w:pPr>
              <w:pStyle w:val="TableParagraph"/>
              <w:rPr>
                <w:rFonts w:ascii="Times New Roman"/>
                <w:sz w:val="12"/>
                <w:lang w:val="lt-LT"/>
              </w:rPr>
            </w:pPr>
          </w:p>
        </w:tc>
        <w:tc>
          <w:tcPr>
            <w:tcW w:w="1288" w:type="dxa"/>
          </w:tcPr>
          <w:p w:rsidR="00832646" w:rsidRPr="009A4AFA" w:rsidRDefault="00832646">
            <w:pPr>
              <w:pStyle w:val="TableParagraph"/>
              <w:rPr>
                <w:rFonts w:ascii="Times New Roman"/>
                <w:sz w:val="12"/>
                <w:lang w:val="lt-LT"/>
              </w:rPr>
            </w:pPr>
          </w:p>
        </w:tc>
        <w:tc>
          <w:tcPr>
            <w:tcW w:w="964" w:type="dxa"/>
          </w:tcPr>
          <w:p w:rsidR="00832646" w:rsidRPr="009A4AFA" w:rsidRDefault="00832646">
            <w:pPr>
              <w:pStyle w:val="TableParagraph"/>
              <w:rPr>
                <w:rFonts w:ascii="Times New Roman"/>
                <w:sz w:val="12"/>
                <w:lang w:val="lt-LT"/>
              </w:rPr>
            </w:pPr>
          </w:p>
        </w:tc>
        <w:tc>
          <w:tcPr>
            <w:tcW w:w="1288" w:type="dxa"/>
          </w:tcPr>
          <w:p w:rsidR="00832646" w:rsidRPr="009A4AFA" w:rsidRDefault="00832646">
            <w:pPr>
              <w:pStyle w:val="TableParagraph"/>
              <w:rPr>
                <w:rFonts w:ascii="Times New Roman"/>
                <w:sz w:val="12"/>
                <w:lang w:val="lt-LT"/>
              </w:rPr>
            </w:pPr>
          </w:p>
        </w:tc>
        <w:tc>
          <w:tcPr>
            <w:tcW w:w="1923" w:type="dxa"/>
          </w:tcPr>
          <w:p w:rsidR="00832646" w:rsidRPr="009A4AFA" w:rsidRDefault="00832646">
            <w:pPr>
              <w:pStyle w:val="TableParagraph"/>
              <w:rPr>
                <w:rFonts w:ascii="Times New Roman"/>
                <w:sz w:val="12"/>
                <w:lang w:val="lt-LT"/>
              </w:rPr>
            </w:pPr>
          </w:p>
        </w:tc>
        <w:tc>
          <w:tcPr>
            <w:tcW w:w="1649" w:type="dxa"/>
          </w:tcPr>
          <w:p w:rsidR="00832646" w:rsidRPr="009A4AFA" w:rsidRDefault="000F4855" w:rsidP="00C9680C">
            <w:pPr>
              <w:pStyle w:val="TableParagraph"/>
              <w:spacing w:line="178" w:lineRule="exact"/>
              <w:ind w:left="85"/>
              <w:rPr>
                <w:sz w:val="18"/>
                <w:lang w:val="lt-LT"/>
              </w:rPr>
            </w:pPr>
            <w:proofErr w:type="spellStart"/>
            <w:r w:rsidRPr="009A4AFA">
              <w:rPr>
                <w:sz w:val="18"/>
                <w:lang w:val="lt-LT"/>
              </w:rPr>
              <w:t>Repr</w:t>
            </w:r>
            <w:proofErr w:type="spellEnd"/>
            <w:r w:rsidRPr="009A4AFA">
              <w:rPr>
                <w:sz w:val="18"/>
                <w:lang w:val="lt-LT"/>
              </w:rPr>
              <w:t>.</w:t>
            </w:r>
            <w:r w:rsidRPr="009A4AFA">
              <w:rPr>
                <w:spacing w:val="-4"/>
                <w:sz w:val="18"/>
                <w:lang w:val="lt-LT"/>
              </w:rPr>
              <w:t xml:space="preserve"> </w:t>
            </w:r>
            <w:r w:rsidRPr="009A4AFA">
              <w:rPr>
                <w:sz w:val="18"/>
                <w:lang w:val="lt-LT"/>
              </w:rPr>
              <w:t>1A,</w:t>
            </w:r>
            <w:r w:rsidRPr="009A4AFA">
              <w:rPr>
                <w:spacing w:val="-2"/>
                <w:sz w:val="18"/>
                <w:lang w:val="lt-LT"/>
              </w:rPr>
              <w:t xml:space="preserve"> </w:t>
            </w:r>
            <w:proofErr w:type="spellStart"/>
            <w:r w:rsidRPr="009A4AFA">
              <w:rPr>
                <w:sz w:val="18"/>
                <w:lang w:val="lt-LT"/>
              </w:rPr>
              <w:t>Lact</w:t>
            </w:r>
            <w:proofErr w:type="spellEnd"/>
            <w:r w:rsidRPr="009A4AFA">
              <w:rPr>
                <w:sz w:val="18"/>
                <w:lang w:val="lt-LT"/>
              </w:rPr>
              <w:t>.</w:t>
            </w:r>
          </w:p>
        </w:tc>
      </w:tr>
      <w:tr w:rsidR="00832646" w:rsidRPr="009A4AFA" w:rsidTr="00C9680C">
        <w:trPr>
          <w:trHeight w:val="823"/>
        </w:trPr>
        <w:tc>
          <w:tcPr>
            <w:tcW w:w="2573" w:type="dxa"/>
          </w:tcPr>
          <w:p w:rsidR="00832646" w:rsidRPr="009A4AFA" w:rsidRDefault="00C9680C">
            <w:pPr>
              <w:pStyle w:val="TableParagraph"/>
              <w:ind w:left="128" w:right="607"/>
              <w:rPr>
                <w:sz w:val="18"/>
                <w:lang w:val="lt-LT"/>
              </w:rPr>
            </w:pPr>
            <w:r w:rsidRPr="009A4AFA">
              <w:rPr>
                <w:spacing w:val="-1"/>
                <w:sz w:val="18"/>
                <w:lang w:val="lt-LT"/>
              </w:rPr>
              <w:t xml:space="preserve">Specifinis </w:t>
            </w:r>
            <w:proofErr w:type="spellStart"/>
            <w:r w:rsidRPr="009A4AFA">
              <w:rPr>
                <w:spacing w:val="-1"/>
                <w:sz w:val="18"/>
                <w:lang w:val="lt-LT"/>
              </w:rPr>
              <w:t>toksiškumas</w:t>
            </w:r>
            <w:proofErr w:type="spellEnd"/>
            <w:r w:rsidRPr="009A4AFA">
              <w:rPr>
                <w:spacing w:val="-1"/>
                <w:sz w:val="18"/>
                <w:lang w:val="lt-LT"/>
              </w:rPr>
              <w:t xml:space="preserve"> tiksliniams organams - vienkartinis poveikis (STOT-SE</w:t>
            </w:r>
            <w:r w:rsidR="000F4855" w:rsidRPr="009A4AFA">
              <w:rPr>
                <w:sz w:val="18"/>
                <w:lang w:val="lt-LT"/>
              </w:rPr>
              <w:t>):</w:t>
            </w:r>
          </w:p>
        </w:tc>
        <w:tc>
          <w:tcPr>
            <w:tcW w:w="1073" w:type="dxa"/>
          </w:tcPr>
          <w:p w:rsidR="00832646" w:rsidRPr="009A4AFA" w:rsidRDefault="00832646">
            <w:pPr>
              <w:pStyle w:val="TableParagraph"/>
              <w:rPr>
                <w:rFonts w:ascii="Times New Roman"/>
                <w:sz w:val="18"/>
                <w:lang w:val="lt-LT"/>
              </w:rPr>
            </w:pPr>
          </w:p>
        </w:tc>
        <w:tc>
          <w:tcPr>
            <w:tcW w:w="1288" w:type="dxa"/>
          </w:tcPr>
          <w:p w:rsidR="00832646" w:rsidRPr="009A4AFA" w:rsidRDefault="00832646">
            <w:pPr>
              <w:pStyle w:val="TableParagraph"/>
              <w:rPr>
                <w:rFonts w:ascii="Times New Roman"/>
                <w:sz w:val="18"/>
                <w:lang w:val="lt-LT"/>
              </w:rPr>
            </w:pPr>
          </w:p>
        </w:tc>
        <w:tc>
          <w:tcPr>
            <w:tcW w:w="964" w:type="dxa"/>
          </w:tcPr>
          <w:p w:rsidR="00832646" w:rsidRPr="009A4AFA" w:rsidRDefault="00832646">
            <w:pPr>
              <w:pStyle w:val="TableParagraph"/>
              <w:rPr>
                <w:rFonts w:ascii="Times New Roman"/>
                <w:sz w:val="18"/>
                <w:lang w:val="lt-LT"/>
              </w:rPr>
            </w:pPr>
          </w:p>
        </w:tc>
        <w:tc>
          <w:tcPr>
            <w:tcW w:w="1288" w:type="dxa"/>
          </w:tcPr>
          <w:p w:rsidR="00832646" w:rsidRPr="009A4AFA" w:rsidRDefault="00832646">
            <w:pPr>
              <w:pStyle w:val="TableParagraph"/>
              <w:rPr>
                <w:rFonts w:ascii="Times New Roman"/>
                <w:sz w:val="18"/>
                <w:lang w:val="lt-LT"/>
              </w:rPr>
            </w:pPr>
          </w:p>
        </w:tc>
        <w:tc>
          <w:tcPr>
            <w:tcW w:w="1923" w:type="dxa"/>
          </w:tcPr>
          <w:p w:rsidR="00832646" w:rsidRPr="009A4AFA" w:rsidRDefault="00832646">
            <w:pPr>
              <w:pStyle w:val="TableParagraph"/>
              <w:rPr>
                <w:rFonts w:ascii="Times New Roman"/>
                <w:sz w:val="18"/>
                <w:lang w:val="lt-LT"/>
              </w:rPr>
            </w:pPr>
          </w:p>
        </w:tc>
        <w:tc>
          <w:tcPr>
            <w:tcW w:w="1649" w:type="dxa"/>
          </w:tcPr>
          <w:p w:rsidR="00832646" w:rsidRPr="009A4AFA" w:rsidRDefault="00C9680C" w:rsidP="00C9680C">
            <w:pPr>
              <w:pStyle w:val="TableParagraph"/>
              <w:spacing w:line="191" w:lineRule="exact"/>
              <w:ind w:left="85"/>
              <w:rPr>
                <w:sz w:val="18"/>
                <w:lang w:val="lt-LT"/>
              </w:rPr>
            </w:pPr>
            <w:r w:rsidRPr="009A4AFA">
              <w:rPr>
                <w:spacing w:val="-2"/>
                <w:sz w:val="18"/>
                <w:lang w:val="lt-LT"/>
              </w:rPr>
              <w:t>Tokio poveikio įrodymų nėra</w:t>
            </w:r>
            <w:r w:rsidR="000F4855" w:rsidRPr="009A4AFA">
              <w:rPr>
                <w:sz w:val="18"/>
                <w:lang w:val="lt-LT"/>
              </w:rPr>
              <w:t>.</w:t>
            </w:r>
          </w:p>
        </w:tc>
      </w:tr>
      <w:tr w:rsidR="00832646" w:rsidRPr="009A4AFA" w:rsidTr="00C9680C">
        <w:trPr>
          <w:trHeight w:val="201"/>
        </w:trPr>
        <w:tc>
          <w:tcPr>
            <w:tcW w:w="2573" w:type="dxa"/>
          </w:tcPr>
          <w:p w:rsidR="00832646" w:rsidRPr="009A4AFA" w:rsidRDefault="00C9680C">
            <w:pPr>
              <w:pStyle w:val="TableParagraph"/>
              <w:spacing w:line="181" w:lineRule="exact"/>
              <w:ind w:left="128"/>
              <w:rPr>
                <w:sz w:val="18"/>
                <w:lang w:val="lt-LT"/>
              </w:rPr>
            </w:pPr>
            <w:r w:rsidRPr="009A4AFA">
              <w:rPr>
                <w:sz w:val="18"/>
                <w:lang w:val="lt-LT"/>
              </w:rPr>
              <w:t>Pavojus įkvėpus</w:t>
            </w:r>
            <w:r w:rsidR="000F4855" w:rsidRPr="009A4AFA">
              <w:rPr>
                <w:sz w:val="18"/>
                <w:lang w:val="lt-LT"/>
              </w:rPr>
              <w:t>:</w:t>
            </w:r>
          </w:p>
        </w:tc>
        <w:tc>
          <w:tcPr>
            <w:tcW w:w="1073" w:type="dxa"/>
          </w:tcPr>
          <w:p w:rsidR="00832646" w:rsidRPr="009A4AFA" w:rsidRDefault="00832646">
            <w:pPr>
              <w:pStyle w:val="TableParagraph"/>
              <w:rPr>
                <w:rFonts w:ascii="Times New Roman"/>
                <w:sz w:val="14"/>
                <w:lang w:val="lt-LT"/>
              </w:rPr>
            </w:pPr>
          </w:p>
        </w:tc>
        <w:tc>
          <w:tcPr>
            <w:tcW w:w="1288" w:type="dxa"/>
          </w:tcPr>
          <w:p w:rsidR="00832646" w:rsidRPr="009A4AFA" w:rsidRDefault="00832646">
            <w:pPr>
              <w:pStyle w:val="TableParagraph"/>
              <w:rPr>
                <w:rFonts w:ascii="Times New Roman"/>
                <w:sz w:val="14"/>
                <w:lang w:val="lt-LT"/>
              </w:rPr>
            </w:pPr>
          </w:p>
        </w:tc>
        <w:tc>
          <w:tcPr>
            <w:tcW w:w="964" w:type="dxa"/>
          </w:tcPr>
          <w:p w:rsidR="00832646" w:rsidRPr="009A4AFA" w:rsidRDefault="00832646">
            <w:pPr>
              <w:pStyle w:val="TableParagraph"/>
              <w:rPr>
                <w:rFonts w:ascii="Times New Roman"/>
                <w:sz w:val="14"/>
                <w:lang w:val="lt-LT"/>
              </w:rPr>
            </w:pPr>
          </w:p>
        </w:tc>
        <w:tc>
          <w:tcPr>
            <w:tcW w:w="1288" w:type="dxa"/>
          </w:tcPr>
          <w:p w:rsidR="00832646" w:rsidRPr="009A4AFA" w:rsidRDefault="00832646">
            <w:pPr>
              <w:pStyle w:val="TableParagraph"/>
              <w:rPr>
                <w:rFonts w:ascii="Times New Roman"/>
                <w:sz w:val="14"/>
                <w:lang w:val="lt-LT"/>
              </w:rPr>
            </w:pPr>
          </w:p>
        </w:tc>
        <w:tc>
          <w:tcPr>
            <w:tcW w:w="1923" w:type="dxa"/>
          </w:tcPr>
          <w:p w:rsidR="00832646" w:rsidRPr="009A4AFA" w:rsidRDefault="00832646">
            <w:pPr>
              <w:pStyle w:val="TableParagraph"/>
              <w:rPr>
                <w:rFonts w:ascii="Times New Roman"/>
                <w:sz w:val="14"/>
                <w:lang w:val="lt-LT"/>
              </w:rPr>
            </w:pPr>
          </w:p>
        </w:tc>
        <w:tc>
          <w:tcPr>
            <w:tcW w:w="1649" w:type="dxa"/>
          </w:tcPr>
          <w:p w:rsidR="00832646" w:rsidRPr="009A4AFA" w:rsidRDefault="00C9680C" w:rsidP="00C9680C">
            <w:pPr>
              <w:pStyle w:val="TableParagraph"/>
              <w:spacing w:line="181" w:lineRule="exact"/>
              <w:ind w:left="85"/>
              <w:rPr>
                <w:sz w:val="18"/>
                <w:lang w:val="lt-LT"/>
              </w:rPr>
            </w:pPr>
            <w:r w:rsidRPr="009A4AFA">
              <w:rPr>
                <w:sz w:val="18"/>
                <w:lang w:val="lt-LT"/>
              </w:rPr>
              <w:t>Ne</w:t>
            </w:r>
          </w:p>
        </w:tc>
      </w:tr>
      <w:tr w:rsidR="00832646" w:rsidRPr="004410A1" w:rsidTr="00C9680C">
        <w:trPr>
          <w:trHeight w:val="2477"/>
        </w:trPr>
        <w:tc>
          <w:tcPr>
            <w:tcW w:w="2573" w:type="dxa"/>
          </w:tcPr>
          <w:p w:rsidR="00832646" w:rsidRPr="009A4AFA" w:rsidRDefault="00C9680C">
            <w:pPr>
              <w:pStyle w:val="TableParagraph"/>
              <w:spacing w:line="198" w:lineRule="exact"/>
              <w:ind w:left="128"/>
              <w:rPr>
                <w:sz w:val="18"/>
                <w:lang w:val="lt-LT"/>
              </w:rPr>
            </w:pPr>
            <w:r w:rsidRPr="009A4AFA">
              <w:rPr>
                <w:sz w:val="18"/>
                <w:lang w:val="lt-LT"/>
              </w:rPr>
              <w:t>Simptomai</w:t>
            </w:r>
            <w:r w:rsidR="000F4855" w:rsidRPr="009A4AFA">
              <w:rPr>
                <w:sz w:val="18"/>
                <w:lang w:val="lt-LT"/>
              </w:rPr>
              <w:t>:</w:t>
            </w:r>
          </w:p>
        </w:tc>
        <w:tc>
          <w:tcPr>
            <w:tcW w:w="1073" w:type="dxa"/>
          </w:tcPr>
          <w:p w:rsidR="00832646" w:rsidRPr="009A4AFA" w:rsidRDefault="00832646">
            <w:pPr>
              <w:pStyle w:val="TableParagraph"/>
              <w:rPr>
                <w:rFonts w:ascii="Times New Roman"/>
                <w:sz w:val="18"/>
                <w:lang w:val="lt-LT"/>
              </w:rPr>
            </w:pPr>
          </w:p>
        </w:tc>
        <w:tc>
          <w:tcPr>
            <w:tcW w:w="1288" w:type="dxa"/>
          </w:tcPr>
          <w:p w:rsidR="00832646" w:rsidRPr="009A4AFA" w:rsidRDefault="00832646">
            <w:pPr>
              <w:pStyle w:val="TableParagraph"/>
              <w:rPr>
                <w:rFonts w:ascii="Times New Roman"/>
                <w:sz w:val="18"/>
                <w:lang w:val="lt-LT"/>
              </w:rPr>
            </w:pPr>
          </w:p>
        </w:tc>
        <w:tc>
          <w:tcPr>
            <w:tcW w:w="964" w:type="dxa"/>
          </w:tcPr>
          <w:p w:rsidR="00832646" w:rsidRPr="009A4AFA" w:rsidRDefault="00832646">
            <w:pPr>
              <w:pStyle w:val="TableParagraph"/>
              <w:rPr>
                <w:rFonts w:ascii="Times New Roman"/>
                <w:sz w:val="18"/>
                <w:lang w:val="lt-LT"/>
              </w:rPr>
            </w:pPr>
          </w:p>
        </w:tc>
        <w:tc>
          <w:tcPr>
            <w:tcW w:w="1288" w:type="dxa"/>
          </w:tcPr>
          <w:p w:rsidR="00832646" w:rsidRPr="009A4AFA" w:rsidRDefault="00832646">
            <w:pPr>
              <w:pStyle w:val="TableParagraph"/>
              <w:rPr>
                <w:rFonts w:ascii="Times New Roman"/>
                <w:sz w:val="18"/>
                <w:lang w:val="lt-LT"/>
              </w:rPr>
            </w:pPr>
          </w:p>
        </w:tc>
        <w:tc>
          <w:tcPr>
            <w:tcW w:w="1923" w:type="dxa"/>
          </w:tcPr>
          <w:p w:rsidR="00832646" w:rsidRPr="009A4AFA" w:rsidRDefault="00832646">
            <w:pPr>
              <w:pStyle w:val="TableParagraph"/>
              <w:rPr>
                <w:rFonts w:ascii="Times New Roman"/>
                <w:sz w:val="18"/>
                <w:lang w:val="lt-LT"/>
              </w:rPr>
            </w:pPr>
          </w:p>
        </w:tc>
        <w:tc>
          <w:tcPr>
            <w:tcW w:w="1649" w:type="dxa"/>
          </w:tcPr>
          <w:p w:rsidR="00832646" w:rsidRPr="009A4AFA" w:rsidRDefault="00C9680C" w:rsidP="0041225D">
            <w:pPr>
              <w:pStyle w:val="TableParagraph"/>
              <w:spacing w:line="206" w:lineRule="exact"/>
              <w:ind w:left="85"/>
              <w:rPr>
                <w:sz w:val="18"/>
                <w:lang w:val="lt-LT"/>
              </w:rPr>
            </w:pPr>
            <w:r w:rsidRPr="009A4AFA">
              <w:rPr>
                <w:sz w:val="18"/>
                <w:lang w:val="lt-LT"/>
              </w:rPr>
              <w:t>Kraujospūdžio sumažėjimas, žarnyno sutrikimai, svorio kritimas, spa</w:t>
            </w:r>
            <w:r w:rsidR="0041225D">
              <w:rPr>
                <w:sz w:val="18"/>
                <w:lang w:val="lt-LT"/>
              </w:rPr>
              <w:t>z</w:t>
            </w:r>
            <w:r w:rsidRPr="009A4AFA">
              <w:rPr>
                <w:sz w:val="18"/>
                <w:lang w:val="lt-LT"/>
              </w:rPr>
              <w:t xml:space="preserve">mai, kraujotakos </w:t>
            </w:r>
            <w:proofErr w:type="spellStart"/>
            <w:r w:rsidRPr="009A4AFA">
              <w:rPr>
                <w:sz w:val="18"/>
                <w:lang w:val="lt-LT"/>
              </w:rPr>
              <w:t>kolapsas</w:t>
            </w:r>
            <w:proofErr w:type="spellEnd"/>
            <w:r w:rsidRPr="009A4AFA">
              <w:rPr>
                <w:sz w:val="18"/>
                <w:lang w:val="lt-LT"/>
              </w:rPr>
              <w:t>, skrandžio spazmai, nuovargis, raumenų skausmas, šokas, pykinimas ir vėmimas</w:t>
            </w:r>
          </w:p>
        </w:tc>
      </w:tr>
    </w:tbl>
    <w:p w:rsidR="00832646" w:rsidRPr="009A4AFA" w:rsidRDefault="00C9680C" w:rsidP="00C9680C">
      <w:pPr>
        <w:pStyle w:val="Heading1"/>
        <w:numPr>
          <w:ilvl w:val="1"/>
          <w:numId w:val="4"/>
        </w:numPr>
        <w:tabs>
          <w:tab w:val="left" w:pos="797"/>
        </w:tabs>
        <w:spacing w:before="161" w:after="50"/>
        <w:rPr>
          <w:lang w:val="lt-LT"/>
        </w:rPr>
      </w:pPr>
      <w:r w:rsidRPr="009A4AFA">
        <w:rPr>
          <w:lang w:val="lt-LT"/>
        </w:rPr>
        <w:t>Informacija apie kitus pavojus</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573"/>
        <w:gridCol w:w="1073"/>
        <w:gridCol w:w="1288"/>
        <w:gridCol w:w="964"/>
        <w:gridCol w:w="1288"/>
        <w:gridCol w:w="2037"/>
        <w:gridCol w:w="1502"/>
      </w:tblGrid>
      <w:tr w:rsidR="00832646" w:rsidRPr="009A4AFA">
        <w:trPr>
          <w:trHeight w:val="207"/>
        </w:trPr>
        <w:tc>
          <w:tcPr>
            <w:tcW w:w="10725" w:type="dxa"/>
            <w:gridSpan w:val="7"/>
            <w:shd w:val="clear" w:color="auto" w:fill="EFEFEF"/>
          </w:tcPr>
          <w:p w:rsidR="00832646" w:rsidRPr="009A4AFA" w:rsidRDefault="00E2521D">
            <w:pPr>
              <w:pStyle w:val="TableParagraph"/>
              <w:spacing w:line="187" w:lineRule="exact"/>
              <w:ind w:left="128"/>
              <w:rPr>
                <w:rFonts w:ascii="Arial" w:hAnsi="Arial"/>
                <w:b/>
                <w:sz w:val="18"/>
                <w:lang w:val="lt-LT"/>
              </w:rPr>
            </w:pPr>
            <w:r>
              <w:rPr>
                <w:rFonts w:ascii="Arial" w:hAnsi="Arial"/>
                <w:b/>
                <w:sz w:val="18"/>
                <w:lang w:val="lt-LT"/>
              </w:rPr>
              <w:t>LYDMETALIS</w:t>
            </w:r>
            <w:r w:rsidR="000F4855" w:rsidRPr="009A4AFA">
              <w:rPr>
                <w:rFonts w:ascii="Arial" w:hAnsi="Arial"/>
                <w:b/>
                <w:spacing w:val="-3"/>
                <w:sz w:val="18"/>
                <w:lang w:val="lt-LT"/>
              </w:rPr>
              <w:t xml:space="preserve"> </w:t>
            </w:r>
            <w:r w:rsidR="000F4855" w:rsidRPr="009A4AFA">
              <w:rPr>
                <w:rFonts w:ascii="Arial" w:hAnsi="Arial"/>
                <w:b/>
                <w:sz w:val="18"/>
                <w:lang w:val="lt-LT"/>
              </w:rPr>
              <w:t>475</w:t>
            </w:r>
            <w:r w:rsidR="000F4855" w:rsidRPr="009A4AFA">
              <w:rPr>
                <w:rFonts w:ascii="Arial" w:hAnsi="Arial"/>
                <w:b/>
                <w:spacing w:val="-4"/>
                <w:sz w:val="18"/>
                <w:lang w:val="lt-LT"/>
              </w:rPr>
              <w:t xml:space="preserve"> </w:t>
            </w:r>
            <w:r w:rsidR="000F4855" w:rsidRPr="009A4AFA">
              <w:rPr>
                <w:rFonts w:ascii="Arial" w:hAnsi="Arial"/>
                <w:b/>
                <w:sz w:val="18"/>
                <w:lang w:val="lt-LT"/>
              </w:rPr>
              <w:t>–</w:t>
            </w:r>
            <w:r w:rsidR="000F4855" w:rsidRPr="009A4AFA">
              <w:rPr>
                <w:rFonts w:ascii="Arial" w:hAnsi="Arial"/>
                <w:b/>
                <w:spacing w:val="-5"/>
                <w:sz w:val="18"/>
                <w:lang w:val="lt-LT"/>
              </w:rPr>
              <w:t xml:space="preserve"> </w:t>
            </w:r>
            <w:r w:rsidR="000F4855" w:rsidRPr="009A4AFA">
              <w:rPr>
                <w:rFonts w:ascii="Arial" w:hAnsi="Arial"/>
                <w:b/>
                <w:sz w:val="18"/>
                <w:lang w:val="lt-LT"/>
              </w:rPr>
              <w:t>Sn60Pb40</w:t>
            </w:r>
          </w:p>
        </w:tc>
      </w:tr>
      <w:tr w:rsidR="00C9680C" w:rsidRPr="009A4AFA">
        <w:trPr>
          <w:trHeight w:val="206"/>
        </w:trPr>
        <w:tc>
          <w:tcPr>
            <w:tcW w:w="2573" w:type="dxa"/>
            <w:tcBorders>
              <w:bottom w:val="double" w:sz="1" w:space="0" w:color="000000"/>
            </w:tcBorders>
          </w:tcPr>
          <w:p w:rsidR="00C9680C" w:rsidRPr="009A4AFA" w:rsidRDefault="00C9680C" w:rsidP="00C9680C">
            <w:pPr>
              <w:pStyle w:val="TableParagraph"/>
              <w:spacing w:line="187" w:lineRule="exact"/>
              <w:ind w:left="128"/>
              <w:rPr>
                <w:rFonts w:ascii="Arial" w:hAnsi="Arial"/>
                <w:b/>
                <w:sz w:val="18"/>
                <w:lang w:val="lt-LT"/>
              </w:rPr>
            </w:pPr>
            <w:proofErr w:type="spellStart"/>
            <w:r w:rsidRPr="009A4AFA">
              <w:rPr>
                <w:rFonts w:ascii="Arial" w:hAnsi="Arial"/>
                <w:b/>
                <w:sz w:val="18"/>
                <w:lang w:val="lt-LT"/>
              </w:rPr>
              <w:t>Toksiškumas</w:t>
            </w:r>
            <w:proofErr w:type="spellEnd"/>
            <w:r w:rsidRPr="009A4AFA">
              <w:rPr>
                <w:rFonts w:ascii="Arial" w:hAnsi="Arial"/>
                <w:b/>
                <w:sz w:val="18"/>
                <w:lang w:val="lt-LT"/>
              </w:rPr>
              <w:t xml:space="preserve"> / poveikis</w:t>
            </w:r>
          </w:p>
        </w:tc>
        <w:tc>
          <w:tcPr>
            <w:tcW w:w="1073" w:type="dxa"/>
            <w:tcBorders>
              <w:bottom w:val="double" w:sz="1" w:space="0" w:color="000000"/>
            </w:tcBorders>
          </w:tcPr>
          <w:p w:rsidR="00C9680C" w:rsidRPr="009A4AFA" w:rsidRDefault="00C9680C" w:rsidP="00C9680C">
            <w:pPr>
              <w:pStyle w:val="TableParagraph"/>
              <w:spacing w:line="187" w:lineRule="exact"/>
              <w:ind w:left="127"/>
              <w:rPr>
                <w:rFonts w:ascii="Arial"/>
                <w:b/>
                <w:sz w:val="18"/>
                <w:lang w:val="lt-LT"/>
              </w:rPr>
            </w:pPr>
            <w:r w:rsidRPr="009A4AFA">
              <w:rPr>
                <w:rFonts w:ascii="Arial"/>
                <w:b/>
                <w:sz w:val="18"/>
                <w:lang w:val="lt-LT"/>
              </w:rPr>
              <w:t>Galutinis ta</w:t>
            </w:r>
            <w:r w:rsidRPr="009A4AFA">
              <w:rPr>
                <w:rFonts w:ascii="Arial"/>
                <w:b/>
                <w:sz w:val="18"/>
                <w:lang w:val="lt-LT"/>
              </w:rPr>
              <w:t>š</w:t>
            </w:r>
            <w:r w:rsidRPr="009A4AFA">
              <w:rPr>
                <w:rFonts w:ascii="Arial"/>
                <w:b/>
                <w:sz w:val="18"/>
                <w:lang w:val="lt-LT"/>
              </w:rPr>
              <w:t>kas</w:t>
            </w:r>
          </w:p>
        </w:tc>
        <w:tc>
          <w:tcPr>
            <w:tcW w:w="1288" w:type="dxa"/>
            <w:tcBorders>
              <w:bottom w:val="double" w:sz="1" w:space="0" w:color="000000"/>
            </w:tcBorders>
          </w:tcPr>
          <w:p w:rsidR="00C9680C" w:rsidRPr="009A4AFA" w:rsidRDefault="00C9680C" w:rsidP="00C9680C">
            <w:pPr>
              <w:pStyle w:val="TableParagraph"/>
              <w:spacing w:line="187" w:lineRule="exact"/>
              <w:ind w:left="127"/>
              <w:rPr>
                <w:rFonts w:ascii="Arial"/>
                <w:b/>
                <w:sz w:val="18"/>
                <w:lang w:val="lt-LT"/>
              </w:rPr>
            </w:pPr>
            <w:r w:rsidRPr="009A4AFA">
              <w:rPr>
                <w:rFonts w:ascii="Arial"/>
                <w:b/>
                <w:sz w:val="18"/>
                <w:lang w:val="lt-LT"/>
              </w:rPr>
              <w:t>Reik</w:t>
            </w:r>
            <w:r w:rsidRPr="009A4AFA">
              <w:rPr>
                <w:rFonts w:ascii="Arial"/>
                <w:b/>
                <w:sz w:val="18"/>
                <w:lang w:val="lt-LT"/>
              </w:rPr>
              <w:t>š</w:t>
            </w:r>
            <w:r w:rsidRPr="009A4AFA">
              <w:rPr>
                <w:rFonts w:ascii="Arial"/>
                <w:b/>
                <w:sz w:val="18"/>
                <w:lang w:val="lt-LT"/>
              </w:rPr>
              <w:t>m</w:t>
            </w:r>
            <w:r w:rsidRPr="009A4AFA">
              <w:rPr>
                <w:rFonts w:ascii="Arial"/>
                <w:b/>
                <w:sz w:val="18"/>
                <w:lang w:val="lt-LT"/>
              </w:rPr>
              <w:t>ė</w:t>
            </w:r>
          </w:p>
        </w:tc>
        <w:tc>
          <w:tcPr>
            <w:tcW w:w="964" w:type="dxa"/>
            <w:tcBorders>
              <w:bottom w:val="double" w:sz="1" w:space="0" w:color="000000"/>
            </w:tcBorders>
          </w:tcPr>
          <w:p w:rsidR="00C9680C" w:rsidRPr="009A4AFA" w:rsidRDefault="00C9680C" w:rsidP="00C9680C">
            <w:pPr>
              <w:pStyle w:val="TableParagraph"/>
              <w:spacing w:line="187" w:lineRule="exact"/>
              <w:ind w:left="126"/>
              <w:rPr>
                <w:rFonts w:ascii="Arial"/>
                <w:b/>
                <w:sz w:val="18"/>
                <w:lang w:val="lt-LT"/>
              </w:rPr>
            </w:pPr>
            <w:r w:rsidRPr="009A4AFA">
              <w:rPr>
                <w:rFonts w:ascii="Arial"/>
                <w:b/>
                <w:sz w:val="18"/>
                <w:lang w:val="lt-LT"/>
              </w:rPr>
              <w:t>Mato vnt.</w:t>
            </w:r>
          </w:p>
        </w:tc>
        <w:tc>
          <w:tcPr>
            <w:tcW w:w="1288" w:type="dxa"/>
            <w:tcBorders>
              <w:bottom w:val="double" w:sz="1" w:space="0" w:color="000000"/>
            </w:tcBorders>
          </w:tcPr>
          <w:p w:rsidR="00C9680C" w:rsidRPr="009A4AFA" w:rsidRDefault="00C9680C" w:rsidP="00C9680C">
            <w:pPr>
              <w:pStyle w:val="TableParagraph"/>
              <w:spacing w:line="187" w:lineRule="exact"/>
              <w:ind w:left="126"/>
              <w:rPr>
                <w:rFonts w:ascii="Arial"/>
                <w:b/>
                <w:sz w:val="18"/>
                <w:lang w:val="lt-LT"/>
              </w:rPr>
            </w:pPr>
            <w:r w:rsidRPr="009A4AFA">
              <w:rPr>
                <w:rFonts w:ascii="Arial"/>
                <w:b/>
                <w:sz w:val="18"/>
                <w:lang w:val="lt-LT"/>
              </w:rPr>
              <w:t>Organizmas</w:t>
            </w:r>
          </w:p>
        </w:tc>
        <w:tc>
          <w:tcPr>
            <w:tcW w:w="2037" w:type="dxa"/>
            <w:tcBorders>
              <w:bottom w:val="double" w:sz="1" w:space="0" w:color="000000"/>
            </w:tcBorders>
          </w:tcPr>
          <w:p w:rsidR="00C9680C" w:rsidRPr="009A4AFA" w:rsidRDefault="00C9680C" w:rsidP="00C9680C">
            <w:pPr>
              <w:pStyle w:val="TableParagraph"/>
              <w:spacing w:line="187" w:lineRule="exact"/>
              <w:ind w:left="126"/>
              <w:rPr>
                <w:rFonts w:ascii="Arial" w:hAnsi="Arial"/>
                <w:b/>
                <w:sz w:val="18"/>
                <w:lang w:val="lt-LT"/>
              </w:rPr>
            </w:pPr>
            <w:r w:rsidRPr="009A4AFA">
              <w:rPr>
                <w:rFonts w:ascii="Arial" w:hAnsi="Arial"/>
                <w:b/>
                <w:sz w:val="18"/>
                <w:lang w:val="lt-LT"/>
              </w:rPr>
              <w:t>Bandymo metodai</w:t>
            </w:r>
          </w:p>
        </w:tc>
        <w:tc>
          <w:tcPr>
            <w:tcW w:w="1502" w:type="dxa"/>
            <w:tcBorders>
              <w:bottom w:val="double" w:sz="1" w:space="0" w:color="000000"/>
            </w:tcBorders>
          </w:tcPr>
          <w:p w:rsidR="00C9680C" w:rsidRPr="009A4AFA" w:rsidRDefault="00C9680C" w:rsidP="00C9680C">
            <w:pPr>
              <w:pStyle w:val="TableParagraph"/>
              <w:spacing w:line="187" w:lineRule="exact"/>
              <w:ind w:left="125"/>
              <w:rPr>
                <w:rFonts w:ascii="Arial"/>
                <w:b/>
                <w:sz w:val="18"/>
                <w:lang w:val="lt-LT"/>
              </w:rPr>
            </w:pPr>
            <w:r w:rsidRPr="009A4AFA">
              <w:rPr>
                <w:rFonts w:ascii="Arial"/>
                <w:b/>
                <w:sz w:val="18"/>
                <w:lang w:val="lt-LT"/>
              </w:rPr>
              <w:t>Pastabos</w:t>
            </w:r>
          </w:p>
        </w:tc>
      </w:tr>
      <w:tr w:rsidR="00832646" w:rsidRPr="009A4AFA">
        <w:trPr>
          <w:trHeight w:val="405"/>
        </w:trPr>
        <w:tc>
          <w:tcPr>
            <w:tcW w:w="2573" w:type="dxa"/>
            <w:tcBorders>
              <w:top w:val="double" w:sz="1" w:space="0" w:color="000000"/>
            </w:tcBorders>
          </w:tcPr>
          <w:p w:rsidR="00832646" w:rsidRPr="009A4AFA" w:rsidRDefault="00C9680C">
            <w:pPr>
              <w:pStyle w:val="TableParagraph"/>
              <w:spacing w:line="190" w:lineRule="exact"/>
              <w:ind w:left="128"/>
              <w:rPr>
                <w:sz w:val="18"/>
                <w:lang w:val="lt-LT"/>
              </w:rPr>
            </w:pPr>
            <w:r w:rsidRPr="009A4AFA">
              <w:rPr>
                <w:sz w:val="18"/>
                <w:lang w:val="lt-LT"/>
              </w:rPr>
              <w:t>Endokrininei sistemai kenkiančios savybės</w:t>
            </w:r>
            <w:r w:rsidR="000F4855" w:rsidRPr="009A4AFA">
              <w:rPr>
                <w:sz w:val="18"/>
                <w:lang w:val="lt-LT"/>
              </w:rPr>
              <w:t>:</w:t>
            </w:r>
          </w:p>
        </w:tc>
        <w:tc>
          <w:tcPr>
            <w:tcW w:w="1073" w:type="dxa"/>
            <w:tcBorders>
              <w:top w:val="double" w:sz="1" w:space="0" w:color="000000"/>
            </w:tcBorders>
          </w:tcPr>
          <w:p w:rsidR="00832646" w:rsidRPr="009A4AFA" w:rsidRDefault="00832646">
            <w:pPr>
              <w:pStyle w:val="TableParagraph"/>
              <w:rPr>
                <w:rFonts w:ascii="Times New Roman"/>
                <w:sz w:val="18"/>
                <w:lang w:val="lt-LT"/>
              </w:rPr>
            </w:pPr>
          </w:p>
        </w:tc>
        <w:tc>
          <w:tcPr>
            <w:tcW w:w="1288" w:type="dxa"/>
            <w:tcBorders>
              <w:top w:val="double" w:sz="1" w:space="0" w:color="000000"/>
            </w:tcBorders>
          </w:tcPr>
          <w:p w:rsidR="00832646" w:rsidRPr="009A4AFA" w:rsidRDefault="00832646">
            <w:pPr>
              <w:pStyle w:val="TableParagraph"/>
              <w:rPr>
                <w:rFonts w:ascii="Times New Roman"/>
                <w:sz w:val="18"/>
                <w:lang w:val="lt-LT"/>
              </w:rPr>
            </w:pPr>
          </w:p>
        </w:tc>
        <w:tc>
          <w:tcPr>
            <w:tcW w:w="964" w:type="dxa"/>
            <w:tcBorders>
              <w:top w:val="double" w:sz="1" w:space="0" w:color="000000"/>
            </w:tcBorders>
          </w:tcPr>
          <w:p w:rsidR="00832646" w:rsidRPr="009A4AFA" w:rsidRDefault="00832646">
            <w:pPr>
              <w:pStyle w:val="TableParagraph"/>
              <w:rPr>
                <w:rFonts w:ascii="Times New Roman"/>
                <w:sz w:val="18"/>
                <w:lang w:val="lt-LT"/>
              </w:rPr>
            </w:pPr>
          </w:p>
        </w:tc>
        <w:tc>
          <w:tcPr>
            <w:tcW w:w="1288" w:type="dxa"/>
            <w:tcBorders>
              <w:top w:val="double" w:sz="1" w:space="0" w:color="000000"/>
            </w:tcBorders>
          </w:tcPr>
          <w:p w:rsidR="00832646" w:rsidRPr="009A4AFA" w:rsidRDefault="00832646">
            <w:pPr>
              <w:pStyle w:val="TableParagraph"/>
              <w:rPr>
                <w:rFonts w:ascii="Times New Roman"/>
                <w:sz w:val="18"/>
                <w:lang w:val="lt-LT"/>
              </w:rPr>
            </w:pPr>
          </w:p>
        </w:tc>
        <w:tc>
          <w:tcPr>
            <w:tcW w:w="2037" w:type="dxa"/>
            <w:tcBorders>
              <w:top w:val="double" w:sz="1" w:space="0" w:color="000000"/>
            </w:tcBorders>
          </w:tcPr>
          <w:p w:rsidR="00832646" w:rsidRPr="009A4AFA" w:rsidRDefault="00832646">
            <w:pPr>
              <w:pStyle w:val="TableParagraph"/>
              <w:rPr>
                <w:rFonts w:ascii="Times New Roman"/>
                <w:sz w:val="18"/>
                <w:lang w:val="lt-LT"/>
              </w:rPr>
            </w:pPr>
          </w:p>
        </w:tc>
        <w:tc>
          <w:tcPr>
            <w:tcW w:w="1502" w:type="dxa"/>
            <w:tcBorders>
              <w:top w:val="double" w:sz="1" w:space="0" w:color="000000"/>
            </w:tcBorders>
          </w:tcPr>
          <w:p w:rsidR="00832646" w:rsidRPr="009A4AFA" w:rsidRDefault="00C9680C" w:rsidP="00C9680C">
            <w:pPr>
              <w:pStyle w:val="TableParagraph"/>
              <w:spacing w:line="190" w:lineRule="exact"/>
              <w:ind w:left="125"/>
              <w:rPr>
                <w:sz w:val="18"/>
                <w:lang w:val="lt-LT"/>
              </w:rPr>
            </w:pPr>
            <w:r w:rsidRPr="009A4AFA">
              <w:rPr>
                <w:sz w:val="18"/>
                <w:lang w:val="lt-LT"/>
              </w:rPr>
              <w:t>Netaikoma mišiniams</w:t>
            </w:r>
            <w:r w:rsidR="000F4855" w:rsidRPr="009A4AFA">
              <w:rPr>
                <w:sz w:val="18"/>
                <w:lang w:val="lt-LT"/>
              </w:rPr>
              <w:t>.</w:t>
            </w:r>
          </w:p>
        </w:tc>
      </w:tr>
      <w:tr w:rsidR="00832646" w:rsidRPr="004410A1" w:rsidTr="00C9680C">
        <w:trPr>
          <w:trHeight w:val="827"/>
        </w:trPr>
        <w:tc>
          <w:tcPr>
            <w:tcW w:w="2573" w:type="dxa"/>
          </w:tcPr>
          <w:p w:rsidR="00832646" w:rsidRPr="009A4AFA" w:rsidRDefault="00C9680C">
            <w:pPr>
              <w:pStyle w:val="TableParagraph"/>
              <w:spacing w:line="199" w:lineRule="exact"/>
              <w:ind w:left="128"/>
              <w:rPr>
                <w:sz w:val="18"/>
                <w:lang w:val="lt-LT"/>
              </w:rPr>
            </w:pPr>
            <w:r w:rsidRPr="009A4AFA">
              <w:rPr>
                <w:sz w:val="18"/>
                <w:lang w:val="lt-LT"/>
              </w:rPr>
              <w:t>Kita informacija</w:t>
            </w:r>
            <w:r w:rsidR="000F4855" w:rsidRPr="009A4AFA">
              <w:rPr>
                <w:sz w:val="18"/>
                <w:lang w:val="lt-LT"/>
              </w:rPr>
              <w:t>:</w:t>
            </w:r>
          </w:p>
        </w:tc>
        <w:tc>
          <w:tcPr>
            <w:tcW w:w="1073" w:type="dxa"/>
          </w:tcPr>
          <w:p w:rsidR="00832646" w:rsidRPr="009A4AFA" w:rsidRDefault="00832646">
            <w:pPr>
              <w:pStyle w:val="TableParagraph"/>
              <w:rPr>
                <w:rFonts w:ascii="Times New Roman"/>
                <w:sz w:val="18"/>
                <w:lang w:val="lt-LT"/>
              </w:rPr>
            </w:pPr>
          </w:p>
        </w:tc>
        <w:tc>
          <w:tcPr>
            <w:tcW w:w="1288" w:type="dxa"/>
          </w:tcPr>
          <w:p w:rsidR="00832646" w:rsidRPr="009A4AFA" w:rsidRDefault="00832646">
            <w:pPr>
              <w:pStyle w:val="TableParagraph"/>
              <w:rPr>
                <w:rFonts w:ascii="Times New Roman"/>
                <w:sz w:val="18"/>
                <w:lang w:val="lt-LT"/>
              </w:rPr>
            </w:pPr>
          </w:p>
        </w:tc>
        <w:tc>
          <w:tcPr>
            <w:tcW w:w="964" w:type="dxa"/>
          </w:tcPr>
          <w:p w:rsidR="00832646" w:rsidRPr="009A4AFA" w:rsidRDefault="00832646">
            <w:pPr>
              <w:pStyle w:val="TableParagraph"/>
              <w:rPr>
                <w:rFonts w:ascii="Times New Roman"/>
                <w:sz w:val="18"/>
                <w:lang w:val="lt-LT"/>
              </w:rPr>
            </w:pPr>
          </w:p>
        </w:tc>
        <w:tc>
          <w:tcPr>
            <w:tcW w:w="1288" w:type="dxa"/>
          </w:tcPr>
          <w:p w:rsidR="00832646" w:rsidRPr="009A4AFA" w:rsidRDefault="00832646">
            <w:pPr>
              <w:pStyle w:val="TableParagraph"/>
              <w:rPr>
                <w:rFonts w:ascii="Times New Roman"/>
                <w:sz w:val="18"/>
                <w:lang w:val="lt-LT"/>
              </w:rPr>
            </w:pPr>
          </w:p>
        </w:tc>
        <w:tc>
          <w:tcPr>
            <w:tcW w:w="2037" w:type="dxa"/>
          </w:tcPr>
          <w:p w:rsidR="00832646" w:rsidRPr="009A4AFA" w:rsidRDefault="00832646">
            <w:pPr>
              <w:pStyle w:val="TableParagraph"/>
              <w:rPr>
                <w:rFonts w:ascii="Times New Roman"/>
                <w:sz w:val="18"/>
                <w:lang w:val="lt-LT"/>
              </w:rPr>
            </w:pPr>
          </w:p>
        </w:tc>
        <w:tc>
          <w:tcPr>
            <w:tcW w:w="1502" w:type="dxa"/>
          </w:tcPr>
          <w:p w:rsidR="00832646" w:rsidRPr="009A4AFA" w:rsidRDefault="00C9680C">
            <w:pPr>
              <w:pStyle w:val="TableParagraph"/>
              <w:spacing w:line="190" w:lineRule="exact"/>
              <w:ind w:left="125"/>
              <w:rPr>
                <w:sz w:val="18"/>
                <w:lang w:val="lt-LT"/>
              </w:rPr>
            </w:pPr>
            <w:r w:rsidRPr="009A4AFA">
              <w:rPr>
                <w:sz w:val="18"/>
                <w:lang w:val="lt-LT"/>
              </w:rPr>
              <w:t>Kitos svarbios informacijos apie neigiamą poveikį sveikatai nėra</w:t>
            </w:r>
            <w:r w:rsidR="000F4855" w:rsidRPr="009A4AFA">
              <w:rPr>
                <w:sz w:val="18"/>
                <w:lang w:val="lt-LT"/>
              </w:rPr>
              <w:t>.</w:t>
            </w:r>
          </w:p>
        </w:tc>
      </w:tr>
    </w:tbl>
    <w:p w:rsidR="00832646" w:rsidRPr="009A4AFA" w:rsidRDefault="004410A1">
      <w:pPr>
        <w:pStyle w:val="BodyText"/>
        <w:spacing w:before="2"/>
        <w:ind w:left="0"/>
        <w:rPr>
          <w:rFonts w:ascii="Arial"/>
          <w:b/>
          <w:sz w:val="27"/>
          <w:lang w:val="lt-LT"/>
        </w:rPr>
      </w:pPr>
      <w:r>
        <w:rPr>
          <w:lang w:val="lt-LT"/>
        </w:rPr>
        <w:pict>
          <v:shape id="_x0000_s1031" type="#_x0000_t202" style="position:absolute;margin-left:28.2pt;margin-top:17.65pt;width:536.25pt;height:14.05pt;z-index:-15718400;mso-wrap-distance-left:0;mso-wrap-distance-right:0;mso-position-horizontal-relative:page;mso-position-vertical-relative:text" fillcolor="#ccc" strokeweight=".06pt">
            <v:textbox inset="0,0,0,0">
              <w:txbxContent>
                <w:p w:rsidR="00C50136" w:rsidRDefault="00C50136">
                  <w:pPr>
                    <w:spacing w:line="271" w:lineRule="exact"/>
                    <w:ind w:left="1253" w:right="1196"/>
                    <w:jc w:val="center"/>
                    <w:rPr>
                      <w:rFonts w:ascii="Arial"/>
                      <w:b/>
                      <w:sz w:val="24"/>
                    </w:rPr>
                  </w:pPr>
                  <w:r>
                    <w:rPr>
                      <w:rFonts w:ascii="Arial"/>
                      <w:b/>
                      <w:sz w:val="24"/>
                    </w:rPr>
                    <w:t>12 SKYRIUS.</w:t>
                  </w:r>
                  <w:r>
                    <w:rPr>
                      <w:rFonts w:ascii="Arial"/>
                      <w:b/>
                      <w:spacing w:val="-9"/>
                      <w:sz w:val="24"/>
                    </w:rPr>
                    <w:t xml:space="preserve"> </w:t>
                  </w:r>
                  <w:r w:rsidRPr="0041225D">
                    <w:rPr>
                      <w:rFonts w:ascii="Arial" w:hAnsi="Arial" w:cs="Arial"/>
                      <w:b/>
                      <w:sz w:val="24"/>
                      <w:lang w:val="lt-LT"/>
                    </w:rPr>
                    <w:t>Aplinkosaugos informacija</w:t>
                  </w:r>
                </w:p>
              </w:txbxContent>
            </v:textbox>
            <w10:wrap type="topAndBottom" anchorx="page"/>
          </v:shape>
        </w:pict>
      </w:r>
    </w:p>
    <w:p w:rsidR="00832646" w:rsidRPr="009A4AFA" w:rsidRDefault="00832646">
      <w:pPr>
        <w:pStyle w:val="BodyText"/>
        <w:spacing w:before="3"/>
        <w:ind w:left="0"/>
        <w:rPr>
          <w:rFonts w:ascii="Arial"/>
          <w:b/>
          <w:sz w:val="21"/>
          <w:lang w:val="lt-LT"/>
        </w:rPr>
      </w:pPr>
    </w:p>
    <w:p w:rsidR="00832646" w:rsidRPr="009A4AFA" w:rsidRDefault="00C9680C">
      <w:pPr>
        <w:pStyle w:val="BodyText"/>
        <w:spacing w:after="6"/>
        <w:rPr>
          <w:lang w:val="lt-LT"/>
        </w:rPr>
      </w:pPr>
      <w:r w:rsidRPr="009A4AFA">
        <w:rPr>
          <w:spacing w:val="-1"/>
          <w:lang w:val="lt-LT"/>
        </w:rPr>
        <w:t>Dėl galimos papildomos informacijos apie poveikį aplinkai žr. 2.1 skyrių (Klasifikacija</w:t>
      </w:r>
      <w:r w:rsidR="000F4855" w:rsidRPr="009A4AFA">
        <w:rPr>
          <w:lang w:val="lt-LT"/>
        </w:rPr>
        <w:t>).</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038"/>
        <w:gridCol w:w="1287"/>
        <w:gridCol w:w="857"/>
        <w:gridCol w:w="858"/>
        <w:gridCol w:w="965"/>
        <w:gridCol w:w="1608"/>
        <w:gridCol w:w="1608"/>
        <w:gridCol w:w="1503"/>
      </w:tblGrid>
      <w:tr w:rsidR="00832646" w:rsidRPr="009A4AFA">
        <w:trPr>
          <w:trHeight w:val="207"/>
        </w:trPr>
        <w:tc>
          <w:tcPr>
            <w:tcW w:w="10724" w:type="dxa"/>
            <w:gridSpan w:val="8"/>
            <w:shd w:val="clear" w:color="auto" w:fill="EFEFEF"/>
          </w:tcPr>
          <w:p w:rsidR="00832646" w:rsidRPr="009A4AFA" w:rsidRDefault="00E2521D">
            <w:pPr>
              <w:pStyle w:val="TableParagraph"/>
              <w:spacing w:line="187" w:lineRule="exact"/>
              <w:ind w:left="128"/>
              <w:rPr>
                <w:rFonts w:ascii="Arial" w:hAnsi="Arial"/>
                <w:b/>
                <w:sz w:val="18"/>
                <w:lang w:val="lt-LT"/>
              </w:rPr>
            </w:pPr>
            <w:r>
              <w:rPr>
                <w:rFonts w:ascii="Arial" w:hAnsi="Arial"/>
                <w:b/>
                <w:sz w:val="18"/>
                <w:lang w:val="lt-LT"/>
              </w:rPr>
              <w:t>LYDMETALIS</w:t>
            </w:r>
            <w:r w:rsidR="000F4855" w:rsidRPr="009A4AFA">
              <w:rPr>
                <w:rFonts w:ascii="Arial" w:hAnsi="Arial"/>
                <w:b/>
                <w:spacing w:val="-3"/>
                <w:sz w:val="18"/>
                <w:lang w:val="lt-LT"/>
              </w:rPr>
              <w:t xml:space="preserve"> </w:t>
            </w:r>
            <w:r w:rsidR="000F4855" w:rsidRPr="009A4AFA">
              <w:rPr>
                <w:rFonts w:ascii="Arial" w:hAnsi="Arial"/>
                <w:b/>
                <w:sz w:val="18"/>
                <w:lang w:val="lt-LT"/>
              </w:rPr>
              <w:t>475</w:t>
            </w:r>
            <w:r w:rsidR="000F4855" w:rsidRPr="009A4AFA">
              <w:rPr>
                <w:rFonts w:ascii="Arial" w:hAnsi="Arial"/>
                <w:b/>
                <w:spacing w:val="-4"/>
                <w:sz w:val="18"/>
                <w:lang w:val="lt-LT"/>
              </w:rPr>
              <w:t xml:space="preserve"> </w:t>
            </w:r>
            <w:r w:rsidR="000F4855" w:rsidRPr="009A4AFA">
              <w:rPr>
                <w:rFonts w:ascii="Arial" w:hAnsi="Arial"/>
                <w:b/>
                <w:sz w:val="18"/>
                <w:lang w:val="lt-LT"/>
              </w:rPr>
              <w:t>–</w:t>
            </w:r>
            <w:r w:rsidR="000F4855" w:rsidRPr="009A4AFA">
              <w:rPr>
                <w:rFonts w:ascii="Arial" w:hAnsi="Arial"/>
                <w:b/>
                <w:spacing w:val="-5"/>
                <w:sz w:val="18"/>
                <w:lang w:val="lt-LT"/>
              </w:rPr>
              <w:t xml:space="preserve"> </w:t>
            </w:r>
            <w:r w:rsidR="000F4855" w:rsidRPr="009A4AFA">
              <w:rPr>
                <w:rFonts w:ascii="Arial" w:hAnsi="Arial"/>
                <w:b/>
                <w:sz w:val="18"/>
                <w:lang w:val="lt-LT"/>
              </w:rPr>
              <w:t>Sn60Pb40</w:t>
            </w:r>
          </w:p>
        </w:tc>
      </w:tr>
      <w:tr w:rsidR="00C9680C" w:rsidRPr="009A4AFA">
        <w:trPr>
          <w:trHeight w:val="207"/>
        </w:trPr>
        <w:tc>
          <w:tcPr>
            <w:tcW w:w="2038" w:type="dxa"/>
          </w:tcPr>
          <w:p w:rsidR="00C9680C" w:rsidRPr="009A4AFA" w:rsidRDefault="00C9680C" w:rsidP="00C9680C">
            <w:pPr>
              <w:pStyle w:val="TableParagraph"/>
              <w:spacing w:line="187" w:lineRule="exact"/>
              <w:ind w:left="128"/>
              <w:rPr>
                <w:rFonts w:ascii="Arial" w:hAnsi="Arial"/>
                <w:b/>
                <w:sz w:val="18"/>
                <w:lang w:val="lt-LT"/>
              </w:rPr>
            </w:pPr>
            <w:proofErr w:type="spellStart"/>
            <w:r w:rsidRPr="009A4AFA">
              <w:rPr>
                <w:rFonts w:ascii="Arial" w:hAnsi="Arial"/>
                <w:b/>
                <w:sz w:val="18"/>
                <w:lang w:val="lt-LT"/>
              </w:rPr>
              <w:t>Toksiškumas</w:t>
            </w:r>
            <w:proofErr w:type="spellEnd"/>
            <w:r w:rsidRPr="009A4AFA">
              <w:rPr>
                <w:rFonts w:ascii="Arial" w:hAnsi="Arial"/>
                <w:b/>
                <w:sz w:val="18"/>
                <w:lang w:val="lt-LT"/>
              </w:rPr>
              <w:t xml:space="preserve"> / poveikis</w:t>
            </w:r>
          </w:p>
        </w:tc>
        <w:tc>
          <w:tcPr>
            <w:tcW w:w="1287" w:type="dxa"/>
          </w:tcPr>
          <w:p w:rsidR="00C9680C" w:rsidRPr="009A4AFA" w:rsidRDefault="00C9680C" w:rsidP="00C9680C">
            <w:pPr>
              <w:pStyle w:val="TableParagraph"/>
              <w:spacing w:line="187" w:lineRule="exact"/>
              <w:ind w:left="127"/>
              <w:rPr>
                <w:rFonts w:ascii="Arial"/>
                <w:b/>
                <w:sz w:val="18"/>
                <w:lang w:val="lt-LT"/>
              </w:rPr>
            </w:pPr>
            <w:r w:rsidRPr="009A4AFA">
              <w:rPr>
                <w:rFonts w:ascii="Arial"/>
                <w:b/>
                <w:sz w:val="18"/>
                <w:lang w:val="lt-LT"/>
              </w:rPr>
              <w:t>Galutinis ta</w:t>
            </w:r>
            <w:r w:rsidRPr="009A4AFA">
              <w:rPr>
                <w:rFonts w:ascii="Arial"/>
                <w:b/>
                <w:sz w:val="18"/>
                <w:lang w:val="lt-LT"/>
              </w:rPr>
              <w:t>š</w:t>
            </w:r>
            <w:r w:rsidRPr="009A4AFA">
              <w:rPr>
                <w:rFonts w:ascii="Arial"/>
                <w:b/>
                <w:sz w:val="18"/>
                <w:lang w:val="lt-LT"/>
              </w:rPr>
              <w:t>kas</w:t>
            </w:r>
          </w:p>
        </w:tc>
        <w:tc>
          <w:tcPr>
            <w:tcW w:w="857" w:type="dxa"/>
          </w:tcPr>
          <w:p w:rsidR="00C9680C" w:rsidRPr="009A4AFA" w:rsidRDefault="00C9680C" w:rsidP="00C9680C">
            <w:pPr>
              <w:pStyle w:val="TableParagraph"/>
              <w:spacing w:line="187" w:lineRule="exact"/>
              <w:ind w:left="127"/>
              <w:rPr>
                <w:rFonts w:ascii="Arial"/>
                <w:b/>
                <w:sz w:val="18"/>
                <w:lang w:val="lt-LT"/>
              </w:rPr>
            </w:pPr>
            <w:r w:rsidRPr="009A4AFA">
              <w:rPr>
                <w:rFonts w:ascii="Arial"/>
                <w:b/>
                <w:sz w:val="18"/>
                <w:lang w:val="lt-LT"/>
              </w:rPr>
              <w:t>Laikas</w:t>
            </w:r>
          </w:p>
        </w:tc>
        <w:tc>
          <w:tcPr>
            <w:tcW w:w="858" w:type="dxa"/>
          </w:tcPr>
          <w:p w:rsidR="00C9680C" w:rsidRPr="009A4AFA" w:rsidRDefault="00C9680C" w:rsidP="00C9680C">
            <w:pPr>
              <w:pStyle w:val="TableParagraph"/>
              <w:spacing w:line="187" w:lineRule="exact"/>
              <w:ind w:left="127"/>
              <w:rPr>
                <w:rFonts w:ascii="Arial"/>
                <w:b/>
                <w:sz w:val="18"/>
                <w:lang w:val="lt-LT"/>
              </w:rPr>
            </w:pPr>
            <w:r w:rsidRPr="009A4AFA">
              <w:rPr>
                <w:rFonts w:ascii="Arial"/>
                <w:b/>
                <w:sz w:val="18"/>
                <w:lang w:val="lt-LT"/>
              </w:rPr>
              <w:t>Reik</w:t>
            </w:r>
            <w:r w:rsidRPr="009A4AFA">
              <w:rPr>
                <w:rFonts w:ascii="Arial"/>
                <w:b/>
                <w:sz w:val="18"/>
                <w:lang w:val="lt-LT"/>
              </w:rPr>
              <w:t>š</w:t>
            </w:r>
            <w:r w:rsidRPr="009A4AFA">
              <w:rPr>
                <w:rFonts w:ascii="Arial"/>
                <w:b/>
                <w:sz w:val="18"/>
                <w:lang w:val="lt-LT"/>
              </w:rPr>
              <w:t>m</w:t>
            </w:r>
            <w:r w:rsidRPr="009A4AFA">
              <w:rPr>
                <w:rFonts w:ascii="Arial"/>
                <w:b/>
                <w:sz w:val="18"/>
                <w:lang w:val="lt-LT"/>
              </w:rPr>
              <w:t>ė</w:t>
            </w:r>
          </w:p>
        </w:tc>
        <w:tc>
          <w:tcPr>
            <w:tcW w:w="965" w:type="dxa"/>
          </w:tcPr>
          <w:p w:rsidR="00C9680C" w:rsidRPr="009A4AFA" w:rsidRDefault="00C9680C" w:rsidP="00C9680C">
            <w:pPr>
              <w:pStyle w:val="TableParagraph"/>
              <w:spacing w:line="187" w:lineRule="exact"/>
              <w:ind w:left="126"/>
              <w:rPr>
                <w:rFonts w:ascii="Arial"/>
                <w:b/>
                <w:sz w:val="18"/>
                <w:lang w:val="lt-LT"/>
              </w:rPr>
            </w:pPr>
            <w:r w:rsidRPr="009A4AFA">
              <w:rPr>
                <w:rFonts w:ascii="Arial"/>
                <w:b/>
                <w:sz w:val="18"/>
                <w:lang w:val="lt-LT"/>
              </w:rPr>
              <w:t>Mato vnt.</w:t>
            </w:r>
          </w:p>
        </w:tc>
        <w:tc>
          <w:tcPr>
            <w:tcW w:w="1608" w:type="dxa"/>
          </w:tcPr>
          <w:p w:rsidR="00C9680C" w:rsidRPr="009A4AFA" w:rsidRDefault="00C9680C" w:rsidP="00C9680C">
            <w:pPr>
              <w:pStyle w:val="TableParagraph"/>
              <w:spacing w:line="187" w:lineRule="exact"/>
              <w:ind w:left="126"/>
              <w:rPr>
                <w:rFonts w:ascii="Arial"/>
                <w:b/>
                <w:sz w:val="18"/>
                <w:lang w:val="lt-LT"/>
              </w:rPr>
            </w:pPr>
            <w:r w:rsidRPr="009A4AFA">
              <w:rPr>
                <w:rFonts w:ascii="Arial"/>
                <w:b/>
                <w:sz w:val="18"/>
                <w:lang w:val="lt-LT"/>
              </w:rPr>
              <w:t>Organizmas</w:t>
            </w:r>
          </w:p>
        </w:tc>
        <w:tc>
          <w:tcPr>
            <w:tcW w:w="1608" w:type="dxa"/>
          </w:tcPr>
          <w:p w:rsidR="00C9680C" w:rsidRPr="009A4AFA" w:rsidRDefault="00C9680C" w:rsidP="00C9680C">
            <w:pPr>
              <w:pStyle w:val="TableParagraph"/>
              <w:spacing w:line="187" w:lineRule="exact"/>
              <w:ind w:left="126"/>
              <w:rPr>
                <w:rFonts w:ascii="Arial" w:hAnsi="Arial"/>
                <w:b/>
                <w:sz w:val="18"/>
                <w:lang w:val="lt-LT"/>
              </w:rPr>
            </w:pPr>
            <w:r w:rsidRPr="009A4AFA">
              <w:rPr>
                <w:rFonts w:ascii="Arial" w:hAnsi="Arial"/>
                <w:b/>
                <w:sz w:val="18"/>
                <w:lang w:val="lt-LT"/>
              </w:rPr>
              <w:t>Bandymo metodai</w:t>
            </w:r>
          </w:p>
        </w:tc>
        <w:tc>
          <w:tcPr>
            <w:tcW w:w="1503" w:type="dxa"/>
          </w:tcPr>
          <w:p w:rsidR="00C9680C" w:rsidRPr="009A4AFA" w:rsidRDefault="00C9680C" w:rsidP="00C9680C">
            <w:pPr>
              <w:pStyle w:val="TableParagraph"/>
              <w:spacing w:line="187" w:lineRule="exact"/>
              <w:ind w:left="125"/>
              <w:rPr>
                <w:rFonts w:ascii="Arial"/>
                <w:b/>
                <w:sz w:val="18"/>
                <w:lang w:val="lt-LT"/>
              </w:rPr>
            </w:pPr>
            <w:r w:rsidRPr="009A4AFA">
              <w:rPr>
                <w:rFonts w:ascii="Arial"/>
                <w:b/>
                <w:sz w:val="18"/>
                <w:lang w:val="lt-LT"/>
              </w:rPr>
              <w:t>Pastabos</w:t>
            </w:r>
          </w:p>
        </w:tc>
      </w:tr>
      <w:tr w:rsidR="00832646" w:rsidRPr="009A4AFA">
        <w:trPr>
          <w:trHeight w:val="202"/>
        </w:trPr>
        <w:tc>
          <w:tcPr>
            <w:tcW w:w="2038" w:type="dxa"/>
          </w:tcPr>
          <w:p w:rsidR="00832646" w:rsidRPr="009A4AFA" w:rsidRDefault="000F4855">
            <w:pPr>
              <w:pStyle w:val="TableParagraph"/>
              <w:spacing w:line="183" w:lineRule="exact"/>
              <w:ind w:left="128"/>
              <w:rPr>
                <w:sz w:val="18"/>
                <w:lang w:val="lt-LT"/>
              </w:rPr>
            </w:pPr>
            <w:r w:rsidRPr="009A4AFA">
              <w:rPr>
                <w:sz w:val="18"/>
                <w:lang w:val="lt-LT"/>
              </w:rPr>
              <w:t>12.1.</w:t>
            </w:r>
            <w:r w:rsidRPr="009A4AFA">
              <w:rPr>
                <w:spacing w:val="-7"/>
                <w:sz w:val="18"/>
                <w:lang w:val="lt-LT"/>
              </w:rPr>
              <w:t xml:space="preserve"> </w:t>
            </w:r>
            <w:proofErr w:type="spellStart"/>
            <w:r w:rsidR="004342E1" w:rsidRPr="009A4AFA">
              <w:rPr>
                <w:sz w:val="18"/>
                <w:lang w:val="lt-LT"/>
              </w:rPr>
              <w:t>Toksiškumas</w:t>
            </w:r>
            <w:proofErr w:type="spellEnd"/>
            <w:r w:rsidR="004342E1" w:rsidRPr="009A4AFA">
              <w:rPr>
                <w:sz w:val="18"/>
                <w:lang w:val="lt-LT"/>
              </w:rPr>
              <w:t>, žuvys</w:t>
            </w:r>
            <w:r w:rsidRPr="009A4AFA">
              <w:rPr>
                <w:sz w:val="18"/>
                <w:lang w:val="lt-LT"/>
              </w:rPr>
              <w:t>:</w:t>
            </w:r>
          </w:p>
        </w:tc>
        <w:tc>
          <w:tcPr>
            <w:tcW w:w="1287" w:type="dxa"/>
          </w:tcPr>
          <w:p w:rsidR="00832646" w:rsidRPr="009A4AFA" w:rsidRDefault="00832646">
            <w:pPr>
              <w:pStyle w:val="TableParagraph"/>
              <w:rPr>
                <w:rFonts w:ascii="Times New Roman"/>
                <w:sz w:val="14"/>
                <w:lang w:val="lt-LT"/>
              </w:rPr>
            </w:pPr>
          </w:p>
        </w:tc>
        <w:tc>
          <w:tcPr>
            <w:tcW w:w="857" w:type="dxa"/>
          </w:tcPr>
          <w:p w:rsidR="00832646" w:rsidRPr="009A4AFA" w:rsidRDefault="00832646">
            <w:pPr>
              <w:pStyle w:val="TableParagraph"/>
              <w:rPr>
                <w:rFonts w:ascii="Times New Roman"/>
                <w:sz w:val="14"/>
                <w:lang w:val="lt-LT"/>
              </w:rPr>
            </w:pPr>
          </w:p>
        </w:tc>
        <w:tc>
          <w:tcPr>
            <w:tcW w:w="858" w:type="dxa"/>
          </w:tcPr>
          <w:p w:rsidR="00832646" w:rsidRPr="009A4AFA" w:rsidRDefault="00832646">
            <w:pPr>
              <w:pStyle w:val="TableParagraph"/>
              <w:rPr>
                <w:rFonts w:ascii="Times New Roman"/>
                <w:sz w:val="14"/>
                <w:lang w:val="lt-LT"/>
              </w:rPr>
            </w:pPr>
          </w:p>
        </w:tc>
        <w:tc>
          <w:tcPr>
            <w:tcW w:w="965" w:type="dxa"/>
          </w:tcPr>
          <w:p w:rsidR="00832646" w:rsidRPr="009A4AFA" w:rsidRDefault="00832646">
            <w:pPr>
              <w:pStyle w:val="TableParagraph"/>
              <w:rPr>
                <w:rFonts w:ascii="Times New Roman"/>
                <w:sz w:val="14"/>
                <w:lang w:val="lt-LT"/>
              </w:rPr>
            </w:pPr>
          </w:p>
        </w:tc>
        <w:tc>
          <w:tcPr>
            <w:tcW w:w="1608" w:type="dxa"/>
          </w:tcPr>
          <w:p w:rsidR="00832646" w:rsidRPr="009A4AFA" w:rsidRDefault="00832646">
            <w:pPr>
              <w:pStyle w:val="TableParagraph"/>
              <w:rPr>
                <w:rFonts w:ascii="Times New Roman"/>
                <w:sz w:val="14"/>
                <w:lang w:val="lt-LT"/>
              </w:rPr>
            </w:pPr>
          </w:p>
        </w:tc>
        <w:tc>
          <w:tcPr>
            <w:tcW w:w="1608" w:type="dxa"/>
          </w:tcPr>
          <w:p w:rsidR="00832646" w:rsidRPr="009A4AFA" w:rsidRDefault="00832646">
            <w:pPr>
              <w:pStyle w:val="TableParagraph"/>
              <w:rPr>
                <w:rFonts w:ascii="Times New Roman"/>
                <w:sz w:val="14"/>
                <w:lang w:val="lt-LT"/>
              </w:rPr>
            </w:pPr>
          </w:p>
        </w:tc>
        <w:tc>
          <w:tcPr>
            <w:tcW w:w="1503" w:type="dxa"/>
          </w:tcPr>
          <w:p w:rsidR="00832646" w:rsidRPr="009A4AFA" w:rsidRDefault="00C9680C" w:rsidP="00C9680C">
            <w:pPr>
              <w:pStyle w:val="TableParagraph"/>
              <w:spacing w:line="183" w:lineRule="exact"/>
              <w:ind w:left="28"/>
              <w:rPr>
                <w:sz w:val="18"/>
                <w:lang w:val="lt-LT"/>
              </w:rPr>
            </w:pPr>
            <w:r w:rsidRPr="009A4AFA">
              <w:rPr>
                <w:sz w:val="18"/>
                <w:lang w:val="lt-LT"/>
              </w:rPr>
              <w:t>Duomenų nėra</w:t>
            </w:r>
          </w:p>
        </w:tc>
      </w:tr>
      <w:tr w:rsidR="00C9680C" w:rsidRPr="009A4AFA">
        <w:trPr>
          <w:trHeight w:val="409"/>
        </w:trPr>
        <w:tc>
          <w:tcPr>
            <w:tcW w:w="2038" w:type="dxa"/>
          </w:tcPr>
          <w:p w:rsidR="00C9680C" w:rsidRPr="009A4AFA" w:rsidRDefault="00C9680C" w:rsidP="00C9680C">
            <w:pPr>
              <w:pStyle w:val="TableParagraph"/>
              <w:spacing w:line="191" w:lineRule="exact"/>
              <w:ind w:left="128"/>
              <w:rPr>
                <w:sz w:val="18"/>
                <w:lang w:val="lt-LT"/>
              </w:rPr>
            </w:pPr>
            <w:r w:rsidRPr="009A4AFA">
              <w:rPr>
                <w:sz w:val="18"/>
                <w:lang w:val="lt-LT"/>
              </w:rPr>
              <w:t>12.1.</w:t>
            </w:r>
            <w:r w:rsidRPr="009A4AFA">
              <w:rPr>
                <w:spacing w:val="-7"/>
                <w:sz w:val="18"/>
                <w:lang w:val="lt-LT"/>
              </w:rPr>
              <w:t xml:space="preserve"> </w:t>
            </w:r>
            <w:proofErr w:type="spellStart"/>
            <w:r w:rsidR="004342E1" w:rsidRPr="009A4AFA">
              <w:rPr>
                <w:sz w:val="18"/>
                <w:lang w:val="lt-LT"/>
              </w:rPr>
              <w:t>Toksiškumas</w:t>
            </w:r>
            <w:proofErr w:type="spellEnd"/>
            <w:r w:rsidR="004342E1" w:rsidRPr="009A4AFA">
              <w:rPr>
                <w:sz w:val="18"/>
                <w:lang w:val="lt-LT"/>
              </w:rPr>
              <w:t>, dafnijos (</w:t>
            </w:r>
            <w:proofErr w:type="spellStart"/>
            <w:r w:rsidR="004342E1" w:rsidRPr="009A4AFA">
              <w:rPr>
                <w:sz w:val="18"/>
                <w:lang w:val="lt-LT"/>
              </w:rPr>
              <w:t>Daphnia</w:t>
            </w:r>
            <w:proofErr w:type="spellEnd"/>
            <w:r w:rsidR="004342E1" w:rsidRPr="009A4AFA">
              <w:rPr>
                <w:sz w:val="18"/>
                <w:lang w:val="lt-LT"/>
              </w:rPr>
              <w:t>)</w:t>
            </w:r>
            <w:r w:rsidRPr="009A4AFA">
              <w:rPr>
                <w:sz w:val="18"/>
                <w:lang w:val="lt-LT"/>
              </w:rPr>
              <w:t>:</w:t>
            </w:r>
          </w:p>
        </w:tc>
        <w:tc>
          <w:tcPr>
            <w:tcW w:w="1287" w:type="dxa"/>
          </w:tcPr>
          <w:p w:rsidR="00C9680C" w:rsidRPr="009A4AFA" w:rsidRDefault="00C9680C" w:rsidP="00C9680C">
            <w:pPr>
              <w:pStyle w:val="TableParagraph"/>
              <w:rPr>
                <w:rFonts w:ascii="Times New Roman"/>
                <w:sz w:val="18"/>
                <w:lang w:val="lt-LT"/>
              </w:rPr>
            </w:pPr>
          </w:p>
        </w:tc>
        <w:tc>
          <w:tcPr>
            <w:tcW w:w="857" w:type="dxa"/>
          </w:tcPr>
          <w:p w:rsidR="00C9680C" w:rsidRPr="009A4AFA" w:rsidRDefault="00C9680C" w:rsidP="00C9680C">
            <w:pPr>
              <w:pStyle w:val="TableParagraph"/>
              <w:rPr>
                <w:rFonts w:ascii="Times New Roman"/>
                <w:sz w:val="18"/>
                <w:lang w:val="lt-LT"/>
              </w:rPr>
            </w:pPr>
          </w:p>
        </w:tc>
        <w:tc>
          <w:tcPr>
            <w:tcW w:w="858" w:type="dxa"/>
          </w:tcPr>
          <w:p w:rsidR="00C9680C" w:rsidRPr="009A4AFA" w:rsidRDefault="00C9680C" w:rsidP="00C9680C">
            <w:pPr>
              <w:pStyle w:val="TableParagraph"/>
              <w:rPr>
                <w:rFonts w:ascii="Times New Roman"/>
                <w:sz w:val="18"/>
                <w:lang w:val="lt-LT"/>
              </w:rPr>
            </w:pPr>
          </w:p>
        </w:tc>
        <w:tc>
          <w:tcPr>
            <w:tcW w:w="965" w:type="dxa"/>
          </w:tcPr>
          <w:p w:rsidR="00C9680C" w:rsidRPr="009A4AFA" w:rsidRDefault="00C9680C" w:rsidP="00C9680C">
            <w:pPr>
              <w:pStyle w:val="TableParagraph"/>
              <w:rPr>
                <w:rFonts w:ascii="Times New Roman"/>
                <w:sz w:val="18"/>
                <w:lang w:val="lt-LT"/>
              </w:rPr>
            </w:pPr>
          </w:p>
        </w:tc>
        <w:tc>
          <w:tcPr>
            <w:tcW w:w="1608" w:type="dxa"/>
          </w:tcPr>
          <w:p w:rsidR="00C9680C" w:rsidRPr="009A4AFA" w:rsidRDefault="00C9680C" w:rsidP="00C9680C">
            <w:pPr>
              <w:pStyle w:val="TableParagraph"/>
              <w:rPr>
                <w:rFonts w:ascii="Times New Roman"/>
                <w:sz w:val="18"/>
                <w:lang w:val="lt-LT"/>
              </w:rPr>
            </w:pPr>
          </w:p>
        </w:tc>
        <w:tc>
          <w:tcPr>
            <w:tcW w:w="1608" w:type="dxa"/>
          </w:tcPr>
          <w:p w:rsidR="00C9680C" w:rsidRPr="009A4AFA" w:rsidRDefault="00C9680C" w:rsidP="00C9680C">
            <w:pPr>
              <w:pStyle w:val="TableParagraph"/>
              <w:rPr>
                <w:rFonts w:ascii="Times New Roman"/>
                <w:sz w:val="18"/>
                <w:lang w:val="lt-LT"/>
              </w:rPr>
            </w:pPr>
          </w:p>
        </w:tc>
        <w:tc>
          <w:tcPr>
            <w:tcW w:w="1503" w:type="dxa"/>
          </w:tcPr>
          <w:p w:rsidR="00C9680C" w:rsidRPr="009A4AFA" w:rsidRDefault="00C9680C" w:rsidP="00C9680C">
            <w:pPr>
              <w:ind w:left="28"/>
              <w:rPr>
                <w:lang w:val="lt-LT"/>
              </w:rPr>
            </w:pPr>
            <w:r w:rsidRPr="009A4AFA">
              <w:rPr>
                <w:sz w:val="18"/>
                <w:lang w:val="lt-LT"/>
              </w:rPr>
              <w:t>Duomenų nėra</w:t>
            </w:r>
          </w:p>
        </w:tc>
      </w:tr>
      <w:tr w:rsidR="00C9680C" w:rsidRPr="009A4AFA">
        <w:trPr>
          <w:trHeight w:val="201"/>
        </w:trPr>
        <w:tc>
          <w:tcPr>
            <w:tcW w:w="2038" w:type="dxa"/>
          </w:tcPr>
          <w:p w:rsidR="00C9680C" w:rsidRPr="009A4AFA" w:rsidRDefault="00C9680C" w:rsidP="00C9680C">
            <w:pPr>
              <w:pStyle w:val="TableParagraph"/>
              <w:spacing w:line="181" w:lineRule="exact"/>
              <w:ind w:left="128"/>
              <w:rPr>
                <w:sz w:val="18"/>
                <w:lang w:val="lt-LT"/>
              </w:rPr>
            </w:pPr>
            <w:r w:rsidRPr="009A4AFA">
              <w:rPr>
                <w:sz w:val="18"/>
                <w:lang w:val="lt-LT"/>
              </w:rPr>
              <w:t>12.1.</w:t>
            </w:r>
            <w:r w:rsidRPr="009A4AFA">
              <w:rPr>
                <w:spacing w:val="-7"/>
                <w:sz w:val="18"/>
                <w:lang w:val="lt-LT"/>
              </w:rPr>
              <w:t xml:space="preserve"> </w:t>
            </w:r>
            <w:proofErr w:type="spellStart"/>
            <w:r w:rsidR="004342E1" w:rsidRPr="009A4AFA">
              <w:rPr>
                <w:sz w:val="18"/>
                <w:lang w:val="lt-LT"/>
              </w:rPr>
              <w:t>Toksiškumas</w:t>
            </w:r>
            <w:proofErr w:type="spellEnd"/>
            <w:r w:rsidR="004342E1" w:rsidRPr="009A4AFA">
              <w:rPr>
                <w:sz w:val="18"/>
                <w:lang w:val="lt-LT"/>
              </w:rPr>
              <w:t>, dumbliai</w:t>
            </w:r>
            <w:r w:rsidRPr="009A4AFA">
              <w:rPr>
                <w:sz w:val="18"/>
                <w:lang w:val="lt-LT"/>
              </w:rPr>
              <w:t>:</w:t>
            </w:r>
          </w:p>
        </w:tc>
        <w:tc>
          <w:tcPr>
            <w:tcW w:w="1287" w:type="dxa"/>
          </w:tcPr>
          <w:p w:rsidR="00C9680C" w:rsidRPr="009A4AFA" w:rsidRDefault="00C9680C" w:rsidP="00C9680C">
            <w:pPr>
              <w:pStyle w:val="TableParagraph"/>
              <w:rPr>
                <w:rFonts w:ascii="Times New Roman"/>
                <w:sz w:val="14"/>
                <w:lang w:val="lt-LT"/>
              </w:rPr>
            </w:pPr>
          </w:p>
        </w:tc>
        <w:tc>
          <w:tcPr>
            <w:tcW w:w="857" w:type="dxa"/>
          </w:tcPr>
          <w:p w:rsidR="00C9680C" w:rsidRPr="009A4AFA" w:rsidRDefault="00C9680C" w:rsidP="00C9680C">
            <w:pPr>
              <w:pStyle w:val="TableParagraph"/>
              <w:rPr>
                <w:rFonts w:ascii="Times New Roman"/>
                <w:sz w:val="14"/>
                <w:lang w:val="lt-LT"/>
              </w:rPr>
            </w:pPr>
          </w:p>
        </w:tc>
        <w:tc>
          <w:tcPr>
            <w:tcW w:w="858" w:type="dxa"/>
          </w:tcPr>
          <w:p w:rsidR="00C9680C" w:rsidRPr="009A4AFA" w:rsidRDefault="00C9680C" w:rsidP="00C9680C">
            <w:pPr>
              <w:pStyle w:val="TableParagraph"/>
              <w:rPr>
                <w:rFonts w:ascii="Times New Roman"/>
                <w:sz w:val="14"/>
                <w:lang w:val="lt-LT"/>
              </w:rPr>
            </w:pPr>
          </w:p>
        </w:tc>
        <w:tc>
          <w:tcPr>
            <w:tcW w:w="965" w:type="dxa"/>
          </w:tcPr>
          <w:p w:rsidR="00C9680C" w:rsidRPr="009A4AFA" w:rsidRDefault="00C9680C" w:rsidP="00C9680C">
            <w:pPr>
              <w:pStyle w:val="TableParagraph"/>
              <w:rPr>
                <w:rFonts w:ascii="Times New Roman"/>
                <w:sz w:val="14"/>
                <w:lang w:val="lt-LT"/>
              </w:rPr>
            </w:pPr>
          </w:p>
        </w:tc>
        <w:tc>
          <w:tcPr>
            <w:tcW w:w="1608" w:type="dxa"/>
          </w:tcPr>
          <w:p w:rsidR="00C9680C" w:rsidRPr="009A4AFA" w:rsidRDefault="00C9680C" w:rsidP="00C9680C">
            <w:pPr>
              <w:pStyle w:val="TableParagraph"/>
              <w:rPr>
                <w:rFonts w:ascii="Times New Roman"/>
                <w:sz w:val="14"/>
                <w:lang w:val="lt-LT"/>
              </w:rPr>
            </w:pPr>
          </w:p>
        </w:tc>
        <w:tc>
          <w:tcPr>
            <w:tcW w:w="1608" w:type="dxa"/>
          </w:tcPr>
          <w:p w:rsidR="00C9680C" w:rsidRPr="009A4AFA" w:rsidRDefault="00C9680C" w:rsidP="00C9680C">
            <w:pPr>
              <w:pStyle w:val="TableParagraph"/>
              <w:rPr>
                <w:rFonts w:ascii="Times New Roman"/>
                <w:sz w:val="14"/>
                <w:lang w:val="lt-LT"/>
              </w:rPr>
            </w:pPr>
          </w:p>
        </w:tc>
        <w:tc>
          <w:tcPr>
            <w:tcW w:w="1503" w:type="dxa"/>
          </w:tcPr>
          <w:p w:rsidR="00C9680C" w:rsidRPr="009A4AFA" w:rsidRDefault="00C9680C" w:rsidP="00C9680C">
            <w:pPr>
              <w:ind w:left="28"/>
              <w:rPr>
                <w:lang w:val="lt-LT"/>
              </w:rPr>
            </w:pPr>
            <w:r w:rsidRPr="009A4AFA">
              <w:rPr>
                <w:sz w:val="18"/>
                <w:lang w:val="lt-LT"/>
              </w:rPr>
              <w:t>Duomenų nėra</w:t>
            </w:r>
          </w:p>
        </w:tc>
      </w:tr>
      <w:tr w:rsidR="00C9680C" w:rsidRPr="009A4AFA">
        <w:trPr>
          <w:trHeight w:val="409"/>
        </w:trPr>
        <w:tc>
          <w:tcPr>
            <w:tcW w:w="2038" w:type="dxa"/>
          </w:tcPr>
          <w:p w:rsidR="00C9680C" w:rsidRPr="009A4AFA" w:rsidRDefault="00C9680C" w:rsidP="00C9680C">
            <w:pPr>
              <w:pStyle w:val="TableParagraph"/>
              <w:spacing w:line="190" w:lineRule="exact"/>
              <w:ind w:left="128"/>
              <w:rPr>
                <w:sz w:val="18"/>
                <w:lang w:val="lt-LT"/>
              </w:rPr>
            </w:pPr>
            <w:r w:rsidRPr="009A4AFA">
              <w:rPr>
                <w:sz w:val="18"/>
                <w:lang w:val="lt-LT"/>
              </w:rPr>
              <w:t>12.2.</w:t>
            </w:r>
            <w:r w:rsidRPr="009A4AFA">
              <w:rPr>
                <w:spacing w:val="-7"/>
                <w:sz w:val="18"/>
                <w:lang w:val="lt-LT"/>
              </w:rPr>
              <w:t xml:space="preserve"> </w:t>
            </w:r>
            <w:r w:rsidR="004342E1" w:rsidRPr="009A4AFA">
              <w:rPr>
                <w:sz w:val="18"/>
                <w:lang w:val="lt-LT"/>
              </w:rPr>
              <w:t xml:space="preserve">Patvarumas ir </w:t>
            </w:r>
            <w:proofErr w:type="spellStart"/>
            <w:r w:rsidR="004342E1" w:rsidRPr="009A4AFA">
              <w:rPr>
                <w:sz w:val="18"/>
                <w:lang w:val="lt-LT"/>
              </w:rPr>
              <w:t>skaidomumas</w:t>
            </w:r>
            <w:proofErr w:type="spellEnd"/>
            <w:r w:rsidRPr="009A4AFA">
              <w:rPr>
                <w:sz w:val="18"/>
                <w:lang w:val="lt-LT"/>
              </w:rPr>
              <w:t>:</w:t>
            </w:r>
          </w:p>
        </w:tc>
        <w:tc>
          <w:tcPr>
            <w:tcW w:w="1287" w:type="dxa"/>
          </w:tcPr>
          <w:p w:rsidR="00C9680C" w:rsidRPr="009A4AFA" w:rsidRDefault="00C9680C" w:rsidP="00C9680C">
            <w:pPr>
              <w:pStyle w:val="TableParagraph"/>
              <w:rPr>
                <w:rFonts w:ascii="Times New Roman"/>
                <w:sz w:val="18"/>
                <w:lang w:val="lt-LT"/>
              </w:rPr>
            </w:pPr>
          </w:p>
        </w:tc>
        <w:tc>
          <w:tcPr>
            <w:tcW w:w="857" w:type="dxa"/>
          </w:tcPr>
          <w:p w:rsidR="00C9680C" w:rsidRPr="009A4AFA" w:rsidRDefault="00C9680C" w:rsidP="00C9680C">
            <w:pPr>
              <w:pStyle w:val="TableParagraph"/>
              <w:rPr>
                <w:rFonts w:ascii="Times New Roman"/>
                <w:sz w:val="18"/>
                <w:lang w:val="lt-LT"/>
              </w:rPr>
            </w:pPr>
          </w:p>
        </w:tc>
        <w:tc>
          <w:tcPr>
            <w:tcW w:w="858" w:type="dxa"/>
          </w:tcPr>
          <w:p w:rsidR="00C9680C" w:rsidRPr="009A4AFA" w:rsidRDefault="00C9680C" w:rsidP="00C9680C">
            <w:pPr>
              <w:pStyle w:val="TableParagraph"/>
              <w:rPr>
                <w:rFonts w:ascii="Times New Roman"/>
                <w:sz w:val="18"/>
                <w:lang w:val="lt-LT"/>
              </w:rPr>
            </w:pPr>
          </w:p>
        </w:tc>
        <w:tc>
          <w:tcPr>
            <w:tcW w:w="965" w:type="dxa"/>
          </w:tcPr>
          <w:p w:rsidR="00C9680C" w:rsidRPr="009A4AFA" w:rsidRDefault="00C9680C" w:rsidP="00C9680C">
            <w:pPr>
              <w:pStyle w:val="TableParagraph"/>
              <w:rPr>
                <w:rFonts w:ascii="Times New Roman"/>
                <w:sz w:val="18"/>
                <w:lang w:val="lt-LT"/>
              </w:rPr>
            </w:pPr>
          </w:p>
        </w:tc>
        <w:tc>
          <w:tcPr>
            <w:tcW w:w="1608" w:type="dxa"/>
          </w:tcPr>
          <w:p w:rsidR="00C9680C" w:rsidRPr="009A4AFA" w:rsidRDefault="00C9680C" w:rsidP="00C9680C">
            <w:pPr>
              <w:pStyle w:val="TableParagraph"/>
              <w:rPr>
                <w:rFonts w:ascii="Times New Roman"/>
                <w:sz w:val="18"/>
                <w:lang w:val="lt-LT"/>
              </w:rPr>
            </w:pPr>
          </w:p>
        </w:tc>
        <w:tc>
          <w:tcPr>
            <w:tcW w:w="1608" w:type="dxa"/>
          </w:tcPr>
          <w:p w:rsidR="00C9680C" w:rsidRPr="009A4AFA" w:rsidRDefault="00C9680C" w:rsidP="00C9680C">
            <w:pPr>
              <w:pStyle w:val="TableParagraph"/>
              <w:rPr>
                <w:rFonts w:ascii="Times New Roman"/>
                <w:sz w:val="18"/>
                <w:lang w:val="lt-LT"/>
              </w:rPr>
            </w:pPr>
          </w:p>
        </w:tc>
        <w:tc>
          <w:tcPr>
            <w:tcW w:w="1503" w:type="dxa"/>
          </w:tcPr>
          <w:p w:rsidR="00C9680C" w:rsidRPr="009A4AFA" w:rsidRDefault="00C9680C" w:rsidP="00C9680C">
            <w:pPr>
              <w:ind w:left="28"/>
              <w:rPr>
                <w:lang w:val="lt-LT"/>
              </w:rPr>
            </w:pPr>
            <w:r w:rsidRPr="009A4AFA">
              <w:rPr>
                <w:sz w:val="18"/>
                <w:lang w:val="lt-LT"/>
              </w:rPr>
              <w:t>Duomenų nėra</w:t>
            </w:r>
          </w:p>
        </w:tc>
      </w:tr>
    </w:tbl>
    <w:p w:rsidR="00832646" w:rsidRPr="009A4AFA" w:rsidRDefault="00832646">
      <w:pPr>
        <w:spacing w:line="199" w:lineRule="exact"/>
        <w:rPr>
          <w:sz w:val="18"/>
          <w:lang w:val="lt-LT"/>
        </w:rPr>
        <w:sectPr w:rsidR="00832646" w:rsidRPr="009A4AFA">
          <w:pgSz w:w="11910" w:h="16840"/>
          <w:pgMar w:top="360" w:right="440" w:bottom="280" w:left="460" w:header="567" w:footer="567" w:gutter="0"/>
          <w:pgBorders w:offsetFrom="page">
            <w:top w:val="single" w:sz="2" w:space="23" w:color="000000"/>
            <w:left w:val="single" w:sz="2" w:space="24" w:color="000000"/>
            <w:bottom w:val="single" w:sz="2" w:space="26" w:color="000000"/>
            <w:right w:val="single" w:sz="2" w:space="26" w:color="000000"/>
          </w:pgBorders>
          <w:cols w:space="1296"/>
        </w:sectPr>
      </w:pPr>
    </w:p>
    <w:p w:rsidR="004342E1" w:rsidRPr="009A4AFA" w:rsidRDefault="004342E1">
      <w:pPr>
        <w:pStyle w:val="BodyText"/>
        <w:spacing w:line="171" w:lineRule="exact"/>
        <w:ind w:left="105"/>
        <w:rPr>
          <w:sz w:val="17"/>
          <w:lang w:val="lt-LT"/>
        </w:rPr>
      </w:pPr>
    </w:p>
    <w:p w:rsidR="00832646" w:rsidRPr="009A4AFA" w:rsidRDefault="000F4855">
      <w:pPr>
        <w:pStyle w:val="BodyText"/>
        <w:spacing w:line="171" w:lineRule="exact"/>
        <w:ind w:left="105"/>
        <w:rPr>
          <w:sz w:val="17"/>
          <w:lang w:val="lt-LT"/>
        </w:rPr>
      </w:pPr>
      <w:r w:rsidRPr="009A4AFA">
        <w:rPr>
          <w:noProof/>
          <w:position w:val="-2"/>
          <w:sz w:val="17"/>
          <w:lang w:val="lt-LT" w:eastAsia="lt-LT"/>
        </w:rPr>
        <w:drawing>
          <wp:inline distT="0" distB="0" distL="0" distR="0">
            <wp:extent cx="165171" cy="108584"/>
            <wp:effectExtent l="0" t="0" r="0" b="0"/>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5" cstate="print"/>
                    <a:stretch>
                      <a:fillRect/>
                    </a:stretch>
                  </pic:blipFill>
                  <pic:spPr>
                    <a:xfrm>
                      <a:off x="0" y="0"/>
                      <a:ext cx="165171" cy="108584"/>
                    </a:xfrm>
                    <a:prstGeom prst="rect">
                      <a:avLst/>
                    </a:prstGeom>
                  </pic:spPr>
                </pic:pic>
              </a:graphicData>
            </a:graphic>
          </wp:inline>
        </w:drawing>
      </w:r>
    </w:p>
    <w:p w:rsidR="00D329E4" w:rsidRPr="009A4AFA" w:rsidRDefault="00D329E4" w:rsidP="00D329E4">
      <w:pPr>
        <w:pStyle w:val="BodyText"/>
        <w:spacing w:before="32" w:line="205" w:lineRule="exact"/>
        <w:rPr>
          <w:lang w:val="lt-LT"/>
        </w:rPr>
      </w:pPr>
      <w:r w:rsidRPr="009A4AFA">
        <w:rPr>
          <w:noProof/>
          <w:lang w:val="lt-LT" w:eastAsia="lt-LT"/>
        </w:rPr>
        <w:drawing>
          <wp:anchor distT="0" distB="0" distL="0" distR="0" simplePos="0" relativeHeight="487618560" behindDoc="0" locked="0" layoutInCell="1" allowOverlap="1" wp14:anchorId="010ABE9E" wp14:editId="143F6CDF">
            <wp:simplePos x="0" y="0"/>
            <wp:positionH relativeFrom="page">
              <wp:posOffset>4983479</wp:posOffset>
            </wp:positionH>
            <wp:positionV relativeFrom="paragraph">
              <wp:posOffset>21618</wp:posOffset>
            </wp:positionV>
            <wp:extent cx="2223147" cy="717803"/>
            <wp:effectExtent l="0" t="0" r="0" b="0"/>
            <wp:wrapNone/>
            <wp:docPr id="1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223147" cy="717803"/>
                    </a:xfrm>
                    <a:prstGeom prst="rect">
                      <a:avLst/>
                    </a:prstGeom>
                  </pic:spPr>
                </pic:pic>
              </a:graphicData>
            </a:graphic>
          </wp:anchor>
        </w:drawing>
      </w:r>
      <w:r w:rsidRPr="009A4AFA">
        <w:rPr>
          <w:lang w:val="lt-LT"/>
        </w:rPr>
        <w:t>9</w:t>
      </w:r>
      <w:r w:rsidRPr="009A4AFA">
        <w:rPr>
          <w:spacing w:val="-3"/>
          <w:lang w:val="lt-LT"/>
        </w:rPr>
        <w:t xml:space="preserve"> </w:t>
      </w:r>
      <w:r w:rsidRPr="009A4AFA">
        <w:rPr>
          <w:lang w:val="lt-LT"/>
        </w:rPr>
        <w:t>iš</w:t>
      </w:r>
      <w:r w:rsidRPr="009A4AFA">
        <w:rPr>
          <w:spacing w:val="-3"/>
          <w:lang w:val="lt-LT"/>
        </w:rPr>
        <w:t xml:space="preserve"> </w:t>
      </w:r>
      <w:r w:rsidRPr="009A4AFA">
        <w:rPr>
          <w:lang w:val="lt-LT"/>
        </w:rPr>
        <w:t>13 puslapių</w:t>
      </w:r>
    </w:p>
    <w:p w:rsidR="00D329E4" w:rsidRPr="009A4AFA" w:rsidRDefault="00D329E4" w:rsidP="00D329E4">
      <w:pPr>
        <w:pStyle w:val="BodyText"/>
        <w:ind w:right="5028"/>
        <w:rPr>
          <w:spacing w:val="-47"/>
          <w:lang w:val="lt-LT"/>
        </w:rPr>
      </w:pPr>
      <w:r w:rsidRPr="009A4AFA">
        <w:rPr>
          <w:lang w:val="lt-LT"/>
        </w:rPr>
        <w:t>Saugos duomenų lapas pagal reglamentą</w:t>
      </w:r>
      <w:r w:rsidRPr="009A4AFA">
        <w:rPr>
          <w:spacing w:val="-7"/>
          <w:lang w:val="lt-LT"/>
        </w:rPr>
        <w:t xml:space="preserve"> </w:t>
      </w:r>
      <w:r w:rsidRPr="009A4AFA">
        <w:rPr>
          <w:lang w:val="lt-LT"/>
        </w:rPr>
        <w:t>(EB)</w:t>
      </w:r>
      <w:r w:rsidRPr="009A4AFA">
        <w:rPr>
          <w:spacing w:val="-6"/>
          <w:lang w:val="lt-LT"/>
        </w:rPr>
        <w:t xml:space="preserve"> </w:t>
      </w:r>
      <w:r w:rsidRPr="009A4AFA">
        <w:rPr>
          <w:lang w:val="lt-LT"/>
        </w:rPr>
        <w:t>Nr.</w:t>
      </w:r>
      <w:r w:rsidRPr="009A4AFA">
        <w:rPr>
          <w:spacing w:val="-6"/>
          <w:lang w:val="lt-LT"/>
        </w:rPr>
        <w:t xml:space="preserve"> </w:t>
      </w:r>
      <w:r w:rsidRPr="009A4AFA">
        <w:rPr>
          <w:lang w:val="lt-LT"/>
        </w:rPr>
        <w:t>1907/2006,</w:t>
      </w:r>
      <w:r w:rsidRPr="009A4AFA">
        <w:rPr>
          <w:spacing w:val="-7"/>
          <w:lang w:val="lt-LT"/>
        </w:rPr>
        <w:t xml:space="preserve"> </w:t>
      </w:r>
      <w:r w:rsidRPr="009A4AFA">
        <w:rPr>
          <w:lang w:val="lt-LT"/>
        </w:rPr>
        <w:t>II priedas</w:t>
      </w:r>
      <w:r w:rsidRPr="009A4AFA">
        <w:rPr>
          <w:spacing w:val="-47"/>
          <w:lang w:val="lt-LT"/>
        </w:rPr>
        <w:t xml:space="preserve"> </w:t>
      </w:r>
    </w:p>
    <w:p w:rsidR="00D329E4" w:rsidRPr="009A4AFA" w:rsidRDefault="00D329E4" w:rsidP="00D329E4">
      <w:pPr>
        <w:pStyle w:val="BodyText"/>
        <w:ind w:right="5028"/>
        <w:rPr>
          <w:lang w:val="lt-LT"/>
        </w:rPr>
      </w:pPr>
      <w:r w:rsidRPr="009A4AFA">
        <w:rPr>
          <w:lang w:val="lt-LT"/>
        </w:rPr>
        <w:t>Redakcija /</w:t>
      </w:r>
      <w:r w:rsidRPr="009A4AFA">
        <w:rPr>
          <w:spacing w:val="-2"/>
          <w:lang w:val="lt-LT"/>
        </w:rPr>
        <w:t xml:space="preserve"> </w:t>
      </w:r>
      <w:r w:rsidRPr="009A4AFA">
        <w:rPr>
          <w:lang w:val="lt-LT"/>
        </w:rPr>
        <w:t>versija: 2023-09-28</w:t>
      </w:r>
      <w:r w:rsidRPr="009A4AFA">
        <w:rPr>
          <w:spacing w:val="47"/>
          <w:lang w:val="lt-LT"/>
        </w:rPr>
        <w:t xml:space="preserve"> </w:t>
      </w:r>
      <w:r w:rsidRPr="009A4AFA">
        <w:rPr>
          <w:lang w:val="lt-LT"/>
        </w:rPr>
        <w:t>/ 0002</w:t>
      </w:r>
    </w:p>
    <w:p w:rsidR="00D329E4" w:rsidRPr="009A4AFA" w:rsidRDefault="00D329E4" w:rsidP="00D329E4">
      <w:pPr>
        <w:pStyle w:val="BodyText"/>
        <w:ind w:right="6736"/>
        <w:rPr>
          <w:spacing w:val="-47"/>
          <w:lang w:val="lt-LT"/>
        </w:rPr>
      </w:pPr>
      <w:r w:rsidRPr="009A4AFA">
        <w:rPr>
          <w:lang w:val="lt-LT"/>
        </w:rPr>
        <w:t>Pakeiči</w:t>
      </w:r>
      <w:r w:rsidR="00E2521D">
        <w:rPr>
          <w:lang w:val="lt-LT"/>
        </w:rPr>
        <w:t>a</w:t>
      </w:r>
      <w:r w:rsidRPr="009A4AFA">
        <w:rPr>
          <w:lang w:val="lt-LT"/>
        </w:rPr>
        <w:t xml:space="preserve"> redakciją</w:t>
      </w:r>
      <w:r w:rsidRPr="009A4AFA">
        <w:rPr>
          <w:spacing w:val="-4"/>
          <w:lang w:val="lt-LT"/>
        </w:rPr>
        <w:t xml:space="preserve"> </w:t>
      </w:r>
      <w:r w:rsidRPr="009A4AFA">
        <w:rPr>
          <w:lang w:val="lt-LT"/>
        </w:rPr>
        <w:t>/</w:t>
      </w:r>
      <w:r w:rsidRPr="009A4AFA">
        <w:rPr>
          <w:spacing w:val="-4"/>
          <w:lang w:val="lt-LT"/>
        </w:rPr>
        <w:t xml:space="preserve"> </w:t>
      </w:r>
      <w:r w:rsidRPr="009A4AFA">
        <w:rPr>
          <w:lang w:val="lt-LT"/>
        </w:rPr>
        <w:t>versiją:</w:t>
      </w:r>
      <w:r w:rsidRPr="009A4AFA">
        <w:rPr>
          <w:spacing w:val="-4"/>
          <w:lang w:val="lt-LT"/>
        </w:rPr>
        <w:t xml:space="preserve"> </w:t>
      </w:r>
      <w:r w:rsidRPr="009A4AFA">
        <w:rPr>
          <w:lang w:val="lt-LT"/>
        </w:rPr>
        <w:t>20.07.2018</w:t>
      </w:r>
      <w:r w:rsidRPr="009A4AFA">
        <w:rPr>
          <w:spacing w:val="42"/>
          <w:lang w:val="lt-LT"/>
        </w:rPr>
        <w:t xml:space="preserve"> </w:t>
      </w:r>
      <w:r w:rsidRPr="009A4AFA">
        <w:rPr>
          <w:lang w:val="lt-LT"/>
        </w:rPr>
        <w:t>/</w:t>
      </w:r>
      <w:r w:rsidRPr="009A4AFA">
        <w:rPr>
          <w:spacing w:val="-4"/>
          <w:lang w:val="lt-LT"/>
        </w:rPr>
        <w:t xml:space="preserve"> </w:t>
      </w:r>
      <w:r w:rsidRPr="009A4AFA">
        <w:rPr>
          <w:lang w:val="lt-LT"/>
        </w:rPr>
        <w:t>0001</w:t>
      </w:r>
      <w:r w:rsidRPr="009A4AFA">
        <w:rPr>
          <w:spacing w:val="-47"/>
          <w:lang w:val="lt-LT"/>
        </w:rPr>
        <w:t xml:space="preserve"> </w:t>
      </w:r>
    </w:p>
    <w:p w:rsidR="00D329E4" w:rsidRPr="009A4AFA" w:rsidRDefault="00D329E4" w:rsidP="00D329E4">
      <w:pPr>
        <w:pStyle w:val="BodyText"/>
        <w:ind w:right="6736"/>
        <w:rPr>
          <w:lang w:val="lt-LT"/>
        </w:rPr>
      </w:pPr>
      <w:r w:rsidRPr="009A4AFA">
        <w:rPr>
          <w:lang w:val="lt-LT"/>
        </w:rPr>
        <w:t>Įsigalioja nuo: 2023-09-28</w:t>
      </w:r>
    </w:p>
    <w:p w:rsidR="00832646" w:rsidRPr="009A4AFA" w:rsidRDefault="00D329E4" w:rsidP="00D329E4">
      <w:pPr>
        <w:pStyle w:val="BodyText"/>
        <w:spacing w:line="207" w:lineRule="exact"/>
        <w:rPr>
          <w:lang w:val="lt-LT"/>
        </w:rPr>
      </w:pPr>
      <w:r w:rsidRPr="009A4AFA">
        <w:rPr>
          <w:spacing w:val="-1"/>
          <w:lang w:val="lt-LT"/>
        </w:rPr>
        <w:t>PDF spausdinimo data:</w:t>
      </w:r>
      <w:r w:rsidRPr="009A4AFA">
        <w:rPr>
          <w:spacing w:val="-10"/>
          <w:lang w:val="lt-LT"/>
        </w:rPr>
        <w:t xml:space="preserve"> 2023-10-</w:t>
      </w:r>
      <w:r w:rsidRPr="009A4AFA">
        <w:rPr>
          <w:lang w:val="lt-LT"/>
        </w:rPr>
        <w:t>05</w:t>
      </w:r>
    </w:p>
    <w:p w:rsidR="00832646" w:rsidRPr="009A4AFA" w:rsidRDefault="000F4855">
      <w:pPr>
        <w:pStyle w:val="BodyText"/>
        <w:tabs>
          <w:tab w:val="left" w:pos="10828"/>
        </w:tabs>
        <w:spacing w:line="207" w:lineRule="exact"/>
        <w:ind w:left="103"/>
        <w:rPr>
          <w:lang w:val="lt-LT"/>
        </w:rPr>
      </w:pPr>
      <w:r w:rsidRPr="009A4AFA">
        <w:rPr>
          <w:w w:val="99"/>
          <w:u w:val="single"/>
          <w:lang w:val="lt-LT"/>
        </w:rPr>
        <w:t xml:space="preserve"> </w:t>
      </w:r>
      <w:r w:rsidRPr="009A4AFA">
        <w:rPr>
          <w:u w:val="single"/>
          <w:lang w:val="lt-LT"/>
        </w:rPr>
        <w:t xml:space="preserve"> </w:t>
      </w:r>
      <w:r w:rsidRPr="009A4AFA">
        <w:rPr>
          <w:spacing w:val="-20"/>
          <w:u w:val="single"/>
          <w:lang w:val="lt-LT"/>
        </w:rPr>
        <w:t xml:space="preserve"> </w:t>
      </w:r>
      <w:r w:rsidR="00E2521D">
        <w:rPr>
          <w:u w:val="single"/>
          <w:lang w:val="lt-LT"/>
        </w:rPr>
        <w:t>LYDMETALIS</w:t>
      </w:r>
      <w:r w:rsidRPr="009A4AFA">
        <w:rPr>
          <w:spacing w:val="-4"/>
          <w:u w:val="single"/>
          <w:lang w:val="lt-LT"/>
        </w:rPr>
        <w:t xml:space="preserve"> </w:t>
      </w:r>
      <w:r w:rsidRPr="009A4AFA">
        <w:rPr>
          <w:u w:val="single"/>
          <w:lang w:val="lt-LT"/>
        </w:rPr>
        <w:t>475</w:t>
      </w:r>
      <w:r w:rsidRPr="009A4AFA">
        <w:rPr>
          <w:spacing w:val="-4"/>
          <w:u w:val="single"/>
          <w:lang w:val="lt-LT"/>
        </w:rPr>
        <w:t xml:space="preserve"> </w:t>
      </w:r>
      <w:r w:rsidRPr="009A4AFA">
        <w:rPr>
          <w:u w:val="single"/>
          <w:lang w:val="lt-LT"/>
        </w:rPr>
        <w:t>–</w:t>
      </w:r>
      <w:r w:rsidRPr="009A4AFA">
        <w:rPr>
          <w:spacing w:val="-5"/>
          <w:u w:val="single"/>
          <w:lang w:val="lt-LT"/>
        </w:rPr>
        <w:t xml:space="preserve"> </w:t>
      </w:r>
      <w:r w:rsidRPr="009A4AFA">
        <w:rPr>
          <w:u w:val="single"/>
          <w:lang w:val="lt-LT"/>
        </w:rPr>
        <w:t>Sn60Pb40</w:t>
      </w:r>
      <w:r w:rsidRPr="009A4AFA">
        <w:rPr>
          <w:u w:val="single"/>
          <w:lang w:val="lt-LT"/>
        </w:rPr>
        <w:tab/>
      </w:r>
    </w:p>
    <w:p w:rsidR="00832646" w:rsidRPr="009A4AFA" w:rsidRDefault="00832646">
      <w:pPr>
        <w:pStyle w:val="BodyText"/>
        <w:spacing w:before="3"/>
        <w:ind w:left="0"/>
        <w:rPr>
          <w:lang w:val="lt-LT"/>
        </w:rPr>
      </w:pP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038"/>
        <w:gridCol w:w="1287"/>
        <w:gridCol w:w="857"/>
        <w:gridCol w:w="858"/>
        <w:gridCol w:w="965"/>
        <w:gridCol w:w="1608"/>
        <w:gridCol w:w="1608"/>
        <w:gridCol w:w="1501"/>
      </w:tblGrid>
      <w:tr w:rsidR="004342E1" w:rsidRPr="009A4AFA">
        <w:trPr>
          <w:trHeight w:val="616"/>
        </w:trPr>
        <w:tc>
          <w:tcPr>
            <w:tcW w:w="2038" w:type="dxa"/>
          </w:tcPr>
          <w:p w:rsidR="004342E1" w:rsidRPr="009A4AFA" w:rsidRDefault="004342E1" w:rsidP="004342E1">
            <w:pPr>
              <w:pStyle w:val="TableParagraph"/>
              <w:spacing w:line="199" w:lineRule="exact"/>
              <w:ind w:left="128"/>
              <w:rPr>
                <w:sz w:val="18"/>
                <w:lang w:val="lt-LT"/>
              </w:rPr>
            </w:pPr>
            <w:r w:rsidRPr="009A4AFA">
              <w:rPr>
                <w:sz w:val="18"/>
                <w:lang w:val="lt-LT"/>
              </w:rPr>
              <w:t>12.3.</w:t>
            </w:r>
          </w:p>
          <w:p w:rsidR="004342E1" w:rsidRPr="009A4AFA" w:rsidRDefault="004342E1" w:rsidP="004342E1">
            <w:pPr>
              <w:pStyle w:val="TableParagraph"/>
              <w:spacing w:line="208" w:lineRule="exact"/>
              <w:ind w:left="128" w:right="143"/>
              <w:rPr>
                <w:sz w:val="18"/>
                <w:lang w:val="lt-LT"/>
              </w:rPr>
            </w:pPr>
            <w:proofErr w:type="spellStart"/>
            <w:r w:rsidRPr="009A4AFA">
              <w:rPr>
                <w:spacing w:val="-1"/>
                <w:sz w:val="18"/>
                <w:lang w:val="lt-LT"/>
              </w:rPr>
              <w:t>Bioakumuliacinis</w:t>
            </w:r>
            <w:proofErr w:type="spellEnd"/>
            <w:r w:rsidRPr="009A4AFA">
              <w:rPr>
                <w:spacing w:val="-1"/>
                <w:sz w:val="18"/>
                <w:lang w:val="lt-LT"/>
              </w:rPr>
              <w:t xml:space="preserve"> potencialas</w:t>
            </w:r>
            <w:r w:rsidRPr="009A4AFA">
              <w:rPr>
                <w:sz w:val="18"/>
                <w:lang w:val="lt-LT"/>
              </w:rPr>
              <w:t>:</w:t>
            </w:r>
          </w:p>
        </w:tc>
        <w:tc>
          <w:tcPr>
            <w:tcW w:w="1287" w:type="dxa"/>
          </w:tcPr>
          <w:p w:rsidR="004342E1" w:rsidRPr="009A4AFA" w:rsidRDefault="004342E1" w:rsidP="004342E1">
            <w:pPr>
              <w:pStyle w:val="TableParagraph"/>
              <w:rPr>
                <w:rFonts w:ascii="Times New Roman"/>
                <w:sz w:val="18"/>
                <w:lang w:val="lt-LT"/>
              </w:rPr>
            </w:pPr>
          </w:p>
        </w:tc>
        <w:tc>
          <w:tcPr>
            <w:tcW w:w="857" w:type="dxa"/>
          </w:tcPr>
          <w:p w:rsidR="004342E1" w:rsidRPr="009A4AFA" w:rsidRDefault="004342E1" w:rsidP="004342E1">
            <w:pPr>
              <w:pStyle w:val="TableParagraph"/>
              <w:rPr>
                <w:rFonts w:ascii="Times New Roman"/>
                <w:sz w:val="18"/>
                <w:lang w:val="lt-LT"/>
              </w:rPr>
            </w:pPr>
          </w:p>
        </w:tc>
        <w:tc>
          <w:tcPr>
            <w:tcW w:w="858" w:type="dxa"/>
          </w:tcPr>
          <w:p w:rsidR="004342E1" w:rsidRPr="009A4AFA" w:rsidRDefault="004342E1" w:rsidP="004342E1">
            <w:pPr>
              <w:pStyle w:val="TableParagraph"/>
              <w:rPr>
                <w:rFonts w:ascii="Times New Roman"/>
                <w:sz w:val="18"/>
                <w:lang w:val="lt-LT"/>
              </w:rPr>
            </w:pPr>
          </w:p>
        </w:tc>
        <w:tc>
          <w:tcPr>
            <w:tcW w:w="965" w:type="dxa"/>
          </w:tcPr>
          <w:p w:rsidR="004342E1" w:rsidRPr="009A4AFA" w:rsidRDefault="004342E1" w:rsidP="004342E1">
            <w:pPr>
              <w:pStyle w:val="TableParagraph"/>
              <w:rPr>
                <w:rFonts w:ascii="Times New Roman"/>
                <w:sz w:val="18"/>
                <w:lang w:val="lt-LT"/>
              </w:rPr>
            </w:pPr>
          </w:p>
        </w:tc>
        <w:tc>
          <w:tcPr>
            <w:tcW w:w="1608" w:type="dxa"/>
          </w:tcPr>
          <w:p w:rsidR="004342E1" w:rsidRPr="009A4AFA" w:rsidRDefault="004342E1" w:rsidP="004342E1">
            <w:pPr>
              <w:pStyle w:val="TableParagraph"/>
              <w:rPr>
                <w:rFonts w:ascii="Times New Roman"/>
                <w:sz w:val="18"/>
                <w:lang w:val="lt-LT"/>
              </w:rPr>
            </w:pPr>
          </w:p>
        </w:tc>
        <w:tc>
          <w:tcPr>
            <w:tcW w:w="1608" w:type="dxa"/>
          </w:tcPr>
          <w:p w:rsidR="004342E1" w:rsidRPr="009A4AFA" w:rsidRDefault="004342E1" w:rsidP="004342E1">
            <w:pPr>
              <w:pStyle w:val="TableParagraph"/>
              <w:rPr>
                <w:rFonts w:ascii="Times New Roman"/>
                <w:sz w:val="18"/>
                <w:lang w:val="lt-LT"/>
              </w:rPr>
            </w:pPr>
          </w:p>
        </w:tc>
        <w:tc>
          <w:tcPr>
            <w:tcW w:w="1501" w:type="dxa"/>
          </w:tcPr>
          <w:p w:rsidR="004342E1" w:rsidRPr="009A4AFA" w:rsidRDefault="004342E1" w:rsidP="004342E1">
            <w:pPr>
              <w:ind w:left="170"/>
              <w:rPr>
                <w:lang w:val="lt-LT"/>
              </w:rPr>
            </w:pPr>
            <w:r w:rsidRPr="009A4AFA">
              <w:rPr>
                <w:sz w:val="18"/>
                <w:lang w:val="lt-LT"/>
              </w:rPr>
              <w:t>Duomenų nėra</w:t>
            </w:r>
          </w:p>
        </w:tc>
      </w:tr>
      <w:tr w:rsidR="004342E1" w:rsidRPr="009A4AFA">
        <w:trPr>
          <w:trHeight w:val="407"/>
        </w:trPr>
        <w:tc>
          <w:tcPr>
            <w:tcW w:w="2038" w:type="dxa"/>
          </w:tcPr>
          <w:p w:rsidR="004342E1" w:rsidRPr="009A4AFA" w:rsidRDefault="004342E1" w:rsidP="004342E1">
            <w:pPr>
              <w:pStyle w:val="TableParagraph"/>
              <w:spacing w:line="190" w:lineRule="exact"/>
              <w:ind w:left="128"/>
              <w:rPr>
                <w:sz w:val="18"/>
                <w:lang w:val="lt-LT"/>
              </w:rPr>
            </w:pPr>
            <w:r w:rsidRPr="009A4AFA">
              <w:rPr>
                <w:sz w:val="18"/>
                <w:lang w:val="lt-LT"/>
              </w:rPr>
              <w:t>12.4.</w:t>
            </w:r>
            <w:r w:rsidRPr="009A4AFA">
              <w:rPr>
                <w:spacing w:val="-5"/>
                <w:sz w:val="18"/>
                <w:lang w:val="lt-LT"/>
              </w:rPr>
              <w:t xml:space="preserve"> </w:t>
            </w:r>
            <w:r w:rsidRPr="009A4AFA">
              <w:rPr>
                <w:sz w:val="18"/>
                <w:lang w:val="lt-LT"/>
              </w:rPr>
              <w:t>Judrumas dirvožemyje:</w:t>
            </w:r>
          </w:p>
        </w:tc>
        <w:tc>
          <w:tcPr>
            <w:tcW w:w="1287" w:type="dxa"/>
          </w:tcPr>
          <w:p w:rsidR="004342E1" w:rsidRPr="009A4AFA" w:rsidRDefault="004342E1" w:rsidP="004342E1">
            <w:pPr>
              <w:pStyle w:val="TableParagraph"/>
              <w:rPr>
                <w:rFonts w:ascii="Times New Roman"/>
                <w:sz w:val="18"/>
                <w:lang w:val="lt-LT"/>
              </w:rPr>
            </w:pPr>
          </w:p>
        </w:tc>
        <w:tc>
          <w:tcPr>
            <w:tcW w:w="857" w:type="dxa"/>
          </w:tcPr>
          <w:p w:rsidR="004342E1" w:rsidRPr="009A4AFA" w:rsidRDefault="004342E1" w:rsidP="004342E1">
            <w:pPr>
              <w:pStyle w:val="TableParagraph"/>
              <w:rPr>
                <w:rFonts w:ascii="Times New Roman"/>
                <w:sz w:val="18"/>
                <w:lang w:val="lt-LT"/>
              </w:rPr>
            </w:pPr>
          </w:p>
        </w:tc>
        <w:tc>
          <w:tcPr>
            <w:tcW w:w="858" w:type="dxa"/>
          </w:tcPr>
          <w:p w:rsidR="004342E1" w:rsidRPr="009A4AFA" w:rsidRDefault="004342E1" w:rsidP="004342E1">
            <w:pPr>
              <w:pStyle w:val="TableParagraph"/>
              <w:rPr>
                <w:rFonts w:ascii="Times New Roman"/>
                <w:sz w:val="18"/>
                <w:lang w:val="lt-LT"/>
              </w:rPr>
            </w:pPr>
          </w:p>
        </w:tc>
        <w:tc>
          <w:tcPr>
            <w:tcW w:w="965" w:type="dxa"/>
          </w:tcPr>
          <w:p w:rsidR="004342E1" w:rsidRPr="009A4AFA" w:rsidRDefault="004342E1" w:rsidP="004342E1">
            <w:pPr>
              <w:pStyle w:val="TableParagraph"/>
              <w:rPr>
                <w:rFonts w:ascii="Times New Roman"/>
                <w:sz w:val="18"/>
                <w:lang w:val="lt-LT"/>
              </w:rPr>
            </w:pPr>
          </w:p>
        </w:tc>
        <w:tc>
          <w:tcPr>
            <w:tcW w:w="1608" w:type="dxa"/>
          </w:tcPr>
          <w:p w:rsidR="004342E1" w:rsidRPr="009A4AFA" w:rsidRDefault="004342E1" w:rsidP="004342E1">
            <w:pPr>
              <w:pStyle w:val="TableParagraph"/>
              <w:rPr>
                <w:rFonts w:ascii="Times New Roman"/>
                <w:sz w:val="18"/>
                <w:lang w:val="lt-LT"/>
              </w:rPr>
            </w:pPr>
          </w:p>
        </w:tc>
        <w:tc>
          <w:tcPr>
            <w:tcW w:w="1608" w:type="dxa"/>
          </w:tcPr>
          <w:p w:rsidR="004342E1" w:rsidRPr="009A4AFA" w:rsidRDefault="004342E1" w:rsidP="004342E1">
            <w:pPr>
              <w:pStyle w:val="TableParagraph"/>
              <w:rPr>
                <w:rFonts w:ascii="Times New Roman"/>
                <w:sz w:val="18"/>
                <w:lang w:val="lt-LT"/>
              </w:rPr>
            </w:pPr>
          </w:p>
        </w:tc>
        <w:tc>
          <w:tcPr>
            <w:tcW w:w="1501" w:type="dxa"/>
          </w:tcPr>
          <w:p w:rsidR="004342E1" w:rsidRPr="009A4AFA" w:rsidRDefault="004342E1" w:rsidP="004342E1">
            <w:pPr>
              <w:ind w:left="170"/>
              <w:rPr>
                <w:lang w:val="lt-LT"/>
              </w:rPr>
            </w:pPr>
            <w:r w:rsidRPr="009A4AFA">
              <w:rPr>
                <w:sz w:val="18"/>
                <w:lang w:val="lt-LT"/>
              </w:rPr>
              <w:t>Duomenų nėra</w:t>
            </w:r>
          </w:p>
        </w:tc>
      </w:tr>
      <w:tr w:rsidR="004342E1" w:rsidRPr="009A4AFA" w:rsidTr="004342E1">
        <w:trPr>
          <w:trHeight w:val="339"/>
        </w:trPr>
        <w:tc>
          <w:tcPr>
            <w:tcW w:w="2038" w:type="dxa"/>
          </w:tcPr>
          <w:p w:rsidR="004342E1" w:rsidRPr="009A4AFA" w:rsidRDefault="004342E1" w:rsidP="004342E1">
            <w:pPr>
              <w:pStyle w:val="TableParagraph"/>
              <w:spacing w:line="191" w:lineRule="exact"/>
              <w:ind w:left="128"/>
              <w:rPr>
                <w:sz w:val="18"/>
                <w:lang w:val="lt-LT"/>
              </w:rPr>
            </w:pPr>
            <w:r w:rsidRPr="009A4AFA">
              <w:rPr>
                <w:sz w:val="18"/>
                <w:lang w:val="lt-LT"/>
              </w:rPr>
              <w:t>12.5.</w:t>
            </w:r>
            <w:r w:rsidRPr="009A4AFA">
              <w:rPr>
                <w:spacing w:val="-8"/>
                <w:sz w:val="18"/>
                <w:lang w:val="lt-LT"/>
              </w:rPr>
              <w:t xml:space="preserve"> </w:t>
            </w:r>
            <w:r w:rsidRPr="009A4AFA">
              <w:rPr>
                <w:sz w:val="18"/>
                <w:lang w:val="lt-LT"/>
              </w:rPr>
              <w:t xml:space="preserve">PBT ir </w:t>
            </w:r>
            <w:proofErr w:type="spellStart"/>
            <w:r w:rsidRPr="009A4AFA">
              <w:rPr>
                <w:sz w:val="18"/>
                <w:lang w:val="lt-LT"/>
              </w:rPr>
              <w:t>vPvB</w:t>
            </w:r>
            <w:proofErr w:type="spellEnd"/>
            <w:r w:rsidRPr="009A4AFA">
              <w:rPr>
                <w:sz w:val="18"/>
                <w:lang w:val="lt-LT"/>
              </w:rPr>
              <w:t xml:space="preserve"> vertinimo rezultatai:</w:t>
            </w:r>
          </w:p>
        </w:tc>
        <w:tc>
          <w:tcPr>
            <w:tcW w:w="1287" w:type="dxa"/>
          </w:tcPr>
          <w:p w:rsidR="004342E1" w:rsidRPr="009A4AFA" w:rsidRDefault="004342E1" w:rsidP="004342E1">
            <w:pPr>
              <w:pStyle w:val="TableParagraph"/>
              <w:rPr>
                <w:rFonts w:ascii="Times New Roman"/>
                <w:sz w:val="18"/>
                <w:lang w:val="lt-LT"/>
              </w:rPr>
            </w:pPr>
          </w:p>
        </w:tc>
        <w:tc>
          <w:tcPr>
            <w:tcW w:w="857" w:type="dxa"/>
          </w:tcPr>
          <w:p w:rsidR="004342E1" w:rsidRPr="009A4AFA" w:rsidRDefault="004342E1" w:rsidP="004342E1">
            <w:pPr>
              <w:pStyle w:val="TableParagraph"/>
              <w:rPr>
                <w:rFonts w:ascii="Times New Roman"/>
                <w:sz w:val="18"/>
                <w:lang w:val="lt-LT"/>
              </w:rPr>
            </w:pPr>
          </w:p>
        </w:tc>
        <w:tc>
          <w:tcPr>
            <w:tcW w:w="858" w:type="dxa"/>
          </w:tcPr>
          <w:p w:rsidR="004342E1" w:rsidRPr="009A4AFA" w:rsidRDefault="004342E1" w:rsidP="004342E1">
            <w:pPr>
              <w:pStyle w:val="TableParagraph"/>
              <w:rPr>
                <w:rFonts w:ascii="Times New Roman"/>
                <w:sz w:val="18"/>
                <w:lang w:val="lt-LT"/>
              </w:rPr>
            </w:pPr>
          </w:p>
        </w:tc>
        <w:tc>
          <w:tcPr>
            <w:tcW w:w="965" w:type="dxa"/>
          </w:tcPr>
          <w:p w:rsidR="004342E1" w:rsidRPr="009A4AFA" w:rsidRDefault="004342E1" w:rsidP="004342E1">
            <w:pPr>
              <w:pStyle w:val="TableParagraph"/>
              <w:rPr>
                <w:rFonts w:ascii="Times New Roman"/>
                <w:sz w:val="18"/>
                <w:lang w:val="lt-LT"/>
              </w:rPr>
            </w:pPr>
          </w:p>
        </w:tc>
        <w:tc>
          <w:tcPr>
            <w:tcW w:w="1608" w:type="dxa"/>
          </w:tcPr>
          <w:p w:rsidR="004342E1" w:rsidRPr="009A4AFA" w:rsidRDefault="004342E1" w:rsidP="004342E1">
            <w:pPr>
              <w:pStyle w:val="TableParagraph"/>
              <w:rPr>
                <w:rFonts w:ascii="Times New Roman"/>
                <w:sz w:val="18"/>
                <w:lang w:val="lt-LT"/>
              </w:rPr>
            </w:pPr>
          </w:p>
        </w:tc>
        <w:tc>
          <w:tcPr>
            <w:tcW w:w="1608" w:type="dxa"/>
          </w:tcPr>
          <w:p w:rsidR="004342E1" w:rsidRPr="009A4AFA" w:rsidRDefault="004342E1" w:rsidP="004342E1">
            <w:pPr>
              <w:pStyle w:val="TableParagraph"/>
              <w:rPr>
                <w:rFonts w:ascii="Times New Roman"/>
                <w:sz w:val="18"/>
                <w:lang w:val="lt-LT"/>
              </w:rPr>
            </w:pPr>
          </w:p>
        </w:tc>
        <w:tc>
          <w:tcPr>
            <w:tcW w:w="1501" w:type="dxa"/>
          </w:tcPr>
          <w:p w:rsidR="004342E1" w:rsidRPr="009A4AFA" w:rsidRDefault="004342E1" w:rsidP="004342E1">
            <w:pPr>
              <w:ind w:left="170"/>
              <w:rPr>
                <w:lang w:val="lt-LT"/>
              </w:rPr>
            </w:pPr>
            <w:r w:rsidRPr="009A4AFA">
              <w:rPr>
                <w:sz w:val="18"/>
                <w:lang w:val="lt-LT"/>
              </w:rPr>
              <w:t>Duomenų nėra</w:t>
            </w:r>
          </w:p>
        </w:tc>
      </w:tr>
      <w:tr w:rsidR="00832646" w:rsidRPr="009A4AFA">
        <w:trPr>
          <w:trHeight w:val="615"/>
        </w:trPr>
        <w:tc>
          <w:tcPr>
            <w:tcW w:w="2038" w:type="dxa"/>
          </w:tcPr>
          <w:p w:rsidR="00832646" w:rsidRPr="009A4AFA" w:rsidRDefault="000F4855">
            <w:pPr>
              <w:pStyle w:val="TableParagraph"/>
              <w:spacing w:line="198" w:lineRule="exact"/>
              <w:ind w:left="128"/>
              <w:rPr>
                <w:sz w:val="18"/>
                <w:lang w:val="lt-LT"/>
              </w:rPr>
            </w:pPr>
            <w:r w:rsidRPr="009A4AFA">
              <w:rPr>
                <w:sz w:val="18"/>
                <w:lang w:val="lt-LT"/>
              </w:rPr>
              <w:t>12.6.</w:t>
            </w:r>
          </w:p>
          <w:p w:rsidR="00832646" w:rsidRPr="009A4AFA" w:rsidRDefault="004342E1" w:rsidP="004342E1">
            <w:pPr>
              <w:pStyle w:val="TableParagraph"/>
              <w:spacing w:line="206" w:lineRule="exact"/>
              <w:ind w:left="128" w:right="154"/>
              <w:rPr>
                <w:sz w:val="18"/>
                <w:lang w:val="lt-LT"/>
              </w:rPr>
            </w:pPr>
            <w:r w:rsidRPr="009A4AFA">
              <w:rPr>
                <w:spacing w:val="-1"/>
                <w:sz w:val="18"/>
                <w:lang w:val="lt-LT"/>
              </w:rPr>
              <w:t>Endokrininei sistemai kenkiančios savybės</w:t>
            </w:r>
            <w:r w:rsidR="000F4855" w:rsidRPr="009A4AFA">
              <w:rPr>
                <w:sz w:val="18"/>
                <w:lang w:val="lt-LT"/>
              </w:rPr>
              <w:t>:</w:t>
            </w:r>
          </w:p>
        </w:tc>
        <w:tc>
          <w:tcPr>
            <w:tcW w:w="1287" w:type="dxa"/>
          </w:tcPr>
          <w:p w:rsidR="00832646" w:rsidRPr="009A4AFA" w:rsidRDefault="00832646">
            <w:pPr>
              <w:pStyle w:val="TableParagraph"/>
              <w:rPr>
                <w:rFonts w:ascii="Times New Roman"/>
                <w:sz w:val="18"/>
                <w:lang w:val="lt-LT"/>
              </w:rPr>
            </w:pPr>
          </w:p>
        </w:tc>
        <w:tc>
          <w:tcPr>
            <w:tcW w:w="857" w:type="dxa"/>
          </w:tcPr>
          <w:p w:rsidR="00832646" w:rsidRPr="009A4AFA" w:rsidRDefault="00832646">
            <w:pPr>
              <w:pStyle w:val="TableParagraph"/>
              <w:rPr>
                <w:rFonts w:ascii="Times New Roman"/>
                <w:sz w:val="18"/>
                <w:lang w:val="lt-LT"/>
              </w:rPr>
            </w:pPr>
          </w:p>
        </w:tc>
        <w:tc>
          <w:tcPr>
            <w:tcW w:w="858" w:type="dxa"/>
          </w:tcPr>
          <w:p w:rsidR="00832646" w:rsidRPr="009A4AFA" w:rsidRDefault="00832646">
            <w:pPr>
              <w:pStyle w:val="TableParagraph"/>
              <w:rPr>
                <w:rFonts w:ascii="Times New Roman"/>
                <w:sz w:val="18"/>
                <w:lang w:val="lt-LT"/>
              </w:rPr>
            </w:pPr>
          </w:p>
        </w:tc>
        <w:tc>
          <w:tcPr>
            <w:tcW w:w="965" w:type="dxa"/>
          </w:tcPr>
          <w:p w:rsidR="00832646" w:rsidRPr="009A4AFA" w:rsidRDefault="00832646">
            <w:pPr>
              <w:pStyle w:val="TableParagraph"/>
              <w:rPr>
                <w:rFonts w:ascii="Times New Roman"/>
                <w:sz w:val="18"/>
                <w:lang w:val="lt-LT"/>
              </w:rPr>
            </w:pPr>
          </w:p>
        </w:tc>
        <w:tc>
          <w:tcPr>
            <w:tcW w:w="1608" w:type="dxa"/>
          </w:tcPr>
          <w:p w:rsidR="00832646" w:rsidRPr="009A4AFA" w:rsidRDefault="00832646">
            <w:pPr>
              <w:pStyle w:val="TableParagraph"/>
              <w:rPr>
                <w:rFonts w:ascii="Times New Roman"/>
                <w:sz w:val="18"/>
                <w:lang w:val="lt-LT"/>
              </w:rPr>
            </w:pPr>
          </w:p>
        </w:tc>
        <w:tc>
          <w:tcPr>
            <w:tcW w:w="1608" w:type="dxa"/>
          </w:tcPr>
          <w:p w:rsidR="00832646" w:rsidRPr="009A4AFA" w:rsidRDefault="00832646">
            <w:pPr>
              <w:pStyle w:val="TableParagraph"/>
              <w:rPr>
                <w:rFonts w:ascii="Times New Roman"/>
                <w:sz w:val="18"/>
                <w:lang w:val="lt-LT"/>
              </w:rPr>
            </w:pPr>
          </w:p>
        </w:tc>
        <w:tc>
          <w:tcPr>
            <w:tcW w:w="1501" w:type="dxa"/>
          </w:tcPr>
          <w:p w:rsidR="00832646" w:rsidRPr="009A4AFA" w:rsidRDefault="004342E1">
            <w:pPr>
              <w:pStyle w:val="TableParagraph"/>
              <w:ind w:left="126" w:right="407"/>
              <w:rPr>
                <w:sz w:val="18"/>
                <w:lang w:val="lt-LT"/>
              </w:rPr>
            </w:pPr>
            <w:r w:rsidRPr="009A4AFA">
              <w:rPr>
                <w:sz w:val="18"/>
                <w:lang w:val="lt-LT"/>
              </w:rPr>
              <w:t>Netaikoma mišiniams</w:t>
            </w:r>
            <w:r w:rsidR="000F4855" w:rsidRPr="009A4AFA">
              <w:rPr>
                <w:sz w:val="18"/>
                <w:lang w:val="lt-LT"/>
              </w:rPr>
              <w:t>.</w:t>
            </w:r>
          </w:p>
        </w:tc>
      </w:tr>
      <w:tr w:rsidR="00832646" w:rsidRPr="004410A1" w:rsidTr="004342E1">
        <w:trPr>
          <w:trHeight w:val="796"/>
        </w:trPr>
        <w:tc>
          <w:tcPr>
            <w:tcW w:w="2038" w:type="dxa"/>
          </w:tcPr>
          <w:p w:rsidR="00832646" w:rsidRPr="009A4AFA" w:rsidRDefault="000F4855">
            <w:pPr>
              <w:pStyle w:val="TableParagraph"/>
              <w:ind w:left="128" w:right="101"/>
              <w:rPr>
                <w:sz w:val="18"/>
                <w:lang w:val="lt-LT"/>
              </w:rPr>
            </w:pPr>
            <w:r w:rsidRPr="009A4AFA">
              <w:rPr>
                <w:sz w:val="18"/>
                <w:lang w:val="lt-LT"/>
              </w:rPr>
              <w:t xml:space="preserve">12.7. </w:t>
            </w:r>
            <w:r w:rsidR="004342E1" w:rsidRPr="009A4AFA">
              <w:rPr>
                <w:sz w:val="18"/>
                <w:lang w:val="lt-LT"/>
              </w:rPr>
              <w:t>Kitas kenksmingas poveikis</w:t>
            </w:r>
            <w:r w:rsidRPr="009A4AFA">
              <w:rPr>
                <w:spacing w:val="-1"/>
                <w:sz w:val="18"/>
                <w:lang w:val="lt-LT"/>
              </w:rPr>
              <w:t>:</w:t>
            </w:r>
          </w:p>
        </w:tc>
        <w:tc>
          <w:tcPr>
            <w:tcW w:w="1287" w:type="dxa"/>
          </w:tcPr>
          <w:p w:rsidR="00832646" w:rsidRPr="009A4AFA" w:rsidRDefault="00832646">
            <w:pPr>
              <w:pStyle w:val="TableParagraph"/>
              <w:rPr>
                <w:rFonts w:ascii="Times New Roman"/>
                <w:sz w:val="18"/>
                <w:lang w:val="lt-LT"/>
              </w:rPr>
            </w:pPr>
          </w:p>
        </w:tc>
        <w:tc>
          <w:tcPr>
            <w:tcW w:w="857" w:type="dxa"/>
          </w:tcPr>
          <w:p w:rsidR="00832646" w:rsidRPr="009A4AFA" w:rsidRDefault="00832646">
            <w:pPr>
              <w:pStyle w:val="TableParagraph"/>
              <w:rPr>
                <w:rFonts w:ascii="Times New Roman"/>
                <w:sz w:val="18"/>
                <w:lang w:val="lt-LT"/>
              </w:rPr>
            </w:pPr>
          </w:p>
        </w:tc>
        <w:tc>
          <w:tcPr>
            <w:tcW w:w="858" w:type="dxa"/>
          </w:tcPr>
          <w:p w:rsidR="00832646" w:rsidRPr="009A4AFA" w:rsidRDefault="00832646">
            <w:pPr>
              <w:pStyle w:val="TableParagraph"/>
              <w:rPr>
                <w:rFonts w:ascii="Times New Roman"/>
                <w:sz w:val="18"/>
                <w:lang w:val="lt-LT"/>
              </w:rPr>
            </w:pPr>
          </w:p>
        </w:tc>
        <w:tc>
          <w:tcPr>
            <w:tcW w:w="965" w:type="dxa"/>
          </w:tcPr>
          <w:p w:rsidR="00832646" w:rsidRPr="009A4AFA" w:rsidRDefault="00832646">
            <w:pPr>
              <w:pStyle w:val="TableParagraph"/>
              <w:rPr>
                <w:rFonts w:ascii="Times New Roman"/>
                <w:sz w:val="18"/>
                <w:lang w:val="lt-LT"/>
              </w:rPr>
            </w:pPr>
          </w:p>
        </w:tc>
        <w:tc>
          <w:tcPr>
            <w:tcW w:w="1608" w:type="dxa"/>
          </w:tcPr>
          <w:p w:rsidR="00832646" w:rsidRPr="009A4AFA" w:rsidRDefault="00832646">
            <w:pPr>
              <w:pStyle w:val="TableParagraph"/>
              <w:rPr>
                <w:rFonts w:ascii="Times New Roman"/>
                <w:sz w:val="18"/>
                <w:lang w:val="lt-LT"/>
              </w:rPr>
            </w:pPr>
          </w:p>
        </w:tc>
        <w:tc>
          <w:tcPr>
            <w:tcW w:w="1608" w:type="dxa"/>
          </w:tcPr>
          <w:p w:rsidR="00832646" w:rsidRPr="009A4AFA" w:rsidRDefault="00832646">
            <w:pPr>
              <w:pStyle w:val="TableParagraph"/>
              <w:rPr>
                <w:rFonts w:ascii="Times New Roman"/>
                <w:sz w:val="18"/>
                <w:lang w:val="lt-LT"/>
              </w:rPr>
            </w:pPr>
          </w:p>
        </w:tc>
        <w:tc>
          <w:tcPr>
            <w:tcW w:w="1501" w:type="dxa"/>
          </w:tcPr>
          <w:p w:rsidR="00832646" w:rsidRPr="009A4AFA" w:rsidRDefault="004342E1">
            <w:pPr>
              <w:pStyle w:val="TableParagraph"/>
              <w:spacing w:line="190" w:lineRule="exact"/>
              <w:ind w:left="126"/>
              <w:rPr>
                <w:sz w:val="18"/>
                <w:lang w:val="lt-LT"/>
              </w:rPr>
            </w:pPr>
            <w:r w:rsidRPr="009A4AFA">
              <w:rPr>
                <w:spacing w:val="-1"/>
                <w:sz w:val="18"/>
                <w:lang w:val="lt-LT"/>
              </w:rPr>
              <w:t>Duomenų apie kitą neigiamą poveikį aplinkai nėra</w:t>
            </w:r>
            <w:r w:rsidR="000F4855" w:rsidRPr="009A4AFA">
              <w:rPr>
                <w:sz w:val="18"/>
                <w:lang w:val="lt-LT"/>
              </w:rPr>
              <w:t>.</w:t>
            </w:r>
          </w:p>
        </w:tc>
      </w:tr>
    </w:tbl>
    <w:p w:rsidR="00832646" w:rsidRPr="009A4AFA" w:rsidRDefault="00832646">
      <w:pPr>
        <w:pStyle w:val="BodyText"/>
        <w:spacing w:before="4" w:after="1"/>
        <w:ind w:left="0"/>
        <w:rPr>
          <w:sz w:val="17"/>
          <w:lang w:val="lt-LT"/>
        </w:rPr>
      </w:pP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038"/>
        <w:gridCol w:w="1287"/>
        <w:gridCol w:w="857"/>
        <w:gridCol w:w="958"/>
        <w:gridCol w:w="965"/>
        <w:gridCol w:w="1608"/>
        <w:gridCol w:w="1538"/>
        <w:gridCol w:w="1505"/>
      </w:tblGrid>
      <w:tr w:rsidR="00832646" w:rsidRPr="009A4AFA" w:rsidTr="004342E1">
        <w:trPr>
          <w:trHeight w:val="207"/>
        </w:trPr>
        <w:tc>
          <w:tcPr>
            <w:tcW w:w="10756" w:type="dxa"/>
            <w:gridSpan w:val="8"/>
            <w:shd w:val="clear" w:color="auto" w:fill="EFEFEF"/>
          </w:tcPr>
          <w:p w:rsidR="00832646" w:rsidRPr="009A4AFA" w:rsidRDefault="004342E1" w:rsidP="004342E1">
            <w:pPr>
              <w:pStyle w:val="TableParagraph"/>
              <w:spacing w:before="20" w:line="187" w:lineRule="exact"/>
              <w:ind w:left="130"/>
              <w:rPr>
                <w:rFonts w:ascii="Arial"/>
                <w:b/>
                <w:sz w:val="18"/>
                <w:lang w:val="lt-LT"/>
              </w:rPr>
            </w:pPr>
            <w:r w:rsidRPr="009A4AFA">
              <w:rPr>
                <w:rFonts w:ascii="Arial"/>
                <w:b/>
                <w:sz w:val="18"/>
                <w:lang w:val="lt-LT"/>
              </w:rPr>
              <w:t>Š</w:t>
            </w:r>
            <w:r w:rsidRPr="009A4AFA">
              <w:rPr>
                <w:rFonts w:ascii="Arial"/>
                <w:b/>
                <w:sz w:val="18"/>
                <w:lang w:val="lt-LT"/>
              </w:rPr>
              <w:t>vinas</w:t>
            </w:r>
          </w:p>
        </w:tc>
      </w:tr>
      <w:tr w:rsidR="004342E1" w:rsidRPr="009A4AFA" w:rsidTr="004342E1">
        <w:trPr>
          <w:trHeight w:val="205"/>
        </w:trPr>
        <w:tc>
          <w:tcPr>
            <w:tcW w:w="2038" w:type="dxa"/>
            <w:tcBorders>
              <w:bottom w:val="double" w:sz="1" w:space="0" w:color="000000"/>
            </w:tcBorders>
          </w:tcPr>
          <w:p w:rsidR="004342E1" w:rsidRPr="009A4AFA" w:rsidRDefault="004342E1" w:rsidP="004342E1">
            <w:pPr>
              <w:pStyle w:val="TableParagraph"/>
              <w:spacing w:line="187" w:lineRule="exact"/>
              <w:ind w:left="128"/>
              <w:rPr>
                <w:rFonts w:ascii="Arial" w:hAnsi="Arial"/>
                <w:b/>
                <w:sz w:val="18"/>
                <w:lang w:val="lt-LT"/>
              </w:rPr>
            </w:pPr>
            <w:proofErr w:type="spellStart"/>
            <w:r w:rsidRPr="009A4AFA">
              <w:rPr>
                <w:rFonts w:ascii="Arial" w:hAnsi="Arial"/>
                <w:b/>
                <w:sz w:val="18"/>
                <w:lang w:val="lt-LT"/>
              </w:rPr>
              <w:t>Toksiškumas</w:t>
            </w:r>
            <w:proofErr w:type="spellEnd"/>
            <w:r w:rsidRPr="009A4AFA">
              <w:rPr>
                <w:rFonts w:ascii="Arial" w:hAnsi="Arial"/>
                <w:b/>
                <w:sz w:val="18"/>
                <w:lang w:val="lt-LT"/>
              </w:rPr>
              <w:t xml:space="preserve"> / poveikis</w:t>
            </w:r>
          </w:p>
        </w:tc>
        <w:tc>
          <w:tcPr>
            <w:tcW w:w="1287" w:type="dxa"/>
            <w:tcBorders>
              <w:bottom w:val="double" w:sz="1" w:space="0" w:color="000000"/>
            </w:tcBorders>
          </w:tcPr>
          <w:p w:rsidR="004342E1" w:rsidRPr="009A4AFA" w:rsidRDefault="004342E1" w:rsidP="004342E1">
            <w:pPr>
              <w:pStyle w:val="TableParagraph"/>
              <w:spacing w:line="187" w:lineRule="exact"/>
              <w:ind w:left="127"/>
              <w:rPr>
                <w:rFonts w:ascii="Arial"/>
                <w:b/>
                <w:sz w:val="18"/>
                <w:lang w:val="lt-LT"/>
              </w:rPr>
            </w:pPr>
            <w:r w:rsidRPr="009A4AFA">
              <w:rPr>
                <w:rFonts w:ascii="Arial"/>
                <w:b/>
                <w:sz w:val="18"/>
                <w:lang w:val="lt-LT"/>
              </w:rPr>
              <w:t>Galutinis ta</w:t>
            </w:r>
            <w:r w:rsidRPr="009A4AFA">
              <w:rPr>
                <w:rFonts w:ascii="Arial"/>
                <w:b/>
                <w:sz w:val="18"/>
                <w:lang w:val="lt-LT"/>
              </w:rPr>
              <w:t>š</w:t>
            </w:r>
            <w:r w:rsidRPr="009A4AFA">
              <w:rPr>
                <w:rFonts w:ascii="Arial"/>
                <w:b/>
                <w:sz w:val="18"/>
                <w:lang w:val="lt-LT"/>
              </w:rPr>
              <w:t>kas</w:t>
            </w:r>
          </w:p>
        </w:tc>
        <w:tc>
          <w:tcPr>
            <w:tcW w:w="857" w:type="dxa"/>
            <w:tcBorders>
              <w:bottom w:val="double" w:sz="1" w:space="0" w:color="000000"/>
            </w:tcBorders>
          </w:tcPr>
          <w:p w:rsidR="004342E1" w:rsidRPr="009A4AFA" w:rsidRDefault="004342E1" w:rsidP="004342E1">
            <w:pPr>
              <w:pStyle w:val="TableParagraph"/>
              <w:spacing w:line="187" w:lineRule="exact"/>
              <w:ind w:left="127"/>
              <w:rPr>
                <w:rFonts w:ascii="Arial"/>
                <w:b/>
                <w:sz w:val="18"/>
                <w:lang w:val="lt-LT"/>
              </w:rPr>
            </w:pPr>
            <w:r w:rsidRPr="009A4AFA">
              <w:rPr>
                <w:rFonts w:ascii="Arial"/>
                <w:b/>
                <w:sz w:val="18"/>
                <w:lang w:val="lt-LT"/>
              </w:rPr>
              <w:t>Laikas</w:t>
            </w:r>
          </w:p>
        </w:tc>
        <w:tc>
          <w:tcPr>
            <w:tcW w:w="958" w:type="dxa"/>
            <w:tcBorders>
              <w:bottom w:val="double" w:sz="1" w:space="0" w:color="000000"/>
            </w:tcBorders>
          </w:tcPr>
          <w:p w:rsidR="004342E1" w:rsidRPr="009A4AFA" w:rsidRDefault="004342E1" w:rsidP="004342E1">
            <w:pPr>
              <w:pStyle w:val="TableParagraph"/>
              <w:spacing w:line="187" w:lineRule="exact"/>
              <w:ind w:left="127"/>
              <w:rPr>
                <w:rFonts w:ascii="Arial"/>
                <w:b/>
                <w:sz w:val="18"/>
                <w:lang w:val="lt-LT"/>
              </w:rPr>
            </w:pPr>
            <w:r w:rsidRPr="009A4AFA">
              <w:rPr>
                <w:rFonts w:ascii="Arial"/>
                <w:b/>
                <w:sz w:val="18"/>
                <w:lang w:val="lt-LT"/>
              </w:rPr>
              <w:t>Reik</w:t>
            </w:r>
            <w:r w:rsidRPr="009A4AFA">
              <w:rPr>
                <w:rFonts w:ascii="Arial"/>
                <w:b/>
                <w:sz w:val="18"/>
                <w:lang w:val="lt-LT"/>
              </w:rPr>
              <w:t>š</w:t>
            </w:r>
            <w:r w:rsidRPr="009A4AFA">
              <w:rPr>
                <w:rFonts w:ascii="Arial"/>
                <w:b/>
                <w:sz w:val="18"/>
                <w:lang w:val="lt-LT"/>
              </w:rPr>
              <w:t>m</w:t>
            </w:r>
            <w:r w:rsidRPr="009A4AFA">
              <w:rPr>
                <w:rFonts w:ascii="Arial"/>
                <w:b/>
                <w:sz w:val="18"/>
                <w:lang w:val="lt-LT"/>
              </w:rPr>
              <w:t>ė</w:t>
            </w:r>
          </w:p>
        </w:tc>
        <w:tc>
          <w:tcPr>
            <w:tcW w:w="965" w:type="dxa"/>
            <w:tcBorders>
              <w:bottom w:val="double" w:sz="1" w:space="0" w:color="000000"/>
            </w:tcBorders>
          </w:tcPr>
          <w:p w:rsidR="004342E1" w:rsidRPr="009A4AFA" w:rsidRDefault="004342E1" w:rsidP="004342E1">
            <w:pPr>
              <w:pStyle w:val="TableParagraph"/>
              <w:spacing w:line="187" w:lineRule="exact"/>
              <w:ind w:left="126"/>
              <w:rPr>
                <w:rFonts w:ascii="Arial"/>
                <w:b/>
                <w:sz w:val="18"/>
                <w:lang w:val="lt-LT"/>
              </w:rPr>
            </w:pPr>
            <w:r w:rsidRPr="009A4AFA">
              <w:rPr>
                <w:rFonts w:ascii="Arial"/>
                <w:b/>
                <w:sz w:val="18"/>
                <w:lang w:val="lt-LT"/>
              </w:rPr>
              <w:t>Mato vnt.</w:t>
            </w:r>
          </w:p>
        </w:tc>
        <w:tc>
          <w:tcPr>
            <w:tcW w:w="1608" w:type="dxa"/>
            <w:tcBorders>
              <w:bottom w:val="double" w:sz="1" w:space="0" w:color="000000"/>
            </w:tcBorders>
          </w:tcPr>
          <w:p w:rsidR="004342E1" w:rsidRPr="009A4AFA" w:rsidRDefault="004342E1" w:rsidP="004342E1">
            <w:pPr>
              <w:pStyle w:val="TableParagraph"/>
              <w:spacing w:line="187" w:lineRule="exact"/>
              <w:ind w:left="126"/>
              <w:rPr>
                <w:rFonts w:ascii="Arial"/>
                <w:b/>
                <w:sz w:val="18"/>
                <w:lang w:val="lt-LT"/>
              </w:rPr>
            </w:pPr>
            <w:r w:rsidRPr="009A4AFA">
              <w:rPr>
                <w:rFonts w:ascii="Arial"/>
                <w:b/>
                <w:sz w:val="18"/>
                <w:lang w:val="lt-LT"/>
              </w:rPr>
              <w:t>Organizmas</w:t>
            </w:r>
          </w:p>
        </w:tc>
        <w:tc>
          <w:tcPr>
            <w:tcW w:w="1538" w:type="dxa"/>
            <w:tcBorders>
              <w:bottom w:val="double" w:sz="1" w:space="0" w:color="000000"/>
            </w:tcBorders>
          </w:tcPr>
          <w:p w:rsidR="004342E1" w:rsidRPr="009A4AFA" w:rsidRDefault="004342E1" w:rsidP="004342E1">
            <w:pPr>
              <w:pStyle w:val="TableParagraph"/>
              <w:spacing w:line="187" w:lineRule="exact"/>
              <w:ind w:left="126"/>
              <w:rPr>
                <w:rFonts w:ascii="Arial" w:hAnsi="Arial"/>
                <w:b/>
                <w:sz w:val="18"/>
                <w:lang w:val="lt-LT"/>
              </w:rPr>
            </w:pPr>
            <w:r w:rsidRPr="009A4AFA">
              <w:rPr>
                <w:rFonts w:ascii="Arial" w:hAnsi="Arial"/>
                <w:b/>
                <w:sz w:val="18"/>
                <w:lang w:val="lt-LT"/>
              </w:rPr>
              <w:t>Bandymo metodai</w:t>
            </w:r>
          </w:p>
        </w:tc>
        <w:tc>
          <w:tcPr>
            <w:tcW w:w="1503" w:type="dxa"/>
            <w:tcBorders>
              <w:bottom w:val="double" w:sz="1" w:space="0" w:color="000000"/>
            </w:tcBorders>
          </w:tcPr>
          <w:p w:rsidR="004342E1" w:rsidRPr="009A4AFA" w:rsidRDefault="004342E1" w:rsidP="004342E1">
            <w:pPr>
              <w:pStyle w:val="TableParagraph"/>
              <w:spacing w:line="187" w:lineRule="exact"/>
              <w:ind w:left="125"/>
              <w:rPr>
                <w:rFonts w:ascii="Arial"/>
                <w:b/>
                <w:sz w:val="18"/>
                <w:lang w:val="lt-LT"/>
              </w:rPr>
            </w:pPr>
            <w:r w:rsidRPr="009A4AFA">
              <w:rPr>
                <w:rFonts w:ascii="Arial"/>
                <w:b/>
                <w:sz w:val="18"/>
                <w:lang w:val="lt-LT"/>
              </w:rPr>
              <w:t>Pastabos</w:t>
            </w:r>
          </w:p>
        </w:tc>
      </w:tr>
      <w:tr w:rsidR="00832646" w:rsidRPr="004410A1" w:rsidTr="004342E1">
        <w:trPr>
          <w:trHeight w:val="612"/>
        </w:trPr>
        <w:tc>
          <w:tcPr>
            <w:tcW w:w="2038" w:type="dxa"/>
            <w:tcBorders>
              <w:top w:val="double" w:sz="1" w:space="0" w:color="000000"/>
            </w:tcBorders>
          </w:tcPr>
          <w:p w:rsidR="00832646" w:rsidRPr="009A4AFA" w:rsidRDefault="000F4855">
            <w:pPr>
              <w:pStyle w:val="TableParagraph"/>
              <w:spacing w:line="195" w:lineRule="exact"/>
              <w:ind w:left="128"/>
              <w:rPr>
                <w:sz w:val="18"/>
                <w:lang w:val="lt-LT"/>
              </w:rPr>
            </w:pPr>
            <w:r w:rsidRPr="009A4AFA">
              <w:rPr>
                <w:sz w:val="18"/>
                <w:lang w:val="lt-LT"/>
              </w:rPr>
              <w:t>12.1.</w:t>
            </w:r>
            <w:r w:rsidRPr="009A4AFA">
              <w:rPr>
                <w:spacing w:val="-7"/>
                <w:sz w:val="18"/>
                <w:lang w:val="lt-LT"/>
              </w:rPr>
              <w:t xml:space="preserve"> </w:t>
            </w:r>
            <w:proofErr w:type="spellStart"/>
            <w:r w:rsidR="004342E1" w:rsidRPr="009A4AFA">
              <w:rPr>
                <w:sz w:val="18"/>
                <w:lang w:val="lt-LT"/>
              </w:rPr>
              <w:t>Toksiškumas</w:t>
            </w:r>
            <w:proofErr w:type="spellEnd"/>
            <w:r w:rsidR="004342E1" w:rsidRPr="009A4AFA">
              <w:rPr>
                <w:sz w:val="18"/>
                <w:lang w:val="lt-LT"/>
              </w:rPr>
              <w:t>, žuvys</w:t>
            </w:r>
            <w:r w:rsidRPr="009A4AFA">
              <w:rPr>
                <w:sz w:val="18"/>
                <w:lang w:val="lt-LT"/>
              </w:rPr>
              <w:t>:</w:t>
            </w:r>
          </w:p>
        </w:tc>
        <w:tc>
          <w:tcPr>
            <w:tcW w:w="1287" w:type="dxa"/>
            <w:tcBorders>
              <w:top w:val="double" w:sz="1" w:space="0" w:color="000000"/>
            </w:tcBorders>
          </w:tcPr>
          <w:p w:rsidR="00832646" w:rsidRPr="009A4AFA" w:rsidRDefault="000F4855">
            <w:pPr>
              <w:pStyle w:val="TableParagraph"/>
              <w:spacing w:line="195" w:lineRule="exact"/>
              <w:ind w:left="127"/>
              <w:rPr>
                <w:sz w:val="18"/>
                <w:lang w:val="lt-LT"/>
              </w:rPr>
            </w:pPr>
            <w:r w:rsidRPr="009A4AFA">
              <w:rPr>
                <w:sz w:val="18"/>
                <w:lang w:val="lt-LT"/>
              </w:rPr>
              <w:t>LC50</w:t>
            </w:r>
          </w:p>
        </w:tc>
        <w:tc>
          <w:tcPr>
            <w:tcW w:w="857" w:type="dxa"/>
            <w:tcBorders>
              <w:top w:val="double" w:sz="1" w:space="0" w:color="000000"/>
            </w:tcBorders>
          </w:tcPr>
          <w:p w:rsidR="00832646" w:rsidRPr="009A4AFA" w:rsidRDefault="000F4855">
            <w:pPr>
              <w:pStyle w:val="TableParagraph"/>
              <w:spacing w:line="195" w:lineRule="exact"/>
              <w:ind w:left="127"/>
              <w:rPr>
                <w:sz w:val="18"/>
                <w:lang w:val="lt-LT"/>
              </w:rPr>
            </w:pPr>
            <w:r w:rsidRPr="009A4AFA">
              <w:rPr>
                <w:sz w:val="18"/>
                <w:lang w:val="lt-LT"/>
              </w:rPr>
              <w:t>96h</w:t>
            </w:r>
          </w:p>
        </w:tc>
        <w:tc>
          <w:tcPr>
            <w:tcW w:w="958" w:type="dxa"/>
            <w:tcBorders>
              <w:top w:val="double" w:sz="1" w:space="0" w:color="000000"/>
            </w:tcBorders>
          </w:tcPr>
          <w:p w:rsidR="00832646" w:rsidRPr="009A4AFA" w:rsidRDefault="000F4855">
            <w:pPr>
              <w:pStyle w:val="TableParagraph"/>
              <w:spacing w:line="195" w:lineRule="exact"/>
              <w:ind w:left="126"/>
              <w:rPr>
                <w:sz w:val="18"/>
                <w:lang w:val="lt-LT"/>
              </w:rPr>
            </w:pPr>
            <w:r w:rsidRPr="009A4AFA">
              <w:rPr>
                <w:sz w:val="18"/>
                <w:lang w:val="lt-LT"/>
              </w:rPr>
              <w:t>0,107</w:t>
            </w:r>
          </w:p>
        </w:tc>
        <w:tc>
          <w:tcPr>
            <w:tcW w:w="965" w:type="dxa"/>
            <w:tcBorders>
              <w:top w:val="double" w:sz="1" w:space="0" w:color="000000"/>
            </w:tcBorders>
          </w:tcPr>
          <w:p w:rsidR="00832646" w:rsidRPr="009A4AFA" w:rsidRDefault="000F4855">
            <w:pPr>
              <w:pStyle w:val="TableParagraph"/>
              <w:spacing w:line="195" w:lineRule="exact"/>
              <w:ind w:left="126"/>
              <w:rPr>
                <w:sz w:val="18"/>
                <w:lang w:val="lt-LT"/>
              </w:rPr>
            </w:pPr>
            <w:r w:rsidRPr="009A4AFA">
              <w:rPr>
                <w:sz w:val="18"/>
                <w:lang w:val="lt-LT"/>
              </w:rPr>
              <w:t>mg/l</w:t>
            </w:r>
          </w:p>
        </w:tc>
        <w:tc>
          <w:tcPr>
            <w:tcW w:w="1608" w:type="dxa"/>
            <w:tcBorders>
              <w:top w:val="double" w:sz="1" w:space="0" w:color="000000"/>
            </w:tcBorders>
          </w:tcPr>
          <w:p w:rsidR="00832646" w:rsidRPr="0041225D" w:rsidRDefault="000F4855">
            <w:pPr>
              <w:pStyle w:val="TableParagraph"/>
              <w:spacing w:line="195" w:lineRule="exact"/>
              <w:ind w:left="126"/>
              <w:rPr>
                <w:i/>
                <w:sz w:val="18"/>
                <w:lang w:val="lt-LT"/>
              </w:rPr>
            </w:pPr>
            <w:proofErr w:type="spellStart"/>
            <w:r w:rsidRPr="0041225D">
              <w:rPr>
                <w:i/>
                <w:sz w:val="18"/>
                <w:lang w:val="lt-LT"/>
              </w:rPr>
              <w:t>Oncorhynchus</w:t>
            </w:r>
            <w:proofErr w:type="spellEnd"/>
          </w:p>
          <w:p w:rsidR="00832646" w:rsidRPr="009A4AFA" w:rsidRDefault="000F4855">
            <w:pPr>
              <w:pStyle w:val="TableParagraph"/>
              <w:ind w:left="126"/>
              <w:rPr>
                <w:sz w:val="18"/>
                <w:lang w:val="lt-LT"/>
              </w:rPr>
            </w:pPr>
            <w:proofErr w:type="spellStart"/>
            <w:r w:rsidRPr="0041225D">
              <w:rPr>
                <w:i/>
                <w:sz w:val="18"/>
                <w:lang w:val="lt-LT"/>
              </w:rPr>
              <w:t>mykiss</w:t>
            </w:r>
            <w:proofErr w:type="spellEnd"/>
          </w:p>
        </w:tc>
        <w:tc>
          <w:tcPr>
            <w:tcW w:w="1538" w:type="dxa"/>
            <w:tcBorders>
              <w:top w:val="double" w:sz="1" w:space="0" w:color="000000"/>
            </w:tcBorders>
          </w:tcPr>
          <w:p w:rsidR="00832646" w:rsidRPr="009A4AFA" w:rsidRDefault="00832646">
            <w:pPr>
              <w:pStyle w:val="TableParagraph"/>
              <w:rPr>
                <w:rFonts w:ascii="Times New Roman"/>
                <w:sz w:val="18"/>
                <w:lang w:val="lt-LT"/>
              </w:rPr>
            </w:pPr>
          </w:p>
        </w:tc>
        <w:tc>
          <w:tcPr>
            <w:tcW w:w="1503" w:type="dxa"/>
            <w:tcBorders>
              <w:top w:val="double" w:sz="1" w:space="0" w:color="000000"/>
            </w:tcBorders>
          </w:tcPr>
          <w:p w:rsidR="004342E1" w:rsidRPr="009A4AFA" w:rsidRDefault="004342E1" w:rsidP="004342E1">
            <w:pPr>
              <w:pStyle w:val="TableParagraph"/>
              <w:spacing w:line="195" w:lineRule="exact"/>
              <w:ind w:left="126"/>
              <w:rPr>
                <w:sz w:val="18"/>
                <w:lang w:val="lt-LT"/>
              </w:rPr>
            </w:pPr>
            <w:r w:rsidRPr="009A4AFA">
              <w:rPr>
                <w:sz w:val="18"/>
                <w:lang w:val="lt-LT"/>
              </w:rPr>
              <w:t>Analoginė išvada</w:t>
            </w:r>
          </w:p>
          <w:p w:rsidR="00832646" w:rsidRPr="009A4AFA" w:rsidRDefault="004342E1" w:rsidP="004342E1">
            <w:pPr>
              <w:pStyle w:val="TableParagraph"/>
              <w:spacing w:line="206" w:lineRule="exact"/>
              <w:ind w:left="126" w:right="353" w:firstLine="13"/>
              <w:rPr>
                <w:sz w:val="18"/>
                <w:lang w:val="lt-LT"/>
              </w:rPr>
            </w:pPr>
            <w:r w:rsidRPr="009A4AFA">
              <w:rPr>
                <w:sz w:val="18"/>
                <w:lang w:val="lt-LT"/>
              </w:rPr>
              <w:t>tirpios švino druskos</w:t>
            </w:r>
          </w:p>
        </w:tc>
      </w:tr>
      <w:tr w:rsidR="00832646" w:rsidRPr="004410A1" w:rsidTr="004342E1">
        <w:trPr>
          <w:trHeight w:val="615"/>
        </w:trPr>
        <w:tc>
          <w:tcPr>
            <w:tcW w:w="2038" w:type="dxa"/>
          </w:tcPr>
          <w:p w:rsidR="00832646" w:rsidRPr="009A4AFA" w:rsidRDefault="000F4855">
            <w:pPr>
              <w:pStyle w:val="TableParagraph"/>
              <w:spacing w:line="199" w:lineRule="exact"/>
              <w:ind w:left="128"/>
              <w:rPr>
                <w:sz w:val="18"/>
                <w:lang w:val="lt-LT"/>
              </w:rPr>
            </w:pPr>
            <w:r w:rsidRPr="009A4AFA">
              <w:rPr>
                <w:sz w:val="18"/>
                <w:lang w:val="lt-LT"/>
              </w:rPr>
              <w:t>12.1.</w:t>
            </w:r>
            <w:r w:rsidRPr="009A4AFA">
              <w:rPr>
                <w:spacing w:val="-7"/>
                <w:sz w:val="18"/>
                <w:lang w:val="lt-LT"/>
              </w:rPr>
              <w:t xml:space="preserve"> </w:t>
            </w:r>
            <w:proofErr w:type="spellStart"/>
            <w:r w:rsidR="004342E1" w:rsidRPr="009A4AFA">
              <w:rPr>
                <w:sz w:val="18"/>
                <w:lang w:val="lt-LT"/>
              </w:rPr>
              <w:t>Toksiškumas</w:t>
            </w:r>
            <w:proofErr w:type="spellEnd"/>
            <w:r w:rsidR="004342E1" w:rsidRPr="009A4AFA">
              <w:rPr>
                <w:sz w:val="18"/>
                <w:lang w:val="lt-LT"/>
              </w:rPr>
              <w:t>, žuvys</w:t>
            </w:r>
            <w:r w:rsidRPr="009A4AFA">
              <w:rPr>
                <w:sz w:val="18"/>
                <w:lang w:val="lt-LT"/>
              </w:rPr>
              <w:t>:</w:t>
            </w:r>
          </w:p>
        </w:tc>
        <w:tc>
          <w:tcPr>
            <w:tcW w:w="1287" w:type="dxa"/>
          </w:tcPr>
          <w:p w:rsidR="00832646" w:rsidRPr="009A4AFA" w:rsidRDefault="000F4855">
            <w:pPr>
              <w:pStyle w:val="TableParagraph"/>
              <w:spacing w:line="199" w:lineRule="exact"/>
              <w:ind w:left="127"/>
              <w:rPr>
                <w:sz w:val="18"/>
                <w:lang w:val="lt-LT"/>
              </w:rPr>
            </w:pPr>
            <w:r w:rsidRPr="009A4AFA">
              <w:rPr>
                <w:sz w:val="18"/>
                <w:lang w:val="lt-LT"/>
              </w:rPr>
              <w:t>LC50</w:t>
            </w:r>
          </w:p>
        </w:tc>
        <w:tc>
          <w:tcPr>
            <w:tcW w:w="857" w:type="dxa"/>
          </w:tcPr>
          <w:p w:rsidR="00832646" w:rsidRPr="009A4AFA" w:rsidRDefault="000F4855">
            <w:pPr>
              <w:pStyle w:val="TableParagraph"/>
              <w:spacing w:line="199" w:lineRule="exact"/>
              <w:ind w:left="127"/>
              <w:rPr>
                <w:sz w:val="18"/>
                <w:lang w:val="lt-LT"/>
              </w:rPr>
            </w:pPr>
            <w:r w:rsidRPr="009A4AFA">
              <w:rPr>
                <w:sz w:val="18"/>
                <w:lang w:val="lt-LT"/>
              </w:rPr>
              <w:t>96h</w:t>
            </w:r>
          </w:p>
        </w:tc>
        <w:tc>
          <w:tcPr>
            <w:tcW w:w="958" w:type="dxa"/>
          </w:tcPr>
          <w:p w:rsidR="00832646" w:rsidRPr="009A4AFA" w:rsidRDefault="000F4855">
            <w:pPr>
              <w:pStyle w:val="TableParagraph"/>
              <w:spacing w:line="199" w:lineRule="exact"/>
              <w:ind w:left="126"/>
              <w:rPr>
                <w:sz w:val="18"/>
                <w:lang w:val="lt-LT"/>
              </w:rPr>
            </w:pPr>
            <w:r w:rsidRPr="009A4AFA">
              <w:rPr>
                <w:sz w:val="18"/>
                <w:lang w:val="lt-LT"/>
              </w:rPr>
              <w:t>0,1942</w:t>
            </w:r>
          </w:p>
        </w:tc>
        <w:tc>
          <w:tcPr>
            <w:tcW w:w="965" w:type="dxa"/>
          </w:tcPr>
          <w:p w:rsidR="00832646" w:rsidRPr="009A4AFA" w:rsidRDefault="000F4855">
            <w:pPr>
              <w:pStyle w:val="TableParagraph"/>
              <w:spacing w:line="199" w:lineRule="exact"/>
              <w:ind w:left="126"/>
              <w:rPr>
                <w:sz w:val="18"/>
                <w:lang w:val="lt-LT"/>
              </w:rPr>
            </w:pPr>
            <w:r w:rsidRPr="009A4AFA">
              <w:rPr>
                <w:sz w:val="18"/>
                <w:lang w:val="lt-LT"/>
              </w:rPr>
              <w:t>mg/l</w:t>
            </w:r>
          </w:p>
        </w:tc>
        <w:tc>
          <w:tcPr>
            <w:tcW w:w="1608" w:type="dxa"/>
          </w:tcPr>
          <w:p w:rsidR="00832646" w:rsidRPr="0041225D" w:rsidRDefault="000F4855">
            <w:pPr>
              <w:pStyle w:val="TableParagraph"/>
              <w:ind w:left="126" w:right="526"/>
              <w:rPr>
                <w:i/>
                <w:sz w:val="18"/>
                <w:lang w:val="lt-LT"/>
              </w:rPr>
            </w:pPr>
            <w:proofErr w:type="spellStart"/>
            <w:r w:rsidRPr="0041225D">
              <w:rPr>
                <w:i/>
                <w:spacing w:val="-1"/>
                <w:sz w:val="18"/>
                <w:lang w:val="lt-LT"/>
              </w:rPr>
              <w:t>Pimephales</w:t>
            </w:r>
            <w:proofErr w:type="spellEnd"/>
            <w:r w:rsidRPr="0041225D">
              <w:rPr>
                <w:i/>
                <w:spacing w:val="-47"/>
                <w:sz w:val="18"/>
                <w:lang w:val="lt-LT"/>
              </w:rPr>
              <w:t xml:space="preserve"> </w:t>
            </w:r>
            <w:proofErr w:type="spellStart"/>
            <w:r w:rsidRPr="0041225D">
              <w:rPr>
                <w:i/>
                <w:sz w:val="18"/>
                <w:lang w:val="lt-LT"/>
              </w:rPr>
              <w:t>promelas</w:t>
            </w:r>
            <w:proofErr w:type="spellEnd"/>
          </w:p>
        </w:tc>
        <w:tc>
          <w:tcPr>
            <w:tcW w:w="1538" w:type="dxa"/>
          </w:tcPr>
          <w:p w:rsidR="00832646" w:rsidRPr="009A4AFA" w:rsidRDefault="00832646">
            <w:pPr>
              <w:pStyle w:val="TableParagraph"/>
              <w:rPr>
                <w:rFonts w:ascii="Times New Roman"/>
                <w:sz w:val="18"/>
                <w:lang w:val="lt-LT"/>
              </w:rPr>
            </w:pPr>
          </w:p>
        </w:tc>
        <w:tc>
          <w:tcPr>
            <w:tcW w:w="1503" w:type="dxa"/>
          </w:tcPr>
          <w:p w:rsidR="004342E1" w:rsidRPr="009A4AFA" w:rsidRDefault="004342E1" w:rsidP="004342E1">
            <w:pPr>
              <w:pStyle w:val="TableParagraph"/>
              <w:spacing w:line="195" w:lineRule="exact"/>
              <w:ind w:left="126"/>
              <w:rPr>
                <w:sz w:val="18"/>
                <w:lang w:val="lt-LT"/>
              </w:rPr>
            </w:pPr>
            <w:r w:rsidRPr="009A4AFA">
              <w:rPr>
                <w:sz w:val="18"/>
                <w:lang w:val="lt-LT"/>
              </w:rPr>
              <w:t>Analoginė išvada</w:t>
            </w:r>
          </w:p>
          <w:p w:rsidR="00832646" w:rsidRPr="009A4AFA" w:rsidRDefault="004342E1" w:rsidP="004342E1">
            <w:pPr>
              <w:pStyle w:val="TableParagraph"/>
              <w:spacing w:line="190" w:lineRule="exact"/>
              <w:ind w:left="126"/>
              <w:rPr>
                <w:sz w:val="18"/>
                <w:lang w:val="lt-LT"/>
              </w:rPr>
            </w:pPr>
            <w:r w:rsidRPr="009A4AFA">
              <w:rPr>
                <w:sz w:val="18"/>
                <w:lang w:val="lt-LT"/>
              </w:rPr>
              <w:t>tirpios švino druskos</w:t>
            </w:r>
          </w:p>
        </w:tc>
      </w:tr>
      <w:tr w:rsidR="00832646" w:rsidRPr="004410A1" w:rsidTr="004342E1">
        <w:trPr>
          <w:trHeight w:val="616"/>
        </w:trPr>
        <w:tc>
          <w:tcPr>
            <w:tcW w:w="2038" w:type="dxa"/>
          </w:tcPr>
          <w:p w:rsidR="00832646" w:rsidRPr="009A4AFA" w:rsidRDefault="000F4855" w:rsidP="004342E1">
            <w:pPr>
              <w:pStyle w:val="TableParagraph"/>
              <w:ind w:left="128" w:right="154"/>
              <w:rPr>
                <w:sz w:val="18"/>
                <w:lang w:val="lt-LT"/>
              </w:rPr>
            </w:pPr>
            <w:r w:rsidRPr="009A4AFA">
              <w:rPr>
                <w:sz w:val="18"/>
                <w:lang w:val="lt-LT"/>
              </w:rPr>
              <w:t>12.1.</w:t>
            </w:r>
            <w:r w:rsidRPr="009A4AFA">
              <w:rPr>
                <w:spacing w:val="-12"/>
                <w:sz w:val="18"/>
                <w:lang w:val="lt-LT"/>
              </w:rPr>
              <w:t xml:space="preserve"> </w:t>
            </w:r>
            <w:proofErr w:type="spellStart"/>
            <w:r w:rsidR="004342E1" w:rsidRPr="009A4AFA">
              <w:rPr>
                <w:sz w:val="18"/>
                <w:lang w:val="lt-LT"/>
              </w:rPr>
              <w:t>Toksiškumas</w:t>
            </w:r>
            <w:proofErr w:type="spellEnd"/>
            <w:r w:rsidR="004342E1" w:rsidRPr="009A4AFA">
              <w:rPr>
                <w:sz w:val="18"/>
                <w:lang w:val="lt-LT"/>
              </w:rPr>
              <w:t>, dafnijos (</w:t>
            </w:r>
            <w:proofErr w:type="spellStart"/>
            <w:r w:rsidR="004342E1" w:rsidRPr="009A4AFA">
              <w:rPr>
                <w:sz w:val="18"/>
                <w:lang w:val="lt-LT"/>
              </w:rPr>
              <w:t>Daphnia</w:t>
            </w:r>
            <w:proofErr w:type="spellEnd"/>
            <w:r w:rsidR="004342E1" w:rsidRPr="009A4AFA">
              <w:rPr>
                <w:sz w:val="18"/>
                <w:lang w:val="lt-LT"/>
              </w:rPr>
              <w:t>)</w:t>
            </w:r>
            <w:r w:rsidRPr="009A4AFA">
              <w:rPr>
                <w:sz w:val="18"/>
                <w:lang w:val="lt-LT"/>
              </w:rPr>
              <w:t>:</w:t>
            </w:r>
          </w:p>
        </w:tc>
        <w:tc>
          <w:tcPr>
            <w:tcW w:w="1287" w:type="dxa"/>
          </w:tcPr>
          <w:p w:rsidR="00832646" w:rsidRPr="009A4AFA" w:rsidRDefault="000F4855">
            <w:pPr>
              <w:pStyle w:val="TableParagraph"/>
              <w:spacing w:line="199" w:lineRule="exact"/>
              <w:ind w:left="127"/>
              <w:rPr>
                <w:sz w:val="18"/>
                <w:lang w:val="lt-LT"/>
              </w:rPr>
            </w:pPr>
            <w:r w:rsidRPr="009A4AFA">
              <w:rPr>
                <w:sz w:val="18"/>
                <w:lang w:val="lt-LT"/>
              </w:rPr>
              <w:t>EC50</w:t>
            </w:r>
          </w:p>
        </w:tc>
        <w:tc>
          <w:tcPr>
            <w:tcW w:w="857" w:type="dxa"/>
          </w:tcPr>
          <w:p w:rsidR="00832646" w:rsidRPr="009A4AFA" w:rsidRDefault="000F4855">
            <w:pPr>
              <w:pStyle w:val="TableParagraph"/>
              <w:spacing w:line="199" w:lineRule="exact"/>
              <w:ind w:left="127"/>
              <w:rPr>
                <w:sz w:val="18"/>
                <w:lang w:val="lt-LT"/>
              </w:rPr>
            </w:pPr>
            <w:r w:rsidRPr="009A4AFA">
              <w:rPr>
                <w:sz w:val="18"/>
                <w:lang w:val="lt-LT"/>
              </w:rPr>
              <w:t>48h</w:t>
            </w:r>
          </w:p>
        </w:tc>
        <w:tc>
          <w:tcPr>
            <w:tcW w:w="958" w:type="dxa"/>
          </w:tcPr>
          <w:p w:rsidR="00832646" w:rsidRPr="009A4AFA" w:rsidRDefault="000F4855">
            <w:pPr>
              <w:pStyle w:val="TableParagraph"/>
              <w:spacing w:line="199" w:lineRule="exact"/>
              <w:ind w:left="126"/>
              <w:rPr>
                <w:sz w:val="18"/>
                <w:lang w:val="lt-LT"/>
              </w:rPr>
            </w:pPr>
            <w:r w:rsidRPr="009A4AFA">
              <w:rPr>
                <w:sz w:val="18"/>
                <w:lang w:val="lt-LT"/>
              </w:rPr>
              <w:t>0,1075</w:t>
            </w:r>
          </w:p>
        </w:tc>
        <w:tc>
          <w:tcPr>
            <w:tcW w:w="965" w:type="dxa"/>
          </w:tcPr>
          <w:p w:rsidR="00832646" w:rsidRPr="009A4AFA" w:rsidRDefault="000F4855">
            <w:pPr>
              <w:pStyle w:val="TableParagraph"/>
              <w:spacing w:line="199" w:lineRule="exact"/>
              <w:ind w:left="126"/>
              <w:rPr>
                <w:sz w:val="18"/>
                <w:lang w:val="lt-LT"/>
              </w:rPr>
            </w:pPr>
            <w:r w:rsidRPr="009A4AFA">
              <w:rPr>
                <w:sz w:val="18"/>
                <w:lang w:val="lt-LT"/>
              </w:rPr>
              <w:t>mg/l</w:t>
            </w:r>
          </w:p>
        </w:tc>
        <w:tc>
          <w:tcPr>
            <w:tcW w:w="1608" w:type="dxa"/>
          </w:tcPr>
          <w:p w:rsidR="00832646" w:rsidRPr="0041225D" w:rsidRDefault="000F4855">
            <w:pPr>
              <w:pStyle w:val="TableParagraph"/>
              <w:spacing w:line="199" w:lineRule="exact"/>
              <w:ind w:left="126"/>
              <w:rPr>
                <w:i/>
                <w:sz w:val="18"/>
                <w:lang w:val="lt-LT"/>
              </w:rPr>
            </w:pPr>
            <w:proofErr w:type="spellStart"/>
            <w:r w:rsidRPr="0041225D">
              <w:rPr>
                <w:i/>
                <w:sz w:val="18"/>
                <w:lang w:val="lt-LT"/>
              </w:rPr>
              <w:t>Daphnia</w:t>
            </w:r>
            <w:proofErr w:type="spellEnd"/>
            <w:r w:rsidRPr="0041225D">
              <w:rPr>
                <w:i/>
                <w:spacing w:val="-6"/>
                <w:sz w:val="18"/>
                <w:lang w:val="lt-LT"/>
              </w:rPr>
              <w:t xml:space="preserve"> </w:t>
            </w:r>
            <w:proofErr w:type="spellStart"/>
            <w:r w:rsidRPr="0041225D">
              <w:rPr>
                <w:i/>
                <w:sz w:val="18"/>
                <w:lang w:val="lt-LT"/>
              </w:rPr>
              <w:t>magna</w:t>
            </w:r>
            <w:proofErr w:type="spellEnd"/>
          </w:p>
        </w:tc>
        <w:tc>
          <w:tcPr>
            <w:tcW w:w="1538" w:type="dxa"/>
          </w:tcPr>
          <w:p w:rsidR="00832646" w:rsidRPr="009A4AFA" w:rsidRDefault="00832646">
            <w:pPr>
              <w:pStyle w:val="TableParagraph"/>
              <w:rPr>
                <w:rFonts w:ascii="Times New Roman"/>
                <w:sz w:val="18"/>
                <w:lang w:val="lt-LT"/>
              </w:rPr>
            </w:pPr>
          </w:p>
        </w:tc>
        <w:tc>
          <w:tcPr>
            <w:tcW w:w="1503" w:type="dxa"/>
          </w:tcPr>
          <w:p w:rsidR="004342E1" w:rsidRPr="009A4AFA" w:rsidRDefault="004342E1" w:rsidP="004342E1">
            <w:pPr>
              <w:pStyle w:val="TableParagraph"/>
              <w:spacing w:line="195" w:lineRule="exact"/>
              <w:ind w:left="126"/>
              <w:rPr>
                <w:sz w:val="18"/>
                <w:lang w:val="lt-LT"/>
              </w:rPr>
            </w:pPr>
            <w:r w:rsidRPr="009A4AFA">
              <w:rPr>
                <w:sz w:val="18"/>
                <w:lang w:val="lt-LT"/>
              </w:rPr>
              <w:t>Analoginė išvada</w:t>
            </w:r>
          </w:p>
          <w:p w:rsidR="00832646" w:rsidRPr="009A4AFA" w:rsidRDefault="004342E1" w:rsidP="004342E1">
            <w:pPr>
              <w:pStyle w:val="TableParagraph"/>
              <w:spacing w:line="191" w:lineRule="exact"/>
              <w:ind w:left="126"/>
              <w:rPr>
                <w:sz w:val="18"/>
                <w:lang w:val="lt-LT"/>
              </w:rPr>
            </w:pPr>
            <w:r w:rsidRPr="009A4AFA">
              <w:rPr>
                <w:sz w:val="18"/>
                <w:lang w:val="lt-LT"/>
              </w:rPr>
              <w:t>tirpios švino druskos</w:t>
            </w:r>
          </w:p>
        </w:tc>
      </w:tr>
      <w:tr w:rsidR="00832646" w:rsidRPr="009A4AFA" w:rsidTr="004342E1">
        <w:trPr>
          <w:trHeight w:val="615"/>
        </w:trPr>
        <w:tc>
          <w:tcPr>
            <w:tcW w:w="2038" w:type="dxa"/>
          </w:tcPr>
          <w:p w:rsidR="00832646" w:rsidRPr="009A4AFA" w:rsidRDefault="000F4855">
            <w:pPr>
              <w:pStyle w:val="TableParagraph"/>
              <w:spacing w:line="198" w:lineRule="exact"/>
              <w:ind w:left="128"/>
              <w:rPr>
                <w:sz w:val="18"/>
                <w:lang w:val="lt-LT"/>
              </w:rPr>
            </w:pPr>
            <w:r w:rsidRPr="009A4AFA">
              <w:rPr>
                <w:sz w:val="18"/>
                <w:lang w:val="lt-LT"/>
              </w:rPr>
              <w:t>12.1.</w:t>
            </w:r>
            <w:r w:rsidRPr="009A4AFA">
              <w:rPr>
                <w:spacing w:val="-7"/>
                <w:sz w:val="18"/>
                <w:lang w:val="lt-LT"/>
              </w:rPr>
              <w:t xml:space="preserve"> </w:t>
            </w:r>
            <w:proofErr w:type="spellStart"/>
            <w:r w:rsidR="004342E1" w:rsidRPr="009A4AFA">
              <w:rPr>
                <w:sz w:val="18"/>
                <w:lang w:val="lt-LT"/>
              </w:rPr>
              <w:t>Toksiškumas</w:t>
            </w:r>
            <w:proofErr w:type="spellEnd"/>
            <w:r w:rsidR="004342E1" w:rsidRPr="009A4AFA">
              <w:rPr>
                <w:sz w:val="18"/>
                <w:lang w:val="lt-LT"/>
              </w:rPr>
              <w:t>, dumbliai</w:t>
            </w:r>
            <w:r w:rsidRPr="009A4AFA">
              <w:rPr>
                <w:sz w:val="18"/>
                <w:lang w:val="lt-LT"/>
              </w:rPr>
              <w:t>:</w:t>
            </w:r>
          </w:p>
        </w:tc>
        <w:tc>
          <w:tcPr>
            <w:tcW w:w="1287" w:type="dxa"/>
          </w:tcPr>
          <w:p w:rsidR="00832646" w:rsidRPr="009A4AFA" w:rsidRDefault="000F4855">
            <w:pPr>
              <w:pStyle w:val="TableParagraph"/>
              <w:spacing w:line="198" w:lineRule="exact"/>
              <w:ind w:left="127"/>
              <w:rPr>
                <w:sz w:val="18"/>
                <w:lang w:val="lt-LT"/>
              </w:rPr>
            </w:pPr>
            <w:r w:rsidRPr="009A4AFA">
              <w:rPr>
                <w:sz w:val="18"/>
                <w:lang w:val="lt-LT"/>
              </w:rPr>
              <w:t>EC50</w:t>
            </w:r>
          </w:p>
        </w:tc>
        <w:tc>
          <w:tcPr>
            <w:tcW w:w="857" w:type="dxa"/>
          </w:tcPr>
          <w:p w:rsidR="00832646" w:rsidRPr="009A4AFA" w:rsidRDefault="000F4855">
            <w:pPr>
              <w:pStyle w:val="TableParagraph"/>
              <w:spacing w:line="198" w:lineRule="exact"/>
              <w:ind w:left="127"/>
              <w:rPr>
                <w:sz w:val="18"/>
                <w:lang w:val="lt-LT"/>
              </w:rPr>
            </w:pPr>
            <w:r w:rsidRPr="009A4AFA">
              <w:rPr>
                <w:sz w:val="18"/>
                <w:lang w:val="lt-LT"/>
              </w:rPr>
              <w:t>72h</w:t>
            </w:r>
          </w:p>
        </w:tc>
        <w:tc>
          <w:tcPr>
            <w:tcW w:w="958" w:type="dxa"/>
          </w:tcPr>
          <w:p w:rsidR="00832646" w:rsidRPr="009A4AFA" w:rsidRDefault="000F4855">
            <w:pPr>
              <w:pStyle w:val="TableParagraph"/>
              <w:spacing w:line="198" w:lineRule="exact"/>
              <w:ind w:left="126"/>
              <w:rPr>
                <w:sz w:val="18"/>
                <w:lang w:val="lt-LT"/>
              </w:rPr>
            </w:pPr>
            <w:r w:rsidRPr="009A4AFA">
              <w:rPr>
                <w:sz w:val="18"/>
                <w:lang w:val="lt-LT"/>
              </w:rPr>
              <w:t>233,1</w:t>
            </w:r>
          </w:p>
        </w:tc>
        <w:tc>
          <w:tcPr>
            <w:tcW w:w="965" w:type="dxa"/>
          </w:tcPr>
          <w:p w:rsidR="00832646" w:rsidRPr="009A4AFA" w:rsidRDefault="000F4855">
            <w:pPr>
              <w:pStyle w:val="TableParagraph"/>
              <w:spacing w:line="198" w:lineRule="exact"/>
              <w:ind w:left="126"/>
              <w:rPr>
                <w:sz w:val="18"/>
                <w:lang w:val="lt-LT"/>
              </w:rPr>
            </w:pPr>
            <w:r w:rsidRPr="009A4AFA">
              <w:rPr>
                <w:sz w:val="18"/>
                <w:lang w:val="lt-LT"/>
              </w:rPr>
              <w:t>µg/l</w:t>
            </w:r>
          </w:p>
        </w:tc>
        <w:tc>
          <w:tcPr>
            <w:tcW w:w="1608" w:type="dxa"/>
          </w:tcPr>
          <w:p w:rsidR="00832646" w:rsidRPr="0041225D" w:rsidRDefault="000F4855">
            <w:pPr>
              <w:pStyle w:val="TableParagraph"/>
              <w:ind w:left="126" w:right="82"/>
              <w:rPr>
                <w:i/>
                <w:sz w:val="18"/>
                <w:lang w:val="lt-LT"/>
              </w:rPr>
            </w:pPr>
            <w:proofErr w:type="spellStart"/>
            <w:r w:rsidRPr="0041225D">
              <w:rPr>
                <w:i/>
                <w:spacing w:val="-1"/>
                <w:sz w:val="18"/>
                <w:lang w:val="lt-LT"/>
              </w:rPr>
              <w:t>Pseudokirchnerie</w:t>
            </w:r>
            <w:proofErr w:type="spellEnd"/>
            <w:r w:rsidRPr="0041225D">
              <w:rPr>
                <w:i/>
                <w:spacing w:val="-47"/>
                <w:sz w:val="18"/>
                <w:lang w:val="lt-LT"/>
              </w:rPr>
              <w:t xml:space="preserve"> </w:t>
            </w:r>
            <w:proofErr w:type="spellStart"/>
            <w:r w:rsidRPr="0041225D">
              <w:rPr>
                <w:i/>
                <w:sz w:val="18"/>
                <w:lang w:val="lt-LT"/>
              </w:rPr>
              <w:t>lla</w:t>
            </w:r>
            <w:proofErr w:type="spellEnd"/>
            <w:r w:rsidRPr="0041225D">
              <w:rPr>
                <w:i/>
                <w:spacing w:val="-4"/>
                <w:sz w:val="18"/>
                <w:lang w:val="lt-LT"/>
              </w:rPr>
              <w:t xml:space="preserve"> </w:t>
            </w:r>
            <w:proofErr w:type="spellStart"/>
            <w:r w:rsidRPr="0041225D">
              <w:rPr>
                <w:i/>
                <w:sz w:val="18"/>
                <w:lang w:val="lt-LT"/>
              </w:rPr>
              <w:t>subcapitata</w:t>
            </w:r>
            <w:proofErr w:type="spellEnd"/>
          </w:p>
        </w:tc>
        <w:tc>
          <w:tcPr>
            <w:tcW w:w="1538" w:type="dxa"/>
          </w:tcPr>
          <w:p w:rsidR="00832646" w:rsidRPr="009A4AFA" w:rsidRDefault="00832646">
            <w:pPr>
              <w:pStyle w:val="TableParagraph"/>
              <w:rPr>
                <w:rFonts w:ascii="Times New Roman"/>
                <w:sz w:val="18"/>
                <w:lang w:val="lt-LT"/>
              </w:rPr>
            </w:pPr>
          </w:p>
        </w:tc>
        <w:tc>
          <w:tcPr>
            <w:tcW w:w="1503" w:type="dxa"/>
          </w:tcPr>
          <w:p w:rsidR="00832646" w:rsidRPr="009A4AFA" w:rsidRDefault="000F4855">
            <w:pPr>
              <w:pStyle w:val="TableParagraph"/>
              <w:spacing w:line="198" w:lineRule="exact"/>
              <w:ind w:left="126"/>
              <w:rPr>
                <w:sz w:val="18"/>
                <w:lang w:val="lt-LT"/>
              </w:rPr>
            </w:pPr>
            <w:r w:rsidRPr="009A4AFA">
              <w:rPr>
                <w:sz w:val="18"/>
                <w:lang w:val="lt-LT"/>
              </w:rPr>
              <w:t>pH</w:t>
            </w:r>
            <w:r w:rsidRPr="009A4AFA">
              <w:rPr>
                <w:spacing w:val="-5"/>
                <w:sz w:val="18"/>
                <w:lang w:val="lt-LT"/>
              </w:rPr>
              <w:t xml:space="preserve"> </w:t>
            </w:r>
            <w:r w:rsidRPr="009A4AFA">
              <w:rPr>
                <w:sz w:val="18"/>
                <w:lang w:val="lt-LT"/>
              </w:rPr>
              <w:t>7,5-8,5,</w:t>
            </w:r>
          </w:p>
          <w:p w:rsidR="00832646" w:rsidRPr="009A4AFA" w:rsidRDefault="004342E1">
            <w:pPr>
              <w:pStyle w:val="TableParagraph"/>
              <w:spacing w:line="206" w:lineRule="exact"/>
              <w:ind w:left="126" w:right="399"/>
              <w:rPr>
                <w:sz w:val="18"/>
                <w:lang w:val="lt-LT"/>
              </w:rPr>
            </w:pPr>
            <w:r w:rsidRPr="009A4AFA">
              <w:rPr>
                <w:sz w:val="18"/>
                <w:lang w:val="lt-LT"/>
              </w:rPr>
              <w:t>tirpios švino druskos</w:t>
            </w:r>
          </w:p>
        </w:tc>
      </w:tr>
      <w:tr w:rsidR="00832646" w:rsidRPr="004410A1" w:rsidTr="004342E1">
        <w:trPr>
          <w:trHeight w:val="1915"/>
        </w:trPr>
        <w:tc>
          <w:tcPr>
            <w:tcW w:w="2038" w:type="dxa"/>
          </w:tcPr>
          <w:p w:rsidR="00832646" w:rsidRPr="009A4AFA" w:rsidRDefault="000F4855">
            <w:pPr>
              <w:pStyle w:val="TableParagraph"/>
              <w:ind w:left="128" w:right="262"/>
              <w:rPr>
                <w:sz w:val="18"/>
                <w:lang w:val="lt-LT"/>
              </w:rPr>
            </w:pPr>
            <w:r w:rsidRPr="009A4AFA">
              <w:rPr>
                <w:sz w:val="18"/>
                <w:lang w:val="lt-LT"/>
              </w:rPr>
              <w:t>12.2.</w:t>
            </w:r>
            <w:r w:rsidRPr="009A4AFA">
              <w:rPr>
                <w:spacing w:val="-9"/>
                <w:sz w:val="18"/>
                <w:lang w:val="lt-LT"/>
              </w:rPr>
              <w:t xml:space="preserve"> </w:t>
            </w:r>
            <w:r w:rsidR="004342E1" w:rsidRPr="009A4AFA">
              <w:rPr>
                <w:sz w:val="18"/>
                <w:lang w:val="lt-LT"/>
              </w:rPr>
              <w:t xml:space="preserve">Patvarumas ir </w:t>
            </w:r>
            <w:proofErr w:type="spellStart"/>
            <w:r w:rsidR="004342E1" w:rsidRPr="009A4AFA">
              <w:rPr>
                <w:sz w:val="18"/>
                <w:lang w:val="lt-LT"/>
              </w:rPr>
              <w:t>skaidomumas</w:t>
            </w:r>
            <w:proofErr w:type="spellEnd"/>
            <w:r w:rsidRPr="009A4AFA">
              <w:rPr>
                <w:sz w:val="18"/>
                <w:lang w:val="lt-LT"/>
              </w:rPr>
              <w:t>:</w:t>
            </w:r>
          </w:p>
        </w:tc>
        <w:tc>
          <w:tcPr>
            <w:tcW w:w="1287" w:type="dxa"/>
          </w:tcPr>
          <w:p w:rsidR="00832646" w:rsidRPr="009A4AFA" w:rsidRDefault="00832646">
            <w:pPr>
              <w:pStyle w:val="TableParagraph"/>
              <w:rPr>
                <w:rFonts w:ascii="Times New Roman"/>
                <w:sz w:val="18"/>
                <w:lang w:val="lt-LT"/>
              </w:rPr>
            </w:pPr>
          </w:p>
        </w:tc>
        <w:tc>
          <w:tcPr>
            <w:tcW w:w="857" w:type="dxa"/>
          </w:tcPr>
          <w:p w:rsidR="00832646" w:rsidRPr="009A4AFA" w:rsidRDefault="00832646">
            <w:pPr>
              <w:pStyle w:val="TableParagraph"/>
              <w:rPr>
                <w:rFonts w:ascii="Times New Roman"/>
                <w:sz w:val="18"/>
                <w:lang w:val="lt-LT"/>
              </w:rPr>
            </w:pPr>
          </w:p>
        </w:tc>
        <w:tc>
          <w:tcPr>
            <w:tcW w:w="958" w:type="dxa"/>
          </w:tcPr>
          <w:p w:rsidR="00832646" w:rsidRPr="009A4AFA" w:rsidRDefault="00832646">
            <w:pPr>
              <w:pStyle w:val="TableParagraph"/>
              <w:rPr>
                <w:rFonts w:ascii="Times New Roman"/>
                <w:sz w:val="18"/>
                <w:lang w:val="lt-LT"/>
              </w:rPr>
            </w:pPr>
          </w:p>
        </w:tc>
        <w:tc>
          <w:tcPr>
            <w:tcW w:w="965" w:type="dxa"/>
          </w:tcPr>
          <w:p w:rsidR="00832646" w:rsidRPr="009A4AFA" w:rsidRDefault="00832646">
            <w:pPr>
              <w:pStyle w:val="TableParagraph"/>
              <w:rPr>
                <w:rFonts w:ascii="Times New Roman"/>
                <w:sz w:val="18"/>
                <w:lang w:val="lt-LT"/>
              </w:rPr>
            </w:pPr>
          </w:p>
        </w:tc>
        <w:tc>
          <w:tcPr>
            <w:tcW w:w="1608" w:type="dxa"/>
          </w:tcPr>
          <w:p w:rsidR="00832646" w:rsidRPr="009A4AFA" w:rsidRDefault="00832646">
            <w:pPr>
              <w:pStyle w:val="TableParagraph"/>
              <w:rPr>
                <w:rFonts w:ascii="Times New Roman"/>
                <w:sz w:val="18"/>
                <w:lang w:val="lt-LT"/>
              </w:rPr>
            </w:pPr>
          </w:p>
        </w:tc>
        <w:tc>
          <w:tcPr>
            <w:tcW w:w="1538" w:type="dxa"/>
          </w:tcPr>
          <w:p w:rsidR="00832646" w:rsidRPr="009A4AFA" w:rsidRDefault="00832646">
            <w:pPr>
              <w:pStyle w:val="TableParagraph"/>
              <w:rPr>
                <w:rFonts w:ascii="Times New Roman"/>
                <w:sz w:val="18"/>
                <w:lang w:val="lt-LT"/>
              </w:rPr>
            </w:pPr>
          </w:p>
        </w:tc>
        <w:tc>
          <w:tcPr>
            <w:tcW w:w="1503" w:type="dxa"/>
          </w:tcPr>
          <w:p w:rsidR="00832646" w:rsidRPr="009A4AFA" w:rsidRDefault="004342E1">
            <w:pPr>
              <w:pStyle w:val="TableParagraph"/>
              <w:spacing w:line="190" w:lineRule="exact"/>
              <w:ind w:left="126"/>
              <w:rPr>
                <w:sz w:val="18"/>
                <w:lang w:val="lt-LT"/>
              </w:rPr>
            </w:pPr>
            <w:r w:rsidRPr="009A4AFA">
              <w:rPr>
                <w:sz w:val="18"/>
                <w:lang w:val="lt-LT"/>
              </w:rPr>
              <w:t>Netaikoma neorganinėms medžiagoms. Neorganiniai produktai negali būti pašalinti iš vandens biologiniais valymo procesais</w:t>
            </w:r>
            <w:r w:rsidR="000F4855" w:rsidRPr="009A4AFA">
              <w:rPr>
                <w:sz w:val="18"/>
                <w:lang w:val="lt-LT"/>
              </w:rPr>
              <w:t>.</w:t>
            </w:r>
          </w:p>
        </w:tc>
      </w:tr>
      <w:tr w:rsidR="00832646" w:rsidRPr="009A4AFA" w:rsidTr="004342E1">
        <w:trPr>
          <w:trHeight w:val="615"/>
        </w:trPr>
        <w:tc>
          <w:tcPr>
            <w:tcW w:w="2038" w:type="dxa"/>
          </w:tcPr>
          <w:p w:rsidR="00832646" w:rsidRPr="009A4AFA" w:rsidRDefault="000F4855">
            <w:pPr>
              <w:pStyle w:val="TableParagraph"/>
              <w:spacing w:line="199" w:lineRule="exact"/>
              <w:ind w:left="128"/>
              <w:rPr>
                <w:sz w:val="18"/>
                <w:lang w:val="lt-LT"/>
              </w:rPr>
            </w:pPr>
            <w:r w:rsidRPr="009A4AFA">
              <w:rPr>
                <w:sz w:val="18"/>
                <w:lang w:val="lt-LT"/>
              </w:rPr>
              <w:t>12.3.</w:t>
            </w:r>
          </w:p>
          <w:p w:rsidR="00832646" w:rsidRPr="009A4AFA" w:rsidRDefault="004342E1">
            <w:pPr>
              <w:pStyle w:val="TableParagraph"/>
              <w:spacing w:line="206" w:lineRule="exact"/>
              <w:ind w:left="128" w:right="143"/>
              <w:rPr>
                <w:sz w:val="18"/>
                <w:lang w:val="lt-LT"/>
              </w:rPr>
            </w:pPr>
            <w:proofErr w:type="spellStart"/>
            <w:r w:rsidRPr="009A4AFA">
              <w:rPr>
                <w:spacing w:val="-1"/>
                <w:sz w:val="18"/>
                <w:lang w:val="lt-LT"/>
              </w:rPr>
              <w:t>Bioakumuliacinis</w:t>
            </w:r>
            <w:proofErr w:type="spellEnd"/>
            <w:r w:rsidRPr="009A4AFA">
              <w:rPr>
                <w:spacing w:val="-1"/>
                <w:sz w:val="18"/>
                <w:lang w:val="lt-LT"/>
              </w:rPr>
              <w:t xml:space="preserve"> potencialas</w:t>
            </w:r>
            <w:r w:rsidR="000F4855" w:rsidRPr="009A4AFA">
              <w:rPr>
                <w:sz w:val="18"/>
                <w:lang w:val="lt-LT"/>
              </w:rPr>
              <w:t>:</w:t>
            </w:r>
          </w:p>
        </w:tc>
        <w:tc>
          <w:tcPr>
            <w:tcW w:w="1287" w:type="dxa"/>
          </w:tcPr>
          <w:p w:rsidR="00832646" w:rsidRPr="009A4AFA" w:rsidRDefault="00832646">
            <w:pPr>
              <w:pStyle w:val="TableParagraph"/>
              <w:rPr>
                <w:rFonts w:ascii="Times New Roman"/>
                <w:sz w:val="18"/>
                <w:lang w:val="lt-LT"/>
              </w:rPr>
            </w:pPr>
          </w:p>
        </w:tc>
        <w:tc>
          <w:tcPr>
            <w:tcW w:w="857" w:type="dxa"/>
          </w:tcPr>
          <w:p w:rsidR="00832646" w:rsidRPr="009A4AFA" w:rsidRDefault="00832646">
            <w:pPr>
              <w:pStyle w:val="TableParagraph"/>
              <w:rPr>
                <w:rFonts w:ascii="Times New Roman"/>
                <w:sz w:val="18"/>
                <w:lang w:val="lt-LT"/>
              </w:rPr>
            </w:pPr>
          </w:p>
        </w:tc>
        <w:tc>
          <w:tcPr>
            <w:tcW w:w="958" w:type="dxa"/>
          </w:tcPr>
          <w:p w:rsidR="00832646" w:rsidRPr="009A4AFA" w:rsidRDefault="00832646">
            <w:pPr>
              <w:pStyle w:val="TableParagraph"/>
              <w:rPr>
                <w:rFonts w:ascii="Times New Roman"/>
                <w:sz w:val="18"/>
                <w:lang w:val="lt-LT"/>
              </w:rPr>
            </w:pPr>
          </w:p>
        </w:tc>
        <w:tc>
          <w:tcPr>
            <w:tcW w:w="965" w:type="dxa"/>
          </w:tcPr>
          <w:p w:rsidR="00832646" w:rsidRPr="009A4AFA" w:rsidRDefault="00832646">
            <w:pPr>
              <w:pStyle w:val="TableParagraph"/>
              <w:rPr>
                <w:rFonts w:ascii="Times New Roman"/>
                <w:sz w:val="18"/>
                <w:lang w:val="lt-LT"/>
              </w:rPr>
            </w:pPr>
          </w:p>
        </w:tc>
        <w:tc>
          <w:tcPr>
            <w:tcW w:w="1608" w:type="dxa"/>
          </w:tcPr>
          <w:p w:rsidR="00832646" w:rsidRPr="009A4AFA" w:rsidRDefault="00832646">
            <w:pPr>
              <w:pStyle w:val="TableParagraph"/>
              <w:rPr>
                <w:rFonts w:ascii="Times New Roman"/>
                <w:sz w:val="18"/>
                <w:lang w:val="lt-LT"/>
              </w:rPr>
            </w:pPr>
          </w:p>
        </w:tc>
        <w:tc>
          <w:tcPr>
            <w:tcW w:w="1538" w:type="dxa"/>
          </w:tcPr>
          <w:p w:rsidR="00832646" w:rsidRPr="009A4AFA" w:rsidRDefault="00832646">
            <w:pPr>
              <w:pStyle w:val="TableParagraph"/>
              <w:rPr>
                <w:rFonts w:ascii="Times New Roman"/>
                <w:sz w:val="18"/>
                <w:lang w:val="lt-LT"/>
              </w:rPr>
            </w:pPr>
          </w:p>
        </w:tc>
        <w:tc>
          <w:tcPr>
            <w:tcW w:w="1503" w:type="dxa"/>
          </w:tcPr>
          <w:p w:rsidR="00832646" w:rsidRPr="009A4AFA" w:rsidRDefault="004342E1">
            <w:pPr>
              <w:pStyle w:val="TableParagraph"/>
              <w:spacing w:line="199" w:lineRule="exact"/>
              <w:ind w:left="126"/>
              <w:rPr>
                <w:sz w:val="18"/>
                <w:lang w:val="lt-LT"/>
              </w:rPr>
            </w:pPr>
            <w:r w:rsidRPr="009A4AFA">
              <w:rPr>
                <w:sz w:val="18"/>
                <w:lang w:val="lt-LT"/>
              </w:rPr>
              <w:t>Galimas</w:t>
            </w:r>
          </w:p>
        </w:tc>
      </w:tr>
      <w:tr w:rsidR="00832646" w:rsidRPr="009A4AFA" w:rsidTr="004342E1">
        <w:trPr>
          <w:trHeight w:val="408"/>
        </w:trPr>
        <w:tc>
          <w:tcPr>
            <w:tcW w:w="2038" w:type="dxa"/>
          </w:tcPr>
          <w:p w:rsidR="00832646" w:rsidRPr="009A4AFA" w:rsidRDefault="000F4855">
            <w:pPr>
              <w:pStyle w:val="TableParagraph"/>
              <w:spacing w:line="190" w:lineRule="exact"/>
              <w:ind w:left="128"/>
              <w:rPr>
                <w:sz w:val="18"/>
                <w:lang w:val="lt-LT"/>
              </w:rPr>
            </w:pPr>
            <w:r w:rsidRPr="009A4AFA">
              <w:rPr>
                <w:sz w:val="18"/>
                <w:lang w:val="lt-LT"/>
              </w:rPr>
              <w:t>12.4.</w:t>
            </w:r>
            <w:r w:rsidRPr="009A4AFA">
              <w:rPr>
                <w:spacing w:val="-5"/>
                <w:sz w:val="18"/>
                <w:lang w:val="lt-LT"/>
              </w:rPr>
              <w:t xml:space="preserve"> </w:t>
            </w:r>
            <w:r w:rsidR="004342E1" w:rsidRPr="009A4AFA">
              <w:rPr>
                <w:sz w:val="18"/>
                <w:lang w:val="lt-LT"/>
              </w:rPr>
              <w:t>Judrumas dirvožemyje</w:t>
            </w:r>
            <w:r w:rsidRPr="009A4AFA">
              <w:rPr>
                <w:sz w:val="18"/>
                <w:lang w:val="lt-LT"/>
              </w:rPr>
              <w:t>:</w:t>
            </w:r>
          </w:p>
        </w:tc>
        <w:tc>
          <w:tcPr>
            <w:tcW w:w="1287" w:type="dxa"/>
          </w:tcPr>
          <w:p w:rsidR="00832646" w:rsidRPr="009A4AFA" w:rsidRDefault="00832646">
            <w:pPr>
              <w:pStyle w:val="TableParagraph"/>
              <w:rPr>
                <w:rFonts w:ascii="Times New Roman"/>
                <w:sz w:val="18"/>
                <w:lang w:val="lt-LT"/>
              </w:rPr>
            </w:pPr>
          </w:p>
        </w:tc>
        <w:tc>
          <w:tcPr>
            <w:tcW w:w="857" w:type="dxa"/>
          </w:tcPr>
          <w:p w:rsidR="00832646" w:rsidRPr="009A4AFA" w:rsidRDefault="00832646">
            <w:pPr>
              <w:pStyle w:val="TableParagraph"/>
              <w:rPr>
                <w:rFonts w:ascii="Times New Roman"/>
                <w:sz w:val="18"/>
                <w:lang w:val="lt-LT"/>
              </w:rPr>
            </w:pPr>
          </w:p>
        </w:tc>
        <w:tc>
          <w:tcPr>
            <w:tcW w:w="958" w:type="dxa"/>
          </w:tcPr>
          <w:p w:rsidR="00832646" w:rsidRPr="009A4AFA" w:rsidRDefault="00832646">
            <w:pPr>
              <w:pStyle w:val="TableParagraph"/>
              <w:rPr>
                <w:rFonts w:ascii="Times New Roman"/>
                <w:sz w:val="18"/>
                <w:lang w:val="lt-LT"/>
              </w:rPr>
            </w:pPr>
          </w:p>
        </w:tc>
        <w:tc>
          <w:tcPr>
            <w:tcW w:w="965" w:type="dxa"/>
          </w:tcPr>
          <w:p w:rsidR="00832646" w:rsidRPr="009A4AFA" w:rsidRDefault="00832646">
            <w:pPr>
              <w:pStyle w:val="TableParagraph"/>
              <w:rPr>
                <w:rFonts w:ascii="Times New Roman"/>
                <w:sz w:val="18"/>
                <w:lang w:val="lt-LT"/>
              </w:rPr>
            </w:pPr>
          </w:p>
        </w:tc>
        <w:tc>
          <w:tcPr>
            <w:tcW w:w="1608" w:type="dxa"/>
          </w:tcPr>
          <w:p w:rsidR="00832646" w:rsidRPr="009A4AFA" w:rsidRDefault="00832646">
            <w:pPr>
              <w:pStyle w:val="TableParagraph"/>
              <w:rPr>
                <w:rFonts w:ascii="Times New Roman"/>
                <w:sz w:val="18"/>
                <w:lang w:val="lt-LT"/>
              </w:rPr>
            </w:pPr>
          </w:p>
        </w:tc>
        <w:tc>
          <w:tcPr>
            <w:tcW w:w="1538" w:type="dxa"/>
          </w:tcPr>
          <w:p w:rsidR="00832646" w:rsidRPr="009A4AFA" w:rsidRDefault="00832646">
            <w:pPr>
              <w:pStyle w:val="TableParagraph"/>
              <w:rPr>
                <w:rFonts w:ascii="Times New Roman"/>
                <w:sz w:val="18"/>
                <w:lang w:val="lt-LT"/>
              </w:rPr>
            </w:pPr>
          </w:p>
        </w:tc>
        <w:tc>
          <w:tcPr>
            <w:tcW w:w="1503" w:type="dxa"/>
          </w:tcPr>
          <w:p w:rsidR="00832646" w:rsidRPr="009A4AFA" w:rsidRDefault="004342E1">
            <w:pPr>
              <w:pStyle w:val="TableParagraph"/>
              <w:spacing w:line="199" w:lineRule="exact"/>
              <w:ind w:left="126"/>
              <w:rPr>
                <w:sz w:val="18"/>
                <w:lang w:val="lt-LT"/>
              </w:rPr>
            </w:pPr>
            <w:r w:rsidRPr="009A4AFA">
              <w:rPr>
                <w:sz w:val="18"/>
                <w:lang w:val="lt-LT"/>
              </w:rPr>
              <w:t>Mažas</w:t>
            </w:r>
          </w:p>
        </w:tc>
      </w:tr>
      <w:tr w:rsidR="00832646" w:rsidRPr="004410A1" w:rsidTr="004342E1">
        <w:trPr>
          <w:trHeight w:val="615"/>
        </w:trPr>
        <w:tc>
          <w:tcPr>
            <w:tcW w:w="2038" w:type="dxa"/>
          </w:tcPr>
          <w:p w:rsidR="00832646" w:rsidRPr="009A4AFA" w:rsidRDefault="000F4855">
            <w:pPr>
              <w:pStyle w:val="TableParagraph"/>
              <w:spacing w:line="190" w:lineRule="exact"/>
              <w:ind w:left="128"/>
              <w:rPr>
                <w:sz w:val="18"/>
                <w:lang w:val="lt-LT"/>
              </w:rPr>
            </w:pPr>
            <w:r w:rsidRPr="009A4AFA">
              <w:rPr>
                <w:sz w:val="18"/>
                <w:lang w:val="lt-LT"/>
              </w:rPr>
              <w:t>12.5.</w:t>
            </w:r>
            <w:r w:rsidRPr="009A4AFA">
              <w:rPr>
                <w:spacing w:val="-8"/>
                <w:sz w:val="18"/>
                <w:lang w:val="lt-LT"/>
              </w:rPr>
              <w:t xml:space="preserve"> </w:t>
            </w:r>
            <w:r w:rsidR="004342E1" w:rsidRPr="009A4AFA">
              <w:rPr>
                <w:sz w:val="18"/>
                <w:lang w:val="lt-LT"/>
              </w:rPr>
              <w:t xml:space="preserve">PBT ir </w:t>
            </w:r>
            <w:proofErr w:type="spellStart"/>
            <w:r w:rsidR="004342E1" w:rsidRPr="009A4AFA">
              <w:rPr>
                <w:sz w:val="18"/>
                <w:lang w:val="lt-LT"/>
              </w:rPr>
              <w:t>vPvB</w:t>
            </w:r>
            <w:proofErr w:type="spellEnd"/>
            <w:r w:rsidR="004342E1" w:rsidRPr="009A4AFA">
              <w:rPr>
                <w:sz w:val="18"/>
                <w:lang w:val="lt-LT"/>
              </w:rPr>
              <w:t xml:space="preserve"> vertinimo rezultatai</w:t>
            </w:r>
            <w:r w:rsidRPr="009A4AFA">
              <w:rPr>
                <w:sz w:val="18"/>
                <w:lang w:val="lt-LT"/>
              </w:rPr>
              <w:t>:</w:t>
            </w:r>
          </w:p>
        </w:tc>
        <w:tc>
          <w:tcPr>
            <w:tcW w:w="1287" w:type="dxa"/>
          </w:tcPr>
          <w:p w:rsidR="00832646" w:rsidRPr="009A4AFA" w:rsidRDefault="00832646">
            <w:pPr>
              <w:pStyle w:val="TableParagraph"/>
              <w:rPr>
                <w:rFonts w:ascii="Times New Roman"/>
                <w:sz w:val="18"/>
                <w:lang w:val="lt-LT"/>
              </w:rPr>
            </w:pPr>
          </w:p>
        </w:tc>
        <w:tc>
          <w:tcPr>
            <w:tcW w:w="857" w:type="dxa"/>
          </w:tcPr>
          <w:p w:rsidR="00832646" w:rsidRPr="009A4AFA" w:rsidRDefault="00832646">
            <w:pPr>
              <w:pStyle w:val="TableParagraph"/>
              <w:rPr>
                <w:rFonts w:ascii="Times New Roman"/>
                <w:sz w:val="18"/>
                <w:lang w:val="lt-LT"/>
              </w:rPr>
            </w:pPr>
          </w:p>
        </w:tc>
        <w:tc>
          <w:tcPr>
            <w:tcW w:w="958" w:type="dxa"/>
          </w:tcPr>
          <w:p w:rsidR="00832646" w:rsidRPr="009A4AFA" w:rsidRDefault="00832646">
            <w:pPr>
              <w:pStyle w:val="TableParagraph"/>
              <w:rPr>
                <w:rFonts w:ascii="Times New Roman"/>
                <w:sz w:val="18"/>
                <w:lang w:val="lt-LT"/>
              </w:rPr>
            </w:pPr>
          </w:p>
        </w:tc>
        <w:tc>
          <w:tcPr>
            <w:tcW w:w="965" w:type="dxa"/>
          </w:tcPr>
          <w:p w:rsidR="00832646" w:rsidRPr="009A4AFA" w:rsidRDefault="00832646">
            <w:pPr>
              <w:pStyle w:val="TableParagraph"/>
              <w:rPr>
                <w:rFonts w:ascii="Times New Roman"/>
                <w:sz w:val="18"/>
                <w:lang w:val="lt-LT"/>
              </w:rPr>
            </w:pPr>
          </w:p>
        </w:tc>
        <w:tc>
          <w:tcPr>
            <w:tcW w:w="1608" w:type="dxa"/>
          </w:tcPr>
          <w:p w:rsidR="00832646" w:rsidRPr="009A4AFA" w:rsidRDefault="00832646">
            <w:pPr>
              <w:pStyle w:val="TableParagraph"/>
              <w:rPr>
                <w:rFonts w:ascii="Times New Roman"/>
                <w:sz w:val="18"/>
                <w:lang w:val="lt-LT"/>
              </w:rPr>
            </w:pPr>
          </w:p>
        </w:tc>
        <w:tc>
          <w:tcPr>
            <w:tcW w:w="1538" w:type="dxa"/>
          </w:tcPr>
          <w:p w:rsidR="00832646" w:rsidRPr="009A4AFA" w:rsidRDefault="00832646">
            <w:pPr>
              <w:pStyle w:val="TableParagraph"/>
              <w:rPr>
                <w:rFonts w:ascii="Times New Roman"/>
                <w:sz w:val="18"/>
                <w:lang w:val="lt-LT"/>
              </w:rPr>
            </w:pPr>
          </w:p>
        </w:tc>
        <w:tc>
          <w:tcPr>
            <w:tcW w:w="1503" w:type="dxa"/>
          </w:tcPr>
          <w:p w:rsidR="004342E1" w:rsidRPr="009A4AFA" w:rsidRDefault="004342E1">
            <w:pPr>
              <w:pStyle w:val="TableParagraph"/>
              <w:spacing w:line="190" w:lineRule="exact"/>
              <w:ind w:left="126"/>
              <w:rPr>
                <w:sz w:val="18"/>
                <w:lang w:val="lt-LT"/>
              </w:rPr>
            </w:pPr>
            <w:r w:rsidRPr="009A4AFA">
              <w:rPr>
                <w:sz w:val="18"/>
                <w:lang w:val="lt-LT"/>
              </w:rPr>
              <w:t xml:space="preserve">Ne PBT medžiaga. </w:t>
            </w:r>
          </w:p>
          <w:p w:rsidR="00832646" w:rsidRPr="009A4AFA" w:rsidRDefault="004342E1">
            <w:pPr>
              <w:pStyle w:val="TableParagraph"/>
              <w:spacing w:line="190" w:lineRule="exact"/>
              <w:ind w:left="126"/>
              <w:rPr>
                <w:sz w:val="18"/>
                <w:lang w:val="lt-LT"/>
              </w:rPr>
            </w:pPr>
            <w:r w:rsidRPr="009A4AFA">
              <w:rPr>
                <w:sz w:val="18"/>
                <w:lang w:val="lt-LT"/>
              </w:rPr>
              <w:t xml:space="preserve">Ne </w:t>
            </w:r>
            <w:proofErr w:type="spellStart"/>
            <w:r w:rsidRPr="009A4AFA">
              <w:rPr>
                <w:sz w:val="18"/>
                <w:lang w:val="lt-LT"/>
              </w:rPr>
              <w:t>vPvB</w:t>
            </w:r>
            <w:proofErr w:type="spellEnd"/>
            <w:r w:rsidRPr="009A4AFA">
              <w:rPr>
                <w:sz w:val="18"/>
                <w:lang w:val="lt-LT"/>
              </w:rPr>
              <w:t xml:space="preserve"> medžiaga</w:t>
            </w:r>
          </w:p>
        </w:tc>
      </w:tr>
    </w:tbl>
    <w:p w:rsidR="00832646" w:rsidRPr="009A4AFA" w:rsidRDefault="004410A1">
      <w:pPr>
        <w:pStyle w:val="BodyText"/>
        <w:spacing w:before="2"/>
        <w:ind w:left="0"/>
        <w:rPr>
          <w:sz w:val="27"/>
          <w:lang w:val="lt-LT"/>
        </w:rPr>
      </w:pPr>
      <w:r>
        <w:rPr>
          <w:lang w:val="lt-LT"/>
        </w:rPr>
        <w:pict>
          <v:shape id="_x0000_s1030" type="#_x0000_t202" style="position:absolute;margin-left:28.2pt;margin-top:17.65pt;width:536.25pt;height:14.1pt;z-index:-15717376;mso-wrap-distance-left:0;mso-wrap-distance-right:0;mso-position-horizontal-relative:page;mso-position-vertical-relative:text" fillcolor="#ccc" strokeweight=".06pt">
            <v:textbox inset="0,0,0,0">
              <w:txbxContent>
                <w:p w:rsidR="00C50136" w:rsidRDefault="00C50136">
                  <w:pPr>
                    <w:spacing w:line="272" w:lineRule="exact"/>
                    <w:ind w:left="1253" w:right="1197"/>
                    <w:jc w:val="center"/>
                    <w:rPr>
                      <w:rFonts w:ascii="Arial"/>
                      <w:b/>
                      <w:sz w:val="24"/>
                    </w:rPr>
                  </w:pPr>
                  <w:r>
                    <w:rPr>
                      <w:rFonts w:ascii="Arial"/>
                      <w:b/>
                      <w:sz w:val="24"/>
                    </w:rPr>
                    <w:t>13 SKYRIUS:</w:t>
                  </w:r>
                  <w:r>
                    <w:rPr>
                      <w:rFonts w:ascii="Arial"/>
                      <w:b/>
                      <w:spacing w:val="-7"/>
                      <w:sz w:val="24"/>
                    </w:rPr>
                    <w:t xml:space="preserve"> </w:t>
                  </w:r>
                  <w:r w:rsidRPr="0041225D">
                    <w:rPr>
                      <w:rFonts w:ascii="Arial"/>
                      <w:b/>
                      <w:sz w:val="24"/>
                      <w:lang w:val="lt-LT"/>
                    </w:rPr>
                    <w:t xml:space="preserve">Informacija apie </w:t>
                  </w:r>
                  <w:r w:rsidRPr="0041225D">
                    <w:rPr>
                      <w:rFonts w:ascii="Arial"/>
                      <w:b/>
                      <w:sz w:val="24"/>
                      <w:lang w:val="lt-LT"/>
                    </w:rPr>
                    <w:t>š</w:t>
                  </w:r>
                  <w:r w:rsidRPr="0041225D">
                    <w:rPr>
                      <w:rFonts w:ascii="Arial"/>
                      <w:b/>
                      <w:sz w:val="24"/>
                      <w:lang w:val="lt-LT"/>
                    </w:rPr>
                    <w:t>alinim</w:t>
                  </w:r>
                  <w:r w:rsidRPr="0041225D">
                    <w:rPr>
                      <w:rFonts w:ascii="Arial"/>
                      <w:b/>
                      <w:sz w:val="24"/>
                      <w:lang w:val="lt-LT"/>
                    </w:rPr>
                    <w:t>ą</w:t>
                  </w:r>
                </w:p>
              </w:txbxContent>
            </v:textbox>
            <w10:wrap type="topAndBottom" anchorx="page"/>
          </v:shape>
        </w:pict>
      </w:r>
    </w:p>
    <w:p w:rsidR="00832646" w:rsidRPr="009A4AFA" w:rsidRDefault="00832646">
      <w:pPr>
        <w:pStyle w:val="BodyText"/>
        <w:ind w:left="0"/>
        <w:rPr>
          <w:sz w:val="23"/>
          <w:lang w:val="lt-LT"/>
        </w:rPr>
      </w:pPr>
    </w:p>
    <w:p w:rsidR="004342E1" w:rsidRPr="009A4AFA" w:rsidRDefault="000F4855">
      <w:pPr>
        <w:pStyle w:val="Heading1"/>
        <w:spacing w:line="249" w:lineRule="auto"/>
        <w:ind w:right="6623"/>
        <w:rPr>
          <w:spacing w:val="1"/>
          <w:lang w:val="lt-LT"/>
        </w:rPr>
      </w:pPr>
      <w:r w:rsidRPr="009A4AFA">
        <w:rPr>
          <w:lang w:val="lt-LT"/>
        </w:rPr>
        <w:t>13.1</w:t>
      </w:r>
      <w:r w:rsidRPr="009A4AFA">
        <w:rPr>
          <w:spacing w:val="14"/>
          <w:lang w:val="lt-LT"/>
        </w:rPr>
        <w:t xml:space="preserve"> </w:t>
      </w:r>
      <w:r w:rsidR="004342E1" w:rsidRPr="009A4AFA">
        <w:rPr>
          <w:sz w:val="20"/>
          <w:lang w:val="lt-LT"/>
        </w:rPr>
        <w:t>Atliekų tvarkymo metodai</w:t>
      </w:r>
      <w:r w:rsidRPr="009A4AFA">
        <w:rPr>
          <w:spacing w:val="1"/>
          <w:lang w:val="lt-LT"/>
        </w:rPr>
        <w:t xml:space="preserve"> </w:t>
      </w:r>
    </w:p>
    <w:p w:rsidR="00832646" w:rsidRPr="009A4AFA" w:rsidRDefault="004342E1" w:rsidP="00162FAB">
      <w:pPr>
        <w:pStyle w:val="Heading1"/>
        <w:spacing w:line="249" w:lineRule="auto"/>
        <w:ind w:right="5198"/>
        <w:rPr>
          <w:lang w:val="lt-LT"/>
        </w:rPr>
      </w:pPr>
      <w:r w:rsidRPr="009A4AFA">
        <w:rPr>
          <w:lang w:val="lt-LT"/>
        </w:rPr>
        <w:t xml:space="preserve">Cheminėms medžiagoms / mišiniams / </w:t>
      </w:r>
      <w:r w:rsidR="00162FAB" w:rsidRPr="009A4AFA">
        <w:rPr>
          <w:lang w:val="lt-LT"/>
        </w:rPr>
        <w:t>likučiams</w:t>
      </w:r>
    </w:p>
    <w:p w:rsidR="00832646" w:rsidRPr="009A4AFA" w:rsidRDefault="00162FAB">
      <w:pPr>
        <w:pStyle w:val="BodyText"/>
        <w:spacing w:line="199" w:lineRule="exact"/>
        <w:rPr>
          <w:lang w:val="lt-LT"/>
        </w:rPr>
      </w:pPr>
      <w:r w:rsidRPr="009A4AFA">
        <w:rPr>
          <w:lang w:val="lt-LT"/>
        </w:rPr>
        <w:t>EB atliekų kodas</w:t>
      </w:r>
      <w:r w:rsidR="000F4855" w:rsidRPr="009A4AFA">
        <w:rPr>
          <w:lang w:val="lt-LT"/>
        </w:rPr>
        <w:t>:</w:t>
      </w:r>
    </w:p>
    <w:p w:rsidR="00162FAB" w:rsidRPr="009A4AFA" w:rsidRDefault="00162FAB">
      <w:pPr>
        <w:pStyle w:val="BodyText"/>
        <w:ind w:right="1739"/>
        <w:rPr>
          <w:spacing w:val="-47"/>
          <w:lang w:val="lt-LT"/>
        </w:rPr>
      </w:pPr>
      <w:r w:rsidRPr="009A4AFA">
        <w:rPr>
          <w:lang w:val="lt-LT"/>
        </w:rPr>
        <w:t>Nurodyti atliekų kodai yra rekomendacijos, pagrįstos numatomu šio gaminio naudojimu</w:t>
      </w:r>
      <w:r w:rsidR="000F4855" w:rsidRPr="009A4AFA">
        <w:rPr>
          <w:lang w:val="lt-LT"/>
        </w:rPr>
        <w:t>.</w:t>
      </w:r>
      <w:r w:rsidR="000F4855" w:rsidRPr="009A4AFA">
        <w:rPr>
          <w:spacing w:val="-47"/>
          <w:lang w:val="lt-LT"/>
        </w:rPr>
        <w:t xml:space="preserve"> </w:t>
      </w:r>
    </w:p>
    <w:p w:rsidR="00832646" w:rsidRPr="009A4AFA" w:rsidRDefault="00162FAB">
      <w:pPr>
        <w:pStyle w:val="BodyText"/>
        <w:ind w:right="1739"/>
        <w:rPr>
          <w:lang w:val="lt-LT"/>
        </w:rPr>
      </w:pPr>
      <w:r w:rsidRPr="009A4AFA">
        <w:rPr>
          <w:lang w:val="lt-LT"/>
        </w:rPr>
        <w:t>Atsižvelgiant į specialias naudotojo naudojimo ir šalinimo sąlygas, tam tikromis aplinkybėmis gali būti priskirti ir kiti atliekų kodai</w:t>
      </w:r>
      <w:r w:rsidR="000F4855" w:rsidRPr="009A4AFA">
        <w:rPr>
          <w:lang w:val="lt-LT"/>
        </w:rPr>
        <w:t>.</w:t>
      </w:r>
      <w:r w:rsidR="000F4855" w:rsidRPr="009A4AFA">
        <w:rPr>
          <w:spacing w:val="-1"/>
          <w:lang w:val="lt-LT"/>
        </w:rPr>
        <w:t xml:space="preserve"> </w:t>
      </w:r>
      <w:r w:rsidR="000F4855" w:rsidRPr="009A4AFA">
        <w:rPr>
          <w:lang w:val="lt-LT"/>
        </w:rPr>
        <w:t>(2014/955/E</w:t>
      </w:r>
      <w:r w:rsidRPr="009A4AFA">
        <w:rPr>
          <w:lang w:val="lt-LT"/>
        </w:rPr>
        <w:t>S</w:t>
      </w:r>
      <w:r w:rsidR="000F4855" w:rsidRPr="009A4AFA">
        <w:rPr>
          <w:lang w:val="lt-LT"/>
        </w:rPr>
        <w:t>)</w:t>
      </w:r>
    </w:p>
    <w:p w:rsidR="00832646" w:rsidRPr="009A4AFA" w:rsidRDefault="000F4855">
      <w:pPr>
        <w:pStyle w:val="BodyText"/>
        <w:spacing w:before="1" w:line="207" w:lineRule="exact"/>
        <w:rPr>
          <w:lang w:val="lt-LT"/>
        </w:rPr>
      </w:pPr>
      <w:r w:rsidRPr="009A4AFA">
        <w:rPr>
          <w:lang w:val="lt-LT"/>
        </w:rPr>
        <w:t>12</w:t>
      </w:r>
      <w:r w:rsidRPr="009A4AFA">
        <w:rPr>
          <w:spacing w:val="-7"/>
          <w:lang w:val="lt-LT"/>
        </w:rPr>
        <w:t xml:space="preserve"> </w:t>
      </w:r>
      <w:r w:rsidRPr="009A4AFA">
        <w:rPr>
          <w:lang w:val="lt-LT"/>
        </w:rPr>
        <w:t>01</w:t>
      </w:r>
      <w:r w:rsidRPr="009A4AFA">
        <w:rPr>
          <w:spacing w:val="-7"/>
          <w:lang w:val="lt-LT"/>
        </w:rPr>
        <w:t xml:space="preserve"> </w:t>
      </w:r>
      <w:r w:rsidRPr="009A4AFA">
        <w:rPr>
          <w:lang w:val="lt-LT"/>
        </w:rPr>
        <w:t>04</w:t>
      </w:r>
      <w:r w:rsidRPr="009A4AFA">
        <w:rPr>
          <w:spacing w:val="-6"/>
          <w:lang w:val="lt-LT"/>
        </w:rPr>
        <w:t xml:space="preserve"> </w:t>
      </w:r>
      <w:r w:rsidR="00162FAB" w:rsidRPr="009A4AFA">
        <w:rPr>
          <w:lang w:val="lt-LT"/>
        </w:rPr>
        <w:t>Spalvotųjų metalų dulkės ir dalelės</w:t>
      </w:r>
    </w:p>
    <w:p w:rsidR="00832646" w:rsidRPr="009A4AFA" w:rsidRDefault="000F4855">
      <w:pPr>
        <w:pStyle w:val="BodyText"/>
        <w:spacing w:line="206" w:lineRule="exact"/>
        <w:rPr>
          <w:lang w:val="lt-LT"/>
        </w:rPr>
      </w:pPr>
      <w:r w:rsidRPr="009A4AFA">
        <w:rPr>
          <w:lang w:val="lt-LT"/>
        </w:rPr>
        <w:t>17</w:t>
      </w:r>
      <w:r w:rsidRPr="009A4AFA">
        <w:rPr>
          <w:spacing w:val="-6"/>
          <w:lang w:val="lt-LT"/>
        </w:rPr>
        <w:t xml:space="preserve"> </w:t>
      </w:r>
      <w:r w:rsidRPr="009A4AFA">
        <w:rPr>
          <w:lang w:val="lt-LT"/>
        </w:rPr>
        <w:t>04</w:t>
      </w:r>
      <w:r w:rsidRPr="009A4AFA">
        <w:rPr>
          <w:spacing w:val="-6"/>
          <w:lang w:val="lt-LT"/>
        </w:rPr>
        <w:t xml:space="preserve"> </w:t>
      </w:r>
      <w:r w:rsidRPr="009A4AFA">
        <w:rPr>
          <w:lang w:val="lt-LT"/>
        </w:rPr>
        <w:t>07</w:t>
      </w:r>
      <w:r w:rsidRPr="009A4AFA">
        <w:rPr>
          <w:spacing w:val="-6"/>
          <w:lang w:val="lt-LT"/>
        </w:rPr>
        <w:t xml:space="preserve"> </w:t>
      </w:r>
      <w:r w:rsidR="00162FAB" w:rsidRPr="009A4AFA">
        <w:rPr>
          <w:lang w:val="lt-LT"/>
        </w:rPr>
        <w:t>Mišrieji metalai</w:t>
      </w:r>
    </w:p>
    <w:p w:rsidR="00162FAB" w:rsidRPr="009A4AFA" w:rsidRDefault="00162FAB">
      <w:pPr>
        <w:pStyle w:val="BodyText"/>
        <w:ind w:right="6141"/>
        <w:rPr>
          <w:lang w:val="lt-LT"/>
        </w:rPr>
      </w:pPr>
      <w:r w:rsidRPr="009A4AFA">
        <w:rPr>
          <w:lang w:val="lt-LT"/>
        </w:rPr>
        <w:t>Nerekomenduojama šalinti per nuotekas</w:t>
      </w:r>
      <w:r w:rsidR="000F4855" w:rsidRPr="009A4AFA">
        <w:rPr>
          <w:lang w:val="lt-LT"/>
        </w:rPr>
        <w:t>.</w:t>
      </w:r>
    </w:p>
    <w:p w:rsidR="00832646" w:rsidRPr="009A4AFA" w:rsidRDefault="000F4855">
      <w:pPr>
        <w:pStyle w:val="BodyText"/>
        <w:ind w:right="6141"/>
        <w:rPr>
          <w:lang w:val="lt-LT"/>
        </w:rPr>
      </w:pPr>
      <w:r w:rsidRPr="009A4AFA">
        <w:rPr>
          <w:spacing w:val="-47"/>
          <w:lang w:val="lt-LT"/>
        </w:rPr>
        <w:t xml:space="preserve"> </w:t>
      </w:r>
      <w:r w:rsidR="00162FAB" w:rsidRPr="009A4AFA">
        <w:rPr>
          <w:lang w:val="lt-LT"/>
        </w:rPr>
        <w:t>Laikykitės vietinių oficialių taisyklių</w:t>
      </w:r>
      <w:r w:rsidRPr="009A4AFA">
        <w:rPr>
          <w:lang w:val="lt-LT"/>
        </w:rPr>
        <w:t>.</w:t>
      </w:r>
    </w:p>
    <w:p w:rsidR="00832646" w:rsidRPr="009A4AFA" w:rsidRDefault="00832646">
      <w:pPr>
        <w:rPr>
          <w:lang w:val="lt-LT"/>
        </w:rPr>
        <w:sectPr w:rsidR="00832646" w:rsidRPr="009A4AFA">
          <w:pgSz w:w="11910" w:h="16840"/>
          <w:pgMar w:top="360" w:right="440" w:bottom="280" w:left="460" w:header="567" w:footer="567" w:gutter="0"/>
          <w:pgBorders w:offsetFrom="page">
            <w:top w:val="single" w:sz="2" w:space="23" w:color="000000"/>
            <w:left w:val="single" w:sz="2" w:space="24" w:color="000000"/>
            <w:bottom w:val="single" w:sz="2" w:space="26" w:color="000000"/>
            <w:right w:val="single" w:sz="2" w:space="26" w:color="000000"/>
          </w:pgBorders>
          <w:cols w:space="1296"/>
        </w:sectPr>
      </w:pPr>
    </w:p>
    <w:p w:rsidR="00162FAB" w:rsidRPr="009A4AFA" w:rsidRDefault="00162FAB">
      <w:pPr>
        <w:pStyle w:val="BodyText"/>
        <w:spacing w:line="171" w:lineRule="exact"/>
        <w:ind w:left="105"/>
        <w:rPr>
          <w:sz w:val="17"/>
          <w:lang w:val="lt-LT"/>
        </w:rPr>
      </w:pPr>
    </w:p>
    <w:p w:rsidR="00832646" w:rsidRPr="009A4AFA" w:rsidRDefault="000F4855">
      <w:pPr>
        <w:pStyle w:val="BodyText"/>
        <w:spacing w:line="171" w:lineRule="exact"/>
        <w:ind w:left="105"/>
        <w:rPr>
          <w:sz w:val="17"/>
          <w:lang w:val="lt-LT"/>
        </w:rPr>
      </w:pPr>
      <w:r w:rsidRPr="009A4AFA">
        <w:rPr>
          <w:noProof/>
          <w:position w:val="-2"/>
          <w:sz w:val="17"/>
          <w:lang w:val="lt-LT" w:eastAsia="lt-LT"/>
        </w:rPr>
        <w:drawing>
          <wp:inline distT="0" distB="0" distL="0" distR="0">
            <wp:extent cx="165171" cy="108584"/>
            <wp:effectExtent l="0" t="0" r="0" b="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5" cstate="print"/>
                    <a:stretch>
                      <a:fillRect/>
                    </a:stretch>
                  </pic:blipFill>
                  <pic:spPr>
                    <a:xfrm>
                      <a:off x="0" y="0"/>
                      <a:ext cx="165171" cy="108584"/>
                    </a:xfrm>
                    <a:prstGeom prst="rect">
                      <a:avLst/>
                    </a:prstGeom>
                  </pic:spPr>
                </pic:pic>
              </a:graphicData>
            </a:graphic>
          </wp:inline>
        </w:drawing>
      </w:r>
    </w:p>
    <w:p w:rsidR="00D329E4" w:rsidRPr="009A4AFA" w:rsidRDefault="00D329E4" w:rsidP="00D329E4">
      <w:pPr>
        <w:pStyle w:val="BodyText"/>
        <w:spacing w:before="32" w:line="205" w:lineRule="exact"/>
        <w:rPr>
          <w:lang w:val="lt-LT"/>
        </w:rPr>
      </w:pPr>
      <w:r w:rsidRPr="009A4AFA">
        <w:rPr>
          <w:noProof/>
          <w:lang w:val="lt-LT" w:eastAsia="lt-LT"/>
        </w:rPr>
        <w:drawing>
          <wp:anchor distT="0" distB="0" distL="0" distR="0" simplePos="0" relativeHeight="487620608" behindDoc="0" locked="0" layoutInCell="1" allowOverlap="1" wp14:anchorId="010ABE9E" wp14:editId="143F6CDF">
            <wp:simplePos x="0" y="0"/>
            <wp:positionH relativeFrom="page">
              <wp:posOffset>4983479</wp:posOffset>
            </wp:positionH>
            <wp:positionV relativeFrom="paragraph">
              <wp:posOffset>21618</wp:posOffset>
            </wp:positionV>
            <wp:extent cx="2223147" cy="717803"/>
            <wp:effectExtent l="0" t="0" r="0" b="0"/>
            <wp:wrapNone/>
            <wp:docPr id="1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223147" cy="717803"/>
                    </a:xfrm>
                    <a:prstGeom prst="rect">
                      <a:avLst/>
                    </a:prstGeom>
                  </pic:spPr>
                </pic:pic>
              </a:graphicData>
            </a:graphic>
          </wp:anchor>
        </w:drawing>
      </w:r>
      <w:r w:rsidRPr="009A4AFA">
        <w:rPr>
          <w:lang w:val="lt-LT"/>
        </w:rPr>
        <w:t>10</w:t>
      </w:r>
      <w:r w:rsidRPr="009A4AFA">
        <w:rPr>
          <w:spacing w:val="-3"/>
          <w:lang w:val="lt-LT"/>
        </w:rPr>
        <w:t xml:space="preserve"> </w:t>
      </w:r>
      <w:r w:rsidRPr="009A4AFA">
        <w:rPr>
          <w:lang w:val="lt-LT"/>
        </w:rPr>
        <w:t>iš</w:t>
      </w:r>
      <w:r w:rsidRPr="009A4AFA">
        <w:rPr>
          <w:spacing w:val="-3"/>
          <w:lang w:val="lt-LT"/>
        </w:rPr>
        <w:t xml:space="preserve"> </w:t>
      </w:r>
      <w:r w:rsidRPr="009A4AFA">
        <w:rPr>
          <w:lang w:val="lt-LT"/>
        </w:rPr>
        <w:t>13 puslapių</w:t>
      </w:r>
    </w:p>
    <w:p w:rsidR="00D329E4" w:rsidRPr="009A4AFA" w:rsidRDefault="00D329E4" w:rsidP="00D329E4">
      <w:pPr>
        <w:pStyle w:val="BodyText"/>
        <w:ind w:right="5028"/>
        <w:rPr>
          <w:spacing w:val="-47"/>
          <w:lang w:val="lt-LT"/>
        </w:rPr>
      </w:pPr>
      <w:r w:rsidRPr="009A4AFA">
        <w:rPr>
          <w:lang w:val="lt-LT"/>
        </w:rPr>
        <w:t>Saugos duomenų lapas pagal reglamentą</w:t>
      </w:r>
      <w:r w:rsidRPr="009A4AFA">
        <w:rPr>
          <w:spacing w:val="-7"/>
          <w:lang w:val="lt-LT"/>
        </w:rPr>
        <w:t xml:space="preserve"> </w:t>
      </w:r>
      <w:r w:rsidRPr="009A4AFA">
        <w:rPr>
          <w:lang w:val="lt-LT"/>
        </w:rPr>
        <w:t>(EB)</w:t>
      </w:r>
      <w:r w:rsidRPr="009A4AFA">
        <w:rPr>
          <w:spacing w:val="-6"/>
          <w:lang w:val="lt-LT"/>
        </w:rPr>
        <w:t xml:space="preserve"> </w:t>
      </w:r>
      <w:r w:rsidRPr="009A4AFA">
        <w:rPr>
          <w:lang w:val="lt-LT"/>
        </w:rPr>
        <w:t>Nr.</w:t>
      </w:r>
      <w:r w:rsidRPr="009A4AFA">
        <w:rPr>
          <w:spacing w:val="-6"/>
          <w:lang w:val="lt-LT"/>
        </w:rPr>
        <w:t xml:space="preserve"> </w:t>
      </w:r>
      <w:r w:rsidRPr="009A4AFA">
        <w:rPr>
          <w:lang w:val="lt-LT"/>
        </w:rPr>
        <w:t>1907/2006,</w:t>
      </w:r>
      <w:r w:rsidRPr="009A4AFA">
        <w:rPr>
          <w:spacing w:val="-7"/>
          <w:lang w:val="lt-LT"/>
        </w:rPr>
        <w:t xml:space="preserve"> </w:t>
      </w:r>
      <w:r w:rsidRPr="009A4AFA">
        <w:rPr>
          <w:lang w:val="lt-LT"/>
        </w:rPr>
        <w:t>II priedas</w:t>
      </w:r>
      <w:r w:rsidRPr="009A4AFA">
        <w:rPr>
          <w:spacing w:val="-47"/>
          <w:lang w:val="lt-LT"/>
        </w:rPr>
        <w:t xml:space="preserve"> </w:t>
      </w:r>
    </w:p>
    <w:p w:rsidR="00D329E4" w:rsidRPr="009A4AFA" w:rsidRDefault="00D329E4" w:rsidP="00D329E4">
      <w:pPr>
        <w:pStyle w:val="BodyText"/>
        <w:ind w:right="5028"/>
        <w:rPr>
          <w:lang w:val="lt-LT"/>
        </w:rPr>
      </w:pPr>
      <w:r w:rsidRPr="009A4AFA">
        <w:rPr>
          <w:lang w:val="lt-LT"/>
        </w:rPr>
        <w:t>Redakcija /</w:t>
      </w:r>
      <w:r w:rsidRPr="009A4AFA">
        <w:rPr>
          <w:spacing w:val="-2"/>
          <w:lang w:val="lt-LT"/>
        </w:rPr>
        <w:t xml:space="preserve"> </w:t>
      </w:r>
      <w:r w:rsidRPr="009A4AFA">
        <w:rPr>
          <w:lang w:val="lt-LT"/>
        </w:rPr>
        <w:t>versija: 2023-09-28</w:t>
      </w:r>
      <w:r w:rsidRPr="009A4AFA">
        <w:rPr>
          <w:spacing w:val="47"/>
          <w:lang w:val="lt-LT"/>
        </w:rPr>
        <w:t xml:space="preserve"> </w:t>
      </w:r>
      <w:r w:rsidRPr="009A4AFA">
        <w:rPr>
          <w:lang w:val="lt-LT"/>
        </w:rPr>
        <w:t>/ 0002</w:t>
      </w:r>
    </w:p>
    <w:p w:rsidR="00D329E4" w:rsidRPr="009A4AFA" w:rsidRDefault="00D329E4" w:rsidP="00D329E4">
      <w:pPr>
        <w:pStyle w:val="BodyText"/>
        <w:ind w:right="6736"/>
        <w:rPr>
          <w:spacing w:val="-47"/>
          <w:lang w:val="lt-LT"/>
        </w:rPr>
      </w:pPr>
      <w:r w:rsidRPr="009A4AFA">
        <w:rPr>
          <w:lang w:val="lt-LT"/>
        </w:rPr>
        <w:t>Pakeiči</w:t>
      </w:r>
      <w:r w:rsidR="00E2521D">
        <w:rPr>
          <w:lang w:val="lt-LT"/>
        </w:rPr>
        <w:t>a</w:t>
      </w:r>
      <w:r w:rsidRPr="009A4AFA">
        <w:rPr>
          <w:lang w:val="lt-LT"/>
        </w:rPr>
        <w:t xml:space="preserve"> redakciją</w:t>
      </w:r>
      <w:r w:rsidRPr="009A4AFA">
        <w:rPr>
          <w:spacing w:val="-4"/>
          <w:lang w:val="lt-LT"/>
        </w:rPr>
        <w:t xml:space="preserve"> </w:t>
      </w:r>
      <w:r w:rsidRPr="009A4AFA">
        <w:rPr>
          <w:lang w:val="lt-LT"/>
        </w:rPr>
        <w:t>/</w:t>
      </w:r>
      <w:r w:rsidRPr="009A4AFA">
        <w:rPr>
          <w:spacing w:val="-4"/>
          <w:lang w:val="lt-LT"/>
        </w:rPr>
        <w:t xml:space="preserve"> </w:t>
      </w:r>
      <w:r w:rsidRPr="009A4AFA">
        <w:rPr>
          <w:lang w:val="lt-LT"/>
        </w:rPr>
        <w:t>versiją:</w:t>
      </w:r>
      <w:r w:rsidRPr="009A4AFA">
        <w:rPr>
          <w:spacing w:val="-4"/>
          <w:lang w:val="lt-LT"/>
        </w:rPr>
        <w:t xml:space="preserve"> </w:t>
      </w:r>
      <w:r w:rsidRPr="009A4AFA">
        <w:rPr>
          <w:lang w:val="lt-LT"/>
        </w:rPr>
        <w:t>20.07.2018</w:t>
      </w:r>
      <w:r w:rsidRPr="009A4AFA">
        <w:rPr>
          <w:spacing w:val="42"/>
          <w:lang w:val="lt-LT"/>
        </w:rPr>
        <w:t xml:space="preserve"> </w:t>
      </w:r>
      <w:r w:rsidRPr="009A4AFA">
        <w:rPr>
          <w:lang w:val="lt-LT"/>
        </w:rPr>
        <w:t>/</w:t>
      </w:r>
      <w:r w:rsidRPr="009A4AFA">
        <w:rPr>
          <w:spacing w:val="-4"/>
          <w:lang w:val="lt-LT"/>
        </w:rPr>
        <w:t xml:space="preserve"> </w:t>
      </w:r>
      <w:r w:rsidRPr="009A4AFA">
        <w:rPr>
          <w:lang w:val="lt-LT"/>
        </w:rPr>
        <w:t>0001</w:t>
      </w:r>
      <w:r w:rsidRPr="009A4AFA">
        <w:rPr>
          <w:spacing w:val="-47"/>
          <w:lang w:val="lt-LT"/>
        </w:rPr>
        <w:t xml:space="preserve"> </w:t>
      </w:r>
    </w:p>
    <w:p w:rsidR="00D329E4" w:rsidRPr="009A4AFA" w:rsidRDefault="00D329E4" w:rsidP="00D329E4">
      <w:pPr>
        <w:pStyle w:val="BodyText"/>
        <w:ind w:right="6736"/>
        <w:rPr>
          <w:lang w:val="lt-LT"/>
        </w:rPr>
      </w:pPr>
      <w:r w:rsidRPr="009A4AFA">
        <w:rPr>
          <w:lang w:val="lt-LT"/>
        </w:rPr>
        <w:t>Įsigalioja nuo: 2023-09-28</w:t>
      </w:r>
    </w:p>
    <w:p w:rsidR="00832646" w:rsidRPr="009A4AFA" w:rsidRDefault="00D329E4" w:rsidP="00D329E4">
      <w:pPr>
        <w:pStyle w:val="BodyText"/>
        <w:spacing w:line="207" w:lineRule="exact"/>
        <w:rPr>
          <w:lang w:val="lt-LT"/>
        </w:rPr>
      </w:pPr>
      <w:r w:rsidRPr="009A4AFA">
        <w:rPr>
          <w:spacing w:val="-1"/>
          <w:lang w:val="lt-LT"/>
        </w:rPr>
        <w:t>PDF spausdinimo data:</w:t>
      </w:r>
      <w:r w:rsidRPr="009A4AFA">
        <w:rPr>
          <w:spacing w:val="-10"/>
          <w:lang w:val="lt-LT"/>
        </w:rPr>
        <w:t xml:space="preserve"> 2023-10-</w:t>
      </w:r>
      <w:r w:rsidRPr="009A4AFA">
        <w:rPr>
          <w:lang w:val="lt-LT"/>
        </w:rPr>
        <w:t>05</w:t>
      </w:r>
    </w:p>
    <w:p w:rsidR="00832646" w:rsidRPr="009A4AFA" w:rsidRDefault="000F4855">
      <w:pPr>
        <w:pStyle w:val="BodyText"/>
        <w:tabs>
          <w:tab w:val="left" w:pos="10828"/>
        </w:tabs>
        <w:spacing w:line="207" w:lineRule="exact"/>
        <w:ind w:left="103"/>
        <w:rPr>
          <w:lang w:val="lt-LT"/>
        </w:rPr>
      </w:pPr>
      <w:r w:rsidRPr="009A4AFA">
        <w:rPr>
          <w:w w:val="99"/>
          <w:u w:val="single"/>
          <w:lang w:val="lt-LT"/>
        </w:rPr>
        <w:t xml:space="preserve"> </w:t>
      </w:r>
      <w:r w:rsidRPr="009A4AFA">
        <w:rPr>
          <w:u w:val="single"/>
          <w:lang w:val="lt-LT"/>
        </w:rPr>
        <w:t xml:space="preserve"> </w:t>
      </w:r>
      <w:r w:rsidRPr="009A4AFA">
        <w:rPr>
          <w:spacing w:val="-20"/>
          <w:u w:val="single"/>
          <w:lang w:val="lt-LT"/>
        </w:rPr>
        <w:t xml:space="preserve"> </w:t>
      </w:r>
      <w:r w:rsidR="00E2521D">
        <w:rPr>
          <w:u w:val="single"/>
          <w:lang w:val="lt-LT"/>
        </w:rPr>
        <w:t>LYDMETALIS</w:t>
      </w:r>
      <w:r w:rsidRPr="009A4AFA">
        <w:rPr>
          <w:spacing w:val="-4"/>
          <w:u w:val="single"/>
          <w:lang w:val="lt-LT"/>
        </w:rPr>
        <w:t xml:space="preserve"> </w:t>
      </w:r>
      <w:r w:rsidRPr="009A4AFA">
        <w:rPr>
          <w:u w:val="single"/>
          <w:lang w:val="lt-LT"/>
        </w:rPr>
        <w:t>475</w:t>
      </w:r>
      <w:r w:rsidRPr="009A4AFA">
        <w:rPr>
          <w:spacing w:val="-4"/>
          <w:u w:val="single"/>
          <w:lang w:val="lt-LT"/>
        </w:rPr>
        <w:t xml:space="preserve"> </w:t>
      </w:r>
      <w:r w:rsidRPr="009A4AFA">
        <w:rPr>
          <w:u w:val="single"/>
          <w:lang w:val="lt-LT"/>
        </w:rPr>
        <w:t>–</w:t>
      </w:r>
      <w:r w:rsidRPr="009A4AFA">
        <w:rPr>
          <w:spacing w:val="-5"/>
          <w:u w:val="single"/>
          <w:lang w:val="lt-LT"/>
        </w:rPr>
        <w:t xml:space="preserve"> </w:t>
      </w:r>
      <w:r w:rsidRPr="009A4AFA">
        <w:rPr>
          <w:u w:val="single"/>
          <w:lang w:val="lt-LT"/>
        </w:rPr>
        <w:t>Sn60Pb40</w:t>
      </w:r>
      <w:r w:rsidRPr="009A4AFA">
        <w:rPr>
          <w:u w:val="single"/>
          <w:lang w:val="lt-LT"/>
        </w:rPr>
        <w:tab/>
      </w:r>
    </w:p>
    <w:p w:rsidR="00832646" w:rsidRPr="009A4AFA" w:rsidRDefault="00832646">
      <w:pPr>
        <w:pStyle w:val="BodyText"/>
        <w:spacing w:before="8"/>
        <w:ind w:left="0"/>
        <w:rPr>
          <w:sz w:val="9"/>
          <w:lang w:val="lt-LT"/>
        </w:rPr>
      </w:pPr>
    </w:p>
    <w:p w:rsidR="00832646" w:rsidRPr="009A4AFA" w:rsidRDefault="00162FAB">
      <w:pPr>
        <w:pStyle w:val="BodyText"/>
        <w:spacing w:before="93" w:line="207" w:lineRule="exact"/>
        <w:rPr>
          <w:lang w:val="lt-LT"/>
        </w:rPr>
      </w:pPr>
      <w:r w:rsidRPr="009A4AFA">
        <w:rPr>
          <w:lang w:val="lt-LT"/>
        </w:rPr>
        <w:t>Medžiagų perdirbimas</w:t>
      </w:r>
      <w:r w:rsidR="000F4855" w:rsidRPr="009A4AFA">
        <w:rPr>
          <w:lang w:val="lt-LT"/>
        </w:rPr>
        <w:t>.</w:t>
      </w:r>
    </w:p>
    <w:p w:rsidR="00832646" w:rsidRPr="009A4AFA" w:rsidRDefault="00162FAB">
      <w:pPr>
        <w:pStyle w:val="BodyText"/>
        <w:spacing w:line="207" w:lineRule="exact"/>
        <w:rPr>
          <w:lang w:val="lt-LT"/>
        </w:rPr>
      </w:pPr>
      <w:r w:rsidRPr="009A4AFA">
        <w:rPr>
          <w:lang w:val="lt-LT"/>
        </w:rPr>
        <w:t>Susisiekite su gamintoju, galimas likusių kiekių priėmimas atgal</w:t>
      </w:r>
      <w:r w:rsidR="000F4855" w:rsidRPr="009A4AFA">
        <w:rPr>
          <w:lang w:val="lt-LT"/>
        </w:rPr>
        <w:t>.</w:t>
      </w:r>
    </w:p>
    <w:p w:rsidR="00832646" w:rsidRPr="009A4AFA" w:rsidRDefault="00162FAB">
      <w:pPr>
        <w:pStyle w:val="Heading1"/>
        <w:spacing w:before="9"/>
        <w:rPr>
          <w:lang w:val="lt-LT"/>
        </w:rPr>
      </w:pPr>
      <w:r w:rsidRPr="009A4AFA">
        <w:rPr>
          <w:lang w:val="lt-LT"/>
        </w:rPr>
        <w:t>Užterštoms pakavimo medžiagoms</w:t>
      </w:r>
    </w:p>
    <w:p w:rsidR="00832646" w:rsidRPr="009A4AFA" w:rsidRDefault="00162FAB">
      <w:pPr>
        <w:pStyle w:val="BodyText"/>
        <w:spacing w:before="2" w:line="207" w:lineRule="exact"/>
        <w:rPr>
          <w:lang w:val="lt-LT"/>
        </w:rPr>
      </w:pPr>
      <w:r w:rsidRPr="009A4AFA">
        <w:rPr>
          <w:lang w:val="lt-LT"/>
        </w:rPr>
        <w:t>Laikykitės vietinių oficialių taisyklių</w:t>
      </w:r>
      <w:r w:rsidR="000F4855" w:rsidRPr="009A4AFA">
        <w:rPr>
          <w:lang w:val="lt-LT"/>
        </w:rPr>
        <w:t>.</w:t>
      </w:r>
    </w:p>
    <w:p w:rsidR="00162FAB" w:rsidRPr="009A4AFA" w:rsidRDefault="00162FAB">
      <w:pPr>
        <w:pStyle w:val="BodyText"/>
        <w:ind w:right="5028"/>
        <w:rPr>
          <w:spacing w:val="-47"/>
          <w:lang w:val="lt-LT"/>
        </w:rPr>
      </w:pPr>
      <w:r w:rsidRPr="009A4AFA">
        <w:rPr>
          <w:lang w:val="lt-LT"/>
        </w:rPr>
        <w:t>Neužterštas pakuotes galima naudoti pakartotinai</w:t>
      </w:r>
      <w:r w:rsidR="000F4855" w:rsidRPr="009A4AFA">
        <w:rPr>
          <w:lang w:val="lt-LT"/>
        </w:rPr>
        <w:t>.</w:t>
      </w:r>
      <w:r w:rsidR="000F4855" w:rsidRPr="009A4AFA">
        <w:rPr>
          <w:spacing w:val="-47"/>
          <w:lang w:val="lt-LT"/>
        </w:rPr>
        <w:t xml:space="preserve"> </w:t>
      </w:r>
    </w:p>
    <w:p w:rsidR="00832646" w:rsidRPr="009A4AFA" w:rsidRDefault="00162FAB">
      <w:pPr>
        <w:pStyle w:val="BodyText"/>
        <w:ind w:right="5028"/>
        <w:rPr>
          <w:lang w:val="lt-LT"/>
        </w:rPr>
      </w:pPr>
      <w:r w:rsidRPr="009A4AFA">
        <w:rPr>
          <w:lang w:val="lt-LT"/>
        </w:rPr>
        <w:t>Pakuotės, kurių negalima išvalyti, turi būti sunaikintos tokiu pat būdu kaip ir cheminė medžiaga</w:t>
      </w:r>
      <w:r w:rsidR="000F4855" w:rsidRPr="009A4AFA">
        <w:rPr>
          <w:lang w:val="lt-LT"/>
        </w:rPr>
        <w:t>.</w:t>
      </w:r>
    </w:p>
    <w:p w:rsidR="00832646" w:rsidRPr="009A4AFA" w:rsidRDefault="004410A1">
      <w:pPr>
        <w:pStyle w:val="BodyText"/>
        <w:spacing w:before="9"/>
        <w:ind w:left="0"/>
        <w:rPr>
          <w:sz w:val="9"/>
          <w:lang w:val="lt-LT"/>
        </w:rPr>
      </w:pPr>
      <w:r>
        <w:rPr>
          <w:lang w:val="lt-LT"/>
        </w:rPr>
        <w:pict>
          <v:shape id="_x0000_s1029" type="#_x0000_t202" style="position:absolute;margin-left:28.2pt;margin-top:7.65pt;width:536.25pt;height:14.1pt;z-index:-15716352;mso-wrap-distance-left:0;mso-wrap-distance-right:0;mso-position-horizontal-relative:page" fillcolor="#ccc" strokeweight=".06pt">
            <v:textbox inset="0,0,0,0">
              <w:txbxContent>
                <w:p w:rsidR="00C50136" w:rsidRDefault="00C50136">
                  <w:pPr>
                    <w:spacing w:line="272" w:lineRule="exact"/>
                    <w:ind w:left="1253" w:right="1196"/>
                    <w:jc w:val="center"/>
                    <w:rPr>
                      <w:rFonts w:ascii="Arial"/>
                      <w:b/>
                      <w:sz w:val="24"/>
                    </w:rPr>
                  </w:pPr>
                  <w:r>
                    <w:rPr>
                      <w:rFonts w:ascii="Arial"/>
                      <w:b/>
                      <w:sz w:val="24"/>
                    </w:rPr>
                    <w:t>14 SKYRIUS.</w:t>
                  </w:r>
                  <w:r>
                    <w:rPr>
                      <w:rFonts w:ascii="Arial"/>
                      <w:b/>
                      <w:spacing w:val="-8"/>
                      <w:sz w:val="24"/>
                    </w:rPr>
                    <w:t xml:space="preserve"> </w:t>
                  </w:r>
                  <w:r w:rsidRPr="0041225D">
                    <w:rPr>
                      <w:rFonts w:ascii="Arial" w:hAnsi="Arial" w:cs="Arial"/>
                      <w:b/>
                      <w:sz w:val="24"/>
                      <w:lang w:val="lt-LT"/>
                    </w:rPr>
                    <w:t>Informacija apie transportavimą</w:t>
                  </w:r>
                </w:p>
              </w:txbxContent>
            </v:textbox>
            <w10:wrap type="topAndBottom" anchorx="page"/>
          </v:shape>
        </w:pict>
      </w:r>
    </w:p>
    <w:p w:rsidR="00832646" w:rsidRPr="009A4AFA" w:rsidRDefault="00832646">
      <w:pPr>
        <w:pStyle w:val="BodyText"/>
        <w:spacing w:before="5"/>
        <w:ind w:left="0"/>
        <w:rPr>
          <w:sz w:val="13"/>
          <w:lang w:val="lt-LT"/>
        </w:rPr>
      </w:pPr>
    </w:p>
    <w:p w:rsidR="00832646" w:rsidRPr="009A4AFA" w:rsidRDefault="00162FAB">
      <w:pPr>
        <w:pStyle w:val="Heading1"/>
        <w:spacing w:before="97"/>
        <w:rPr>
          <w:lang w:val="lt-LT"/>
        </w:rPr>
      </w:pPr>
      <w:r w:rsidRPr="009A4AFA">
        <w:rPr>
          <w:lang w:val="lt-LT"/>
        </w:rPr>
        <w:t>Bendroji informacija</w:t>
      </w:r>
    </w:p>
    <w:p w:rsidR="00832646" w:rsidRPr="009A4AFA" w:rsidRDefault="00162FAB">
      <w:pPr>
        <w:spacing w:before="11"/>
        <w:ind w:left="234"/>
        <w:rPr>
          <w:rFonts w:ascii="Arial" w:hAnsi="Arial"/>
          <w:b/>
          <w:lang w:val="lt-LT"/>
        </w:rPr>
      </w:pPr>
      <w:r w:rsidRPr="009A4AFA">
        <w:rPr>
          <w:rFonts w:ascii="Arial" w:hAnsi="Arial"/>
          <w:b/>
          <w:lang w:val="lt-LT"/>
        </w:rPr>
        <w:t xml:space="preserve">Kelių / geležinkelių transportas </w:t>
      </w:r>
      <w:r w:rsidR="000F4855" w:rsidRPr="009A4AFA">
        <w:rPr>
          <w:rFonts w:ascii="Arial" w:hAnsi="Arial"/>
          <w:b/>
          <w:lang w:val="lt-LT"/>
        </w:rPr>
        <w:t>(GGVSEB/ADR/RID)</w:t>
      </w:r>
    </w:p>
    <w:p w:rsidR="00832646" w:rsidRPr="009A4AFA" w:rsidRDefault="000F60C3" w:rsidP="000F60C3">
      <w:pPr>
        <w:pStyle w:val="ListParagraph"/>
        <w:numPr>
          <w:ilvl w:val="1"/>
          <w:numId w:val="3"/>
        </w:numPr>
        <w:tabs>
          <w:tab w:val="left" w:pos="682"/>
          <w:tab w:val="left" w:pos="5596"/>
        </w:tabs>
        <w:spacing w:before="2" w:line="207" w:lineRule="exact"/>
        <w:rPr>
          <w:rFonts w:ascii="Arial MT"/>
          <w:sz w:val="18"/>
          <w:lang w:val="lt-LT"/>
        </w:rPr>
      </w:pPr>
      <w:r w:rsidRPr="009A4AFA">
        <w:rPr>
          <w:rFonts w:ascii="Arial MT"/>
          <w:sz w:val="18"/>
          <w:lang w:val="lt-LT"/>
        </w:rPr>
        <w:t>JT numeris arba identifikacinis numeris</w:t>
      </w:r>
      <w:r w:rsidR="000F4855" w:rsidRPr="009A4AFA">
        <w:rPr>
          <w:rFonts w:ascii="Arial MT"/>
          <w:sz w:val="18"/>
          <w:lang w:val="lt-LT"/>
        </w:rPr>
        <w:t>:</w:t>
      </w:r>
      <w:r w:rsidR="000F4855" w:rsidRPr="009A4AFA">
        <w:rPr>
          <w:rFonts w:ascii="Arial MT"/>
          <w:sz w:val="18"/>
          <w:lang w:val="lt-LT"/>
        </w:rPr>
        <w:tab/>
      </w:r>
      <w:r w:rsidR="00162FAB" w:rsidRPr="009A4AFA">
        <w:rPr>
          <w:sz w:val="18"/>
          <w:lang w:val="lt-LT"/>
        </w:rPr>
        <w:t>netaikoma</w:t>
      </w:r>
    </w:p>
    <w:p w:rsidR="000F60C3" w:rsidRPr="009A4AFA" w:rsidRDefault="000F60C3" w:rsidP="000F60C3">
      <w:pPr>
        <w:pStyle w:val="ListParagraph"/>
        <w:numPr>
          <w:ilvl w:val="1"/>
          <w:numId w:val="3"/>
        </w:numPr>
        <w:tabs>
          <w:tab w:val="left" w:pos="682"/>
          <w:tab w:val="left" w:pos="5529"/>
        </w:tabs>
        <w:spacing w:line="207" w:lineRule="exact"/>
        <w:rPr>
          <w:rFonts w:ascii="Arial MT" w:hAnsi="Arial MT"/>
          <w:sz w:val="18"/>
          <w:lang w:val="lt-LT"/>
        </w:rPr>
      </w:pPr>
      <w:r w:rsidRPr="009A4AFA">
        <w:rPr>
          <w:rFonts w:ascii="Arial MT" w:hAnsi="Arial MT"/>
          <w:spacing w:val="-1"/>
          <w:sz w:val="18"/>
          <w:lang w:val="lt-LT"/>
        </w:rPr>
        <w:t>JT tinkamas vežimo pavadinimas</w:t>
      </w:r>
      <w:r w:rsidR="000F4855" w:rsidRPr="009A4AFA">
        <w:rPr>
          <w:rFonts w:ascii="Arial MT" w:hAnsi="Arial MT"/>
          <w:sz w:val="18"/>
          <w:lang w:val="lt-LT"/>
        </w:rPr>
        <w:t>:</w:t>
      </w:r>
      <w:r w:rsidRPr="009A4AFA">
        <w:rPr>
          <w:rFonts w:ascii="Arial MT" w:hAnsi="Arial MT"/>
          <w:sz w:val="18"/>
          <w:lang w:val="lt-LT"/>
        </w:rPr>
        <w:tab/>
        <w:t xml:space="preserve"> </w:t>
      </w:r>
    </w:p>
    <w:p w:rsidR="00832646" w:rsidRPr="009A4AFA" w:rsidRDefault="000F60C3" w:rsidP="000F60C3">
      <w:pPr>
        <w:tabs>
          <w:tab w:val="left" w:pos="682"/>
          <w:tab w:val="left" w:pos="5529"/>
        </w:tabs>
        <w:spacing w:line="207" w:lineRule="exact"/>
        <w:ind w:left="234"/>
        <w:rPr>
          <w:sz w:val="18"/>
          <w:lang w:val="lt-LT"/>
        </w:rPr>
      </w:pPr>
      <w:r w:rsidRPr="009A4AFA">
        <w:rPr>
          <w:sz w:val="18"/>
          <w:lang w:val="lt-LT"/>
        </w:rPr>
        <w:t>netaikoma</w:t>
      </w:r>
    </w:p>
    <w:p w:rsidR="00832646" w:rsidRPr="009A4AFA" w:rsidRDefault="000F60C3" w:rsidP="000F60C3">
      <w:pPr>
        <w:pStyle w:val="ListParagraph"/>
        <w:numPr>
          <w:ilvl w:val="1"/>
          <w:numId w:val="3"/>
        </w:numPr>
        <w:tabs>
          <w:tab w:val="left" w:pos="682"/>
          <w:tab w:val="left" w:pos="5596"/>
        </w:tabs>
        <w:spacing w:line="207" w:lineRule="exact"/>
        <w:rPr>
          <w:rFonts w:ascii="Arial MT"/>
          <w:sz w:val="18"/>
          <w:lang w:val="lt-LT"/>
        </w:rPr>
      </w:pPr>
      <w:r w:rsidRPr="009A4AFA">
        <w:rPr>
          <w:rFonts w:ascii="Arial MT"/>
          <w:sz w:val="18"/>
          <w:lang w:val="lt-LT"/>
        </w:rPr>
        <w:t>Transportavimo pavojaus klas</w:t>
      </w:r>
      <w:r w:rsidRPr="009A4AFA">
        <w:rPr>
          <w:rFonts w:ascii="Arial MT"/>
          <w:sz w:val="18"/>
          <w:lang w:val="lt-LT"/>
        </w:rPr>
        <w:t>ė</w:t>
      </w:r>
      <w:r w:rsidRPr="009A4AFA">
        <w:rPr>
          <w:rFonts w:ascii="Arial MT"/>
          <w:sz w:val="18"/>
          <w:lang w:val="lt-LT"/>
        </w:rPr>
        <w:t>s</w:t>
      </w:r>
      <w:r w:rsidR="000F4855" w:rsidRPr="009A4AFA">
        <w:rPr>
          <w:rFonts w:ascii="Arial MT"/>
          <w:sz w:val="18"/>
          <w:lang w:val="lt-LT"/>
        </w:rPr>
        <w:t>:</w:t>
      </w:r>
      <w:r w:rsidR="000F4855" w:rsidRPr="009A4AFA">
        <w:rPr>
          <w:rFonts w:ascii="Arial MT"/>
          <w:sz w:val="18"/>
          <w:lang w:val="lt-LT"/>
        </w:rPr>
        <w:tab/>
      </w:r>
      <w:r w:rsidR="00162FAB" w:rsidRPr="009A4AFA">
        <w:rPr>
          <w:sz w:val="18"/>
          <w:lang w:val="lt-LT"/>
        </w:rPr>
        <w:t>netaikoma</w:t>
      </w:r>
    </w:p>
    <w:p w:rsidR="00832646" w:rsidRPr="009A4AFA" w:rsidRDefault="000F60C3" w:rsidP="000F60C3">
      <w:pPr>
        <w:pStyle w:val="ListParagraph"/>
        <w:numPr>
          <w:ilvl w:val="1"/>
          <w:numId w:val="3"/>
        </w:numPr>
        <w:tabs>
          <w:tab w:val="left" w:pos="682"/>
          <w:tab w:val="left" w:pos="5596"/>
        </w:tabs>
        <w:spacing w:line="207" w:lineRule="exact"/>
        <w:rPr>
          <w:rFonts w:ascii="Arial MT"/>
          <w:sz w:val="18"/>
          <w:lang w:val="lt-LT"/>
        </w:rPr>
      </w:pPr>
      <w:r w:rsidRPr="009A4AFA">
        <w:rPr>
          <w:rFonts w:ascii="Arial MT"/>
          <w:sz w:val="18"/>
          <w:lang w:val="lt-LT"/>
        </w:rPr>
        <w:t>Pakuo</w:t>
      </w:r>
      <w:r w:rsidRPr="009A4AFA">
        <w:rPr>
          <w:rFonts w:ascii="Arial MT"/>
          <w:sz w:val="18"/>
          <w:lang w:val="lt-LT"/>
        </w:rPr>
        <w:t>č</w:t>
      </w:r>
      <w:r w:rsidRPr="009A4AFA">
        <w:rPr>
          <w:rFonts w:ascii="Arial MT"/>
          <w:sz w:val="18"/>
          <w:lang w:val="lt-LT"/>
        </w:rPr>
        <w:t>i</w:t>
      </w:r>
      <w:r w:rsidRPr="009A4AFA">
        <w:rPr>
          <w:rFonts w:ascii="Arial MT"/>
          <w:sz w:val="18"/>
          <w:lang w:val="lt-LT"/>
        </w:rPr>
        <w:t>ų</w:t>
      </w:r>
      <w:r w:rsidRPr="009A4AFA">
        <w:rPr>
          <w:rFonts w:ascii="Arial MT"/>
          <w:sz w:val="18"/>
          <w:lang w:val="lt-LT"/>
        </w:rPr>
        <w:t xml:space="preserve"> grup</w:t>
      </w:r>
      <w:r w:rsidRPr="009A4AFA">
        <w:rPr>
          <w:rFonts w:ascii="Arial MT"/>
          <w:sz w:val="18"/>
          <w:lang w:val="lt-LT"/>
        </w:rPr>
        <w:t>ė</w:t>
      </w:r>
      <w:r w:rsidR="000F4855" w:rsidRPr="009A4AFA">
        <w:rPr>
          <w:rFonts w:ascii="Arial MT"/>
          <w:sz w:val="18"/>
          <w:lang w:val="lt-LT"/>
        </w:rPr>
        <w:t>:</w:t>
      </w:r>
      <w:r w:rsidR="000F4855" w:rsidRPr="009A4AFA">
        <w:rPr>
          <w:rFonts w:ascii="Arial MT"/>
          <w:sz w:val="18"/>
          <w:lang w:val="lt-LT"/>
        </w:rPr>
        <w:tab/>
      </w:r>
      <w:r w:rsidR="00162FAB" w:rsidRPr="009A4AFA">
        <w:rPr>
          <w:sz w:val="18"/>
          <w:lang w:val="lt-LT"/>
        </w:rPr>
        <w:t>netaikoma</w:t>
      </w:r>
    </w:p>
    <w:p w:rsidR="00832646" w:rsidRPr="009A4AFA" w:rsidRDefault="000F60C3">
      <w:pPr>
        <w:pStyle w:val="ListParagraph"/>
        <w:numPr>
          <w:ilvl w:val="1"/>
          <w:numId w:val="3"/>
        </w:numPr>
        <w:tabs>
          <w:tab w:val="left" w:pos="682"/>
          <w:tab w:val="left" w:pos="5595"/>
        </w:tabs>
        <w:spacing w:line="206" w:lineRule="exact"/>
        <w:ind w:hanging="448"/>
        <w:rPr>
          <w:rFonts w:ascii="Arial MT"/>
          <w:sz w:val="18"/>
          <w:lang w:val="lt-LT"/>
        </w:rPr>
      </w:pPr>
      <w:r w:rsidRPr="009A4AFA">
        <w:rPr>
          <w:rFonts w:ascii="Arial MT"/>
          <w:sz w:val="18"/>
          <w:lang w:val="lt-LT"/>
        </w:rPr>
        <w:t>Pavojus aplinkai</w:t>
      </w:r>
      <w:r w:rsidR="000F4855" w:rsidRPr="009A4AFA">
        <w:rPr>
          <w:rFonts w:ascii="Arial MT"/>
          <w:sz w:val="18"/>
          <w:lang w:val="lt-LT"/>
        </w:rPr>
        <w:t>:</w:t>
      </w:r>
      <w:r w:rsidR="000F4855" w:rsidRPr="009A4AFA">
        <w:rPr>
          <w:rFonts w:ascii="Arial MT"/>
          <w:sz w:val="18"/>
          <w:lang w:val="lt-LT"/>
        </w:rPr>
        <w:tab/>
      </w:r>
      <w:r w:rsidR="00162FAB" w:rsidRPr="009A4AFA">
        <w:rPr>
          <w:sz w:val="18"/>
          <w:lang w:val="lt-LT"/>
        </w:rPr>
        <w:t>netaikoma</w:t>
      </w:r>
    </w:p>
    <w:p w:rsidR="00832646" w:rsidRPr="009A4AFA" w:rsidRDefault="000F60C3">
      <w:pPr>
        <w:pStyle w:val="BodyText"/>
        <w:tabs>
          <w:tab w:val="left" w:pos="5596"/>
        </w:tabs>
        <w:spacing w:line="207" w:lineRule="exact"/>
        <w:rPr>
          <w:lang w:val="lt-LT"/>
        </w:rPr>
      </w:pPr>
      <w:r w:rsidRPr="009A4AFA">
        <w:rPr>
          <w:lang w:val="lt-LT"/>
        </w:rPr>
        <w:t>Tunelio apribojimų kodas</w:t>
      </w:r>
      <w:r w:rsidR="000F4855" w:rsidRPr="009A4AFA">
        <w:rPr>
          <w:lang w:val="lt-LT"/>
        </w:rPr>
        <w:t>:</w:t>
      </w:r>
      <w:r w:rsidR="000F4855" w:rsidRPr="009A4AFA">
        <w:rPr>
          <w:lang w:val="lt-LT"/>
        </w:rPr>
        <w:tab/>
      </w:r>
      <w:r w:rsidR="00162FAB" w:rsidRPr="009A4AFA">
        <w:rPr>
          <w:lang w:val="lt-LT"/>
        </w:rPr>
        <w:t>netaikoma</w:t>
      </w:r>
    </w:p>
    <w:p w:rsidR="00832646" w:rsidRPr="009A4AFA" w:rsidRDefault="000F60C3">
      <w:pPr>
        <w:pStyle w:val="BodyText"/>
        <w:tabs>
          <w:tab w:val="left" w:pos="5596"/>
        </w:tabs>
        <w:spacing w:before="1" w:line="207" w:lineRule="exact"/>
        <w:rPr>
          <w:lang w:val="lt-LT"/>
        </w:rPr>
      </w:pPr>
      <w:r w:rsidRPr="009A4AFA">
        <w:rPr>
          <w:lang w:val="lt-LT"/>
        </w:rPr>
        <w:t>Klasifikacijos kodas</w:t>
      </w:r>
      <w:r w:rsidR="000F4855" w:rsidRPr="009A4AFA">
        <w:rPr>
          <w:lang w:val="lt-LT"/>
        </w:rPr>
        <w:t>:</w:t>
      </w:r>
      <w:r w:rsidR="000F4855" w:rsidRPr="009A4AFA">
        <w:rPr>
          <w:lang w:val="lt-LT"/>
        </w:rPr>
        <w:tab/>
      </w:r>
      <w:r w:rsidR="00162FAB" w:rsidRPr="009A4AFA">
        <w:rPr>
          <w:lang w:val="lt-LT"/>
        </w:rPr>
        <w:t>netaikoma</w:t>
      </w:r>
    </w:p>
    <w:p w:rsidR="00832646" w:rsidRPr="009A4AFA" w:rsidRDefault="000F4855">
      <w:pPr>
        <w:pStyle w:val="BodyText"/>
        <w:tabs>
          <w:tab w:val="left" w:pos="5596"/>
        </w:tabs>
        <w:spacing w:line="207" w:lineRule="exact"/>
        <w:rPr>
          <w:lang w:val="lt-LT"/>
        </w:rPr>
      </w:pPr>
      <w:r w:rsidRPr="009A4AFA">
        <w:rPr>
          <w:lang w:val="lt-LT"/>
        </w:rPr>
        <w:t>LQ:</w:t>
      </w:r>
      <w:r w:rsidRPr="009A4AFA">
        <w:rPr>
          <w:lang w:val="lt-LT"/>
        </w:rPr>
        <w:tab/>
      </w:r>
      <w:r w:rsidR="00162FAB" w:rsidRPr="009A4AFA">
        <w:rPr>
          <w:lang w:val="lt-LT"/>
        </w:rPr>
        <w:t>netaikoma</w:t>
      </w:r>
    </w:p>
    <w:p w:rsidR="00832646" w:rsidRPr="009A4AFA" w:rsidRDefault="000F60C3">
      <w:pPr>
        <w:pStyle w:val="BodyText"/>
        <w:tabs>
          <w:tab w:val="left" w:pos="5597"/>
        </w:tabs>
        <w:rPr>
          <w:lang w:val="lt-LT"/>
        </w:rPr>
      </w:pPr>
      <w:r w:rsidRPr="009A4AFA">
        <w:rPr>
          <w:lang w:val="lt-LT"/>
        </w:rPr>
        <w:t>Transporto kategorija</w:t>
      </w:r>
      <w:r w:rsidR="000F4855" w:rsidRPr="009A4AFA">
        <w:rPr>
          <w:lang w:val="lt-LT"/>
        </w:rPr>
        <w:t>:</w:t>
      </w:r>
      <w:r w:rsidR="000F4855" w:rsidRPr="009A4AFA">
        <w:rPr>
          <w:lang w:val="lt-LT"/>
        </w:rPr>
        <w:tab/>
      </w:r>
      <w:r w:rsidR="00162FAB" w:rsidRPr="009A4AFA">
        <w:rPr>
          <w:lang w:val="lt-LT"/>
        </w:rPr>
        <w:t>netaikoma</w:t>
      </w:r>
    </w:p>
    <w:p w:rsidR="00832646" w:rsidRPr="009A4AFA" w:rsidRDefault="000F60C3">
      <w:pPr>
        <w:pStyle w:val="Heading1"/>
        <w:spacing w:before="8"/>
        <w:rPr>
          <w:lang w:val="lt-LT"/>
        </w:rPr>
      </w:pPr>
      <w:r w:rsidRPr="009A4AFA">
        <w:rPr>
          <w:lang w:val="lt-LT"/>
        </w:rPr>
        <w:t xml:space="preserve">Transportavimas jūrų laivais </w:t>
      </w:r>
      <w:r w:rsidR="000F4855" w:rsidRPr="009A4AFA">
        <w:rPr>
          <w:lang w:val="lt-LT"/>
        </w:rPr>
        <w:t>(</w:t>
      </w:r>
      <w:proofErr w:type="spellStart"/>
      <w:r w:rsidR="000F4855" w:rsidRPr="009A4AFA">
        <w:rPr>
          <w:lang w:val="lt-LT"/>
        </w:rPr>
        <w:t>GGVSee</w:t>
      </w:r>
      <w:proofErr w:type="spellEnd"/>
      <w:r w:rsidR="000F4855" w:rsidRPr="009A4AFA">
        <w:rPr>
          <w:lang w:val="lt-LT"/>
        </w:rPr>
        <w:t>/IMDG-</w:t>
      </w:r>
      <w:proofErr w:type="spellStart"/>
      <w:r w:rsidR="000F4855" w:rsidRPr="009A4AFA">
        <w:rPr>
          <w:lang w:val="lt-LT"/>
        </w:rPr>
        <w:t>Code</w:t>
      </w:r>
      <w:proofErr w:type="spellEnd"/>
      <w:r w:rsidR="000F4855" w:rsidRPr="009A4AFA">
        <w:rPr>
          <w:lang w:val="lt-LT"/>
        </w:rPr>
        <w:t>)</w:t>
      </w:r>
    </w:p>
    <w:p w:rsidR="00832646" w:rsidRPr="009A4AFA" w:rsidRDefault="000F60C3">
      <w:pPr>
        <w:pStyle w:val="ListParagraph"/>
        <w:numPr>
          <w:ilvl w:val="1"/>
          <w:numId w:val="2"/>
        </w:numPr>
        <w:tabs>
          <w:tab w:val="left" w:pos="682"/>
          <w:tab w:val="left" w:pos="5596"/>
        </w:tabs>
        <w:spacing w:before="2"/>
        <w:ind w:hanging="448"/>
        <w:rPr>
          <w:rFonts w:ascii="Arial MT"/>
          <w:sz w:val="18"/>
          <w:lang w:val="lt-LT"/>
        </w:rPr>
      </w:pPr>
      <w:r w:rsidRPr="009A4AFA">
        <w:rPr>
          <w:rFonts w:ascii="Arial MT"/>
          <w:sz w:val="18"/>
          <w:lang w:val="lt-LT"/>
        </w:rPr>
        <w:t>JT numeris arba identifikacinis numeris</w:t>
      </w:r>
      <w:r w:rsidR="000F4855" w:rsidRPr="009A4AFA">
        <w:rPr>
          <w:rFonts w:ascii="Arial MT"/>
          <w:sz w:val="18"/>
          <w:lang w:val="lt-LT"/>
        </w:rPr>
        <w:t>:</w:t>
      </w:r>
      <w:r w:rsidR="000F4855" w:rsidRPr="009A4AFA">
        <w:rPr>
          <w:rFonts w:ascii="Arial MT"/>
          <w:sz w:val="18"/>
          <w:lang w:val="lt-LT"/>
        </w:rPr>
        <w:tab/>
      </w:r>
      <w:r w:rsidR="00162FAB" w:rsidRPr="009A4AFA">
        <w:rPr>
          <w:sz w:val="18"/>
          <w:lang w:val="lt-LT"/>
        </w:rPr>
        <w:t>netaikoma</w:t>
      </w:r>
    </w:p>
    <w:p w:rsidR="000F60C3" w:rsidRPr="009A4AFA" w:rsidRDefault="000F60C3" w:rsidP="000F60C3">
      <w:pPr>
        <w:pStyle w:val="ListParagraph"/>
        <w:numPr>
          <w:ilvl w:val="1"/>
          <w:numId w:val="2"/>
        </w:numPr>
        <w:tabs>
          <w:tab w:val="left" w:pos="682"/>
          <w:tab w:val="left" w:pos="5529"/>
        </w:tabs>
        <w:spacing w:line="207" w:lineRule="exact"/>
        <w:rPr>
          <w:rFonts w:ascii="Arial MT" w:hAnsi="Arial MT"/>
          <w:sz w:val="18"/>
          <w:lang w:val="lt-LT"/>
        </w:rPr>
      </w:pPr>
      <w:r w:rsidRPr="009A4AFA">
        <w:rPr>
          <w:rFonts w:ascii="Arial MT" w:hAnsi="Arial MT"/>
          <w:spacing w:val="-1"/>
          <w:sz w:val="18"/>
          <w:lang w:val="lt-LT"/>
        </w:rPr>
        <w:t>JT tinkamas vežimo pavadinimas</w:t>
      </w:r>
      <w:r w:rsidRPr="009A4AFA">
        <w:rPr>
          <w:rFonts w:ascii="Arial MT" w:hAnsi="Arial MT"/>
          <w:sz w:val="18"/>
          <w:lang w:val="lt-LT"/>
        </w:rPr>
        <w:t>:</w:t>
      </w:r>
      <w:r w:rsidRPr="009A4AFA">
        <w:rPr>
          <w:rFonts w:ascii="Arial MT" w:hAnsi="Arial MT"/>
          <w:sz w:val="18"/>
          <w:lang w:val="lt-LT"/>
        </w:rPr>
        <w:tab/>
        <w:t xml:space="preserve"> </w:t>
      </w:r>
    </w:p>
    <w:p w:rsidR="000F60C3" w:rsidRPr="009A4AFA" w:rsidRDefault="000F60C3" w:rsidP="000F60C3">
      <w:pPr>
        <w:tabs>
          <w:tab w:val="left" w:pos="682"/>
          <w:tab w:val="left" w:pos="5596"/>
        </w:tabs>
        <w:spacing w:before="1" w:line="207" w:lineRule="exact"/>
        <w:ind w:left="234"/>
        <w:rPr>
          <w:sz w:val="18"/>
          <w:lang w:val="lt-LT"/>
        </w:rPr>
      </w:pPr>
      <w:r w:rsidRPr="009A4AFA">
        <w:rPr>
          <w:sz w:val="18"/>
          <w:lang w:val="lt-LT"/>
        </w:rPr>
        <w:t xml:space="preserve">netaikoma </w:t>
      </w:r>
    </w:p>
    <w:p w:rsidR="00832646" w:rsidRPr="009A4AFA" w:rsidRDefault="000F60C3" w:rsidP="000F60C3">
      <w:pPr>
        <w:pStyle w:val="ListParagraph"/>
        <w:numPr>
          <w:ilvl w:val="1"/>
          <w:numId w:val="2"/>
        </w:numPr>
        <w:tabs>
          <w:tab w:val="left" w:pos="682"/>
          <w:tab w:val="left" w:pos="5596"/>
        </w:tabs>
        <w:spacing w:before="1" w:line="207" w:lineRule="exact"/>
        <w:rPr>
          <w:rFonts w:ascii="Arial MT"/>
          <w:sz w:val="18"/>
          <w:lang w:val="lt-LT"/>
        </w:rPr>
      </w:pPr>
      <w:r w:rsidRPr="009A4AFA">
        <w:rPr>
          <w:rFonts w:ascii="Arial MT"/>
          <w:sz w:val="18"/>
          <w:lang w:val="lt-LT"/>
        </w:rPr>
        <w:t>Transportavimo pavojaus klas</w:t>
      </w:r>
      <w:r w:rsidRPr="009A4AFA">
        <w:rPr>
          <w:rFonts w:ascii="Arial MT"/>
          <w:sz w:val="18"/>
          <w:lang w:val="lt-LT"/>
        </w:rPr>
        <w:t>ė</w:t>
      </w:r>
      <w:r w:rsidRPr="009A4AFA">
        <w:rPr>
          <w:rFonts w:ascii="Arial MT"/>
          <w:sz w:val="18"/>
          <w:lang w:val="lt-LT"/>
        </w:rPr>
        <w:t>s</w:t>
      </w:r>
      <w:r w:rsidR="000F4855" w:rsidRPr="009A4AFA">
        <w:rPr>
          <w:rFonts w:ascii="Arial MT"/>
          <w:sz w:val="18"/>
          <w:lang w:val="lt-LT"/>
        </w:rPr>
        <w:t>:</w:t>
      </w:r>
      <w:r w:rsidR="000F4855" w:rsidRPr="009A4AFA">
        <w:rPr>
          <w:rFonts w:ascii="Arial MT"/>
          <w:sz w:val="18"/>
          <w:lang w:val="lt-LT"/>
        </w:rPr>
        <w:tab/>
      </w:r>
      <w:r w:rsidR="00162FAB" w:rsidRPr="009A4AFA">
        <w:rPr>
          <w:sz w:val="18"/>
          <w:lang w:val="lt-LT"/>
        </w:rPr>
        <w:t>netaikoma</w:t>
      </w:r>
    </w:p>
    <w:p w:rsidR="00832646" w:rsidRPr="009A4AFA" w:rsidRDefault="000F60C3">
      <w:pPr>
        <w:pStyle w:val="ListParagraph"/>
        <w:numPr>
          <w:ilvl w:val="1"/>
          <w:numId w:val="2"/>
        </w:numPr>
        <w:tabs>
          <w:tab w:val="left" w:pos="682"/>
          <w:tab w:val="left" w:pos="5596"/>
        </w:tabs>
        <w:spacing w:line="206" w:lineRule="exact"/>
        <w:ind w:hanging="448"/>
        <w:rPr>
          <w:rFonts w:ascii="Arial MT"/>
          <w:sz w:val="18"/>
          <w:lang w:val="lt-LT"/>
        </w:rPr>
      </w:pPr>
      <w:r w:rsidRPr="009A4AFA">
        <w:rPr>
          <w:rFonts w:ascii="Arial MT"/>
          <w:sz w:val="18"/>
          <w:lang w:val="lt-LT"/>
        </w:rPr>
        <w:t>Pakuo</w:t>
      </w:r>
      <w:r w:rsidRPr="009A4AFA">
        <w:rPr>
          <w:rFonts w:ascii="Arial MT"/>
          <w:sz w:val="18"/>
          <w:lang w:val="lt-LT"/>
        </w:rPr>
        <w:t>č</w:t>
      </w:r>
      <w:r w:rsidRPr="009A4AFA">
        <w:rPr>
          <w:rFonts w:ascii="Arial MT"/>
          <w:sz w:val="18"/>
          <w:lang w:val="lt-LT"/>
        </w:rPr>
        <w:t>i</w:t>
      </w:r>
      <w:r w:rsidRPr="009A4AFA">
        <w:rPr>
          <w:rFonts w:ascii="Arial MT"/>
          <w:sz w:val="18"/>
          <w:lang w:val="lt-LT"/>
        </w:rPr>
        <w:t>ų</w:t>
      </w:r>
      <w:r w:rsidRPr="009A4AFA">
        <w:rPr>
          <w:rFonts w:ascii="Arial MT"/>
          <w:sz w:val="18"/>
          <w:lang w:val="lt-LT"/>
        </w:rPr>
        <w:t xml:space="preserve"> grup</w:t>
      </w:r>
      <w:r w:rsidRPr="009A4AFA">
        <w:rPr>
          <w:rFonts w:ascii="Arial MT"/>
          <w:sz w:val="18"/>
          <w:lang w:val="lt-LT"/>
        </w:rPr>
        <w:t>ė</w:t>
      </w:r>
      <w:r w:rsidR="000F4855" w:rsidRPr="009A4AFA">
        <w:rPr>
          <w:rFonts w:ascii="Arial MT"/>
          <w:sz w:val="18"/>
          <w:lang w:val="lt-LT"/>
        </w:rPr>
        <w:t>:</w:t>
      </w:r>
      <w:r w:rsidR="000F4855" w:rsidRPr="009A4AFA">
        <w:rPr>
          <w:rFonts w:ascii="Arial MT"/>
          <w:sz w:val="18"/>
          <w:lang w:val="lt-LT"/>
        </w:rPr>
        <w:tab/>
      </w:r>
      <w:r w:rsidR="00162FAB" w:rsidRPr="009A4AFA">
        <w:rPr>
          <w:sz w:val="18"/>
          <w:lang w:val="lt-LT"/>
        </w:rPr>
        <w:t>netaikoma</w:t>
      </w:r>
    </w:p>
    <w:p w:rsidR="00832646" w:rsidRPr="009A4AFA" w:rsidRDefault="000F60C3">
      <w:pPr>
        <w:pStyle w:val="ListParagraph"/>
        <w:numPr>
          <w:ilvl w:val="1"/>
          <w:numId w:val="2"/>
        </w:numPr>
        <w:tabs>
          <w:tab w:val="left" w:pos="682"/>
          <w:tab w:val="left" w:pos="5595"/>
        </w:tabs>
        <w:spacing w:line="207" w:lineRule="exact"/>
        <w:ind w:hanging="448"/>
        <w:rPr>
          <w:rFonts w:ascii="Arial MT"/>
          <w:sz w:val="18"/>
          <w:lang w:val="lt-LT"/>
        </w:rPr>
      </w:pPr>
      <w:r w:rsidRPr="009A4AFA">
        <w:rPr>
          <w:rFonts w:ascii="Arial MT"/>
          <w:sz w:val="18"/>
          <w:lang w:val="lt-LT"/>
        </w:rPr>
        <w:t>Pavojus aplinkai</w:t>
      </w:r>
      <w:r w:rsidR="000F4855" w:rsidRPr="009A4AFA">
        <w:rPr>
          <w:rFonts w:ascii="Arial MT"/>
          <w:sz w:val="18"/>
          <w:lang w:val="lt-LT"/>
        </w:rPr>
        <w:t>:</w:t>
      </w:r>
      <w:r w:rsidR="000F4855" w:rsidRPr="009A4AFA">
        <w:rPr>
          <w:rFonts w:ascii="Arial MT"/>
          <w:sz w:val="18"/>
          <w:lang w:val="lt-LT"/>
        </w:rPr>
        <w:tab/>
      </w:r>
      <w:r w:rsidR="00162FAB" w:rsidRPr="009A4AFA">
        <w:rPr>
          <w:sz w:val="18"/>
          <w:lang w:val="lt-LT"/>
        </w:rPr>
        <w:t>netaikoma</w:t>
      </w:r>
    </w:p>
    <w:p w:rsidR="00832646" w:rsidRPr="009A4AFA" w:rsidRDefault="000F60C3">
      <w:pPr>
        <w:pStyle w:val="BodyText"/>
        <w:tabs>
          <w:tab w:val="left" w:pos="5597"/>
        </w:tabs>
        <w:spacing w:before="1" w:line="207" w:lineRule="exact"/>
        <w:rPr>
          <w:lang w:val="lt-LT"/>
        </w:rPr>
      </w:pPr>
      <w:r w:rsidRPr="009A4AFA">
        <w:rPr>
          <w:lang w:val="lt-LT"/>
        </w:rPr>
        <w:t xml:space="preserve">Jūrų teršalai </w:t>
      </w:r>
      <w:r w:rsidR="000F4855" w:rsidRPr="009A4AFA">
        <w:rPr>
          <w:lang w:val="lt-LT"/>
        </w:rPr>
        <w:t>(</w:t>
      </w:r>
      <w:r w:rsidR="000F4855" w:rsidRPr="008341B1">
        <w:rPr>
          <w:i/>
          <w:lang w:val="lt-LT"/>
        </w:rPr>
        <w:t>Marine</w:t>
      </w:r>
      <w:r w:rsidR="000F4855" w:rsidRPr="008341B1">
        <w:rPr>
          <w:i/>
          <w:spacing w:val="-10"/>
          <w:lang w:val="lt-LT"/>
        </w:rPr>
        <w:t xml:space="preserve"> </w:t>
      </w:r>
      <w:proofErr w:type="spellStart"/>
      <w:r w:rsidR="000F4855" w:rsidRPr="008341B1">
        <w:rPr>
          <w:i/>
          <w:lang w:val="lt-LT"/>
        </w:rPr>
        <w:t>Pollutant</w:t>
      </w:r>
      <w:proofErr w:type="spellEnd"/>
      <w:r w:rsidR="000F4855" w:rsidRPr="009A4AFA">
        <w:rPr>
          <w:lang w:val="lt-LT"/>
        </w:rPr>
        <w:t>):</w:t>
      </w:r>
      <w:r w:rsidR="000F4855" w:rsidRPr="009A4AFA">
        <w:rPr>
          <w:lang w:val="lt-LT"/>
        </w:rPr>
        <w:tab/>
      </w:r>
      <w:r w:rsidR="00162FAB" w:rsidRPr="009A4AFA">
        <w:rPr>
          <w:lang w:val="lt-LT"/>
        </w:rPr>
        <w:t>netaikoma</w:t>
      </w:r>
    </w:p>
    <w:p w:rsidR="00832646" w:rsidRPr="009A4AFA" w:rsidRDefault="000F4855">
      <w:pPr>
        <w:pStyle w:val="BodyText"/>
        <w:tabs>
          <w:tab w:val="left" w:pos="5596"/>
        </w:tabs>
        <w:spacing w:line="207" w:lineRule="exact"/>
        <w:rPr>
          <w:lang w:val="lt-LT"/>
        </w:rPr>
      </w:pPr>
      <w:proofErr w:type="spellStart"/>
      <w:r w:rsidRPr="009A4AFA">
        <w:rPr>
          <w:lang w:val="lt-LT"/>
        </w:rPr>
        <w:t>EmS</w:t>
      </w:r>
      <w:proofErr w:type="spellEnd"/>
      <w:r w:rsidRPr="009A4AFA">
        <w:rPr>
          <w:lang w:val="lt-LT"/>
        </w:rPr>
        <w:t>:</w:t>
      </w:r>
      <w:r w:rsidRPr="009A4AFA">
        <w:rPr>
          <w:lang w:val="lt-LT"/>
        </w:rPr>
        <w:tab/>
      </w:r>
      <w:r w:rsidR="00162FAB" w:rsidRPr="009A4AFA">
        <w:rPr>
          <w:lang w:val="lt-LT"/>
        </w:rPr>
        <w:t>netaikoma</w:t>
      </w:r>
    </w:p>
    <w:p w:rsidR="00832646" w:rsidRPr="009A4AFA" w:rsidRDefault="000F60C3">
      <w:pPr>
        <w:pStyle w:val="Heading1"/>
        <w:spacing w:before="8"/>
        <w:rPr>
          <w:lang w:val="lt-LT"/>
        </w:rPr>
      </w:pPr>
      <w:r w:rsidRPr="009A4AFA">
        <w:rPr>
          <w:lang w:val="lt-LT"/>
        </w:rPr>
        <w:t>Transportavimas lėktuvais</w:t>
      </w:r>
      <w:r w:rsidR="000F4855" w:rsidRPr="009A4AFA">
        <w:rPr>
          <w:spacing w:val="16"/>
          <w:lang w:val="lt-LT"/>
        </w:rPr>
        <w:t xml:space="preserve"> </w:t>
      </w:r>
      <w:r w:rsidR="000F4855" w:rsidRPr="009A4AFA">
        <w:rPr>
          <w:lang w:val="lt-LT"/>
        </w:rPr>
        <w:t>(IATA)</w:t>
      </w:r>
    </w:p>
    <w:p w:rsidR="00832646" w:rsidRPr="009A4AFA" w:rsidRDefault="000F60C3">
      <w:pPr>
        <w:pStyle w:val="ListParagraph"/>
        <w:numPr>
          <w:ilvl w:val="1"/>
          <w:numId w:val="1"/>
        </w:numPr>
        <w:tabs>
          <w:tab w:val="left" w:pos="682"/>
          <w:tab w:val="left" w:pos="5596"/>
        </w:tabs>
        <w:spacing w:before="2" w:line="207" w:lineRule="exact"/>
        <w:ind w:hanging="448"/>
        <w:rPr>
          <w:rFonts w:ascii="Arial MT"/>
          <w:sz w:val="18"/>
          <w:lang w:val="lt-LT"/>
        </w:rPr>
      </w:pPr>
      <w:r w:rsidRPr="009A4AFA">
        <w:rPr>
          <w:rFonts w:ascii="Arial MT"/>
          <w:sz w:val="18"/>
          <w:lang w:val="lt-LT"/>
        </w:rPr>
        <w:t>JT numeris arba identifikacinis numeris</w:t>
      </w:r>
      <w:r w:rsidR="000F4855" w:rsidRPr="009A4AFA">
        <w:rPr>
          <w:rFonts w:ascii="Arial MT"/>
          <w:sz w:val="18"/>
          <w:lang w:val="lt-LT"/>
        </w:rPr>
        <w:t>:</w:t>
      </w:r>
      <w:r w:rsidR="000F4855" w:rsidRPr="009A4AFA">
        <w:rPr>
          <w:rFonts w:ascii="Arial MT"/>
          <w:sz w:val="18"/>
          <w:lang w:val="lt-LT"/>
        </w:rPr>
        <w:tab/>
      </w:r>
      <w:r w:rsidR="00162FAB" w:rsidRPr="009A4AFA">
        <w:rPr>
          <w:sz w:val="18"/>
          <w:lang w:val="lt-LT"/>
        </w:rPr>
        <w:t>netaikoma</w:t>
      </w:r>
    </w:p>
    <w:p w:rsidR="000F60C3" w:rsidRPr="009A4AFA" w:rsidRDefault="000F60C3" w:rsidP="000F60C3">
      <w:pPr>
        <w:pStyle w:val="ListParagraph"/>
        <w:numPr>
          <w:ilvl w:val="1"/>
          <w:numId w:val="1"/>
        </w:numPr>
        <w:tabs>
          <w:tab w:val="left" w:pos="682"/>
          <w:tab w:val="left" w:pos="5529"/>
        </w:tabs>
        <w:spacing w:line="207" w:lineRule="exact"/>
        <w:rPr>
          <w:rFonts w:ascii="Arial MT" w:hAnsi="Arial MT"/>
          <w:sz w:val="18"/>
          <w:lang w:val="lt-LT"/>
        </w:rPr>
      </w:pPr>
      <w:r w:rsidRPr="009A4AFA">
        <w:rPr>
          <w:rFonts w:ascii="Arial MT" w:hAnsi="Arial MT"/>
          <w:spacing w:val="-1"/>
          <w:sz w:val="18"/>
          <w:lang w:val="lt-LT"/>
        </w:rPr>
        <w:t>JT tinkamas vežimo pavadinimas</w:t>
      </w:r>
      <w:r w:rsidRPr="009A4AFA">
        <w:rPr>
          <w:rFonts w:ascii="Arial MT" w:hAnsi="Arial MT"/>
          <w:sz w:val="18"/>
          <w:lang w:val="lt-LT"/>
        </w:rPr>
        <w:t>:</w:t>
      </w:r>
      <w:r w:rsidRPr="009A4AFA">
        <w:rPr>
          <w:rFonts w:ascii="Arial MT" w:hAnsi="Arial MT"/>
          <w:sz w:val="18"/>
          <w:lang w:val="lt-LT"/>
        </w:rPr>
        <w:tab/>
        <w:t xml:space="preserve"> </w:t>
      </w:r>
    </w:p>
    <w:p w:rsidR="000F60C3" w:rsidRPr="009A4AFA" w:rsidRDefault="000F60C3" w:rsidP="000F60C3">
      <w:pPr>
        <w:tabs>
          <w:tab w:val="left" w:pos="682"/>
          <w:tab w:val="left" w:pos="5596"/>
        </w:tabs>
        <w:spacing w:line="207" w:lineRule="exact"/>
        <w:ind w:left="234"/>
        <w:rPr>
          <w:sz w:val="18"/>
          <w:lang w:val="lt-LT"/>
        </w:rPr>
      </w:pPr>
      <w:r w:rsidRPr="009A4AFA">
        <w:rPr>
          <w:sz w:val="18"/>
          <w:lang w:val="lt-LT"/>
        </w:rPr>
        <w:t xml:space="preserve">netaikoma </w:t>
      </w:r>
    </w:p>
    <w:p w:rsidR="00832646" w:rsidRPr="009A4AFA" w:rsidRDefault="000F60C3" w:rsidP="000F60C3">
      <w:pPr>
        <w:pStyle w:val="ListParagraph"/>
        <w:numPr>
          <w:ilvl w:val="1"/>
          <w:numId w:val="1"/>
        </w:numPr>
        <w:tabs>
          <w:tab w:val="left" w:pos="682"/>
          <w:tab w:val="left" w:pos="5596"/>
        </w:tabs>
        <w:spacing w:line="207" w:lineRule="exact"/>
        <w:rPr>
          <w:rFonts w:ascii="Arial MT"/>
          <w:sz w:val="18"/>
          <w:lang w:val="lt-LT"/>
        </w:rPr>
      </w:pPr>
      <w:r w:rsidRPr="009A4AFA">
        <w:rPr>
          <w:rFonts w:ascii="Arial MT"/>
          <w:sz w:val="18"/>
          <w:lang w:val="lt-LT"/>
        </w:rPr>
        <w:t>Transportavimo pavojaus klas</w:t>
      </w:r>
      <w:r w:rsidRPr="009A4AFA">
        <w:rPr>
          <w:rFonts w:ascii="Arial MT"/>
          <w:sz w:val="18"/>
          <w:lang w:val="lt-LT"/>
        </w:rPr>
        <w:t>ė</w:t>
      </w:r>
      <w:r w:rsidRPr="009A4AFA">
        <w:rPr>
          <w:rFonts w:ascii="Arial MT"/>
          <w:sz w:val="18"/>
          <w:lang w:val="lt-LT"/>
        </w:rPr>
        <w:t>s</w:t>
      </w:r>
      <w:r w:rsidR="000F4855" w:rsidRPr="009A4AFA">
        <w:rPr>
          <w:rFonts w:ascii="Arial MT"/>
          <w:sz w:val="18"/>
          <w:lang w:val="lt-LT"/>
        </w:rPr>
        <w:t>:</w:t>
      </w:r>
      <w:r w:rsidR="000F4855" w:rsidRPr="009A4AFA">
        <w:rPr>
          <w:rFonts w:ascii="Arial MT"/>
          <w:sz w:val="18"/>
          <w:lang w:val="lt-LT"/>
        </w:rPr>
        <w:tab/>
      </w:r>
      <w:r w:rsidR="00162FAB" w:rsidRPr="009A4AFA">
        <w:rPr>
          <w:sz w:val="18"/>
          <w:lang w:val="lt-LT"/>
        </w:rPr>
        <w:t>netaikoma</w:t>
      </w:r>
    </w:p>
    <w:p w:rsidR="00832646" w:rsidRPr="009A4AFA" w:rsidRDefault="000F60C3">
      <w:pPr>
        <w:pStyle w:val="ListParagraph"/>
        <w:numPr>
          <w:ilvl w:val="1"/>
          <w:numId w:val="1"/>
        </w:numPr>
        <w:tabs>
          <w:tab w:val="left" w:pos="682"/>
          <w:tab w:val="left" w:pos="5596"/>
        </w:tabs>
        <w:spacing w:line="207" w:lineRule="exact"/>
        <w:ind w:hanging="448"/>
        <w:rPr>
          <w:rFonts w:ascii="Arial MT"/>
          <w:sz w:val="18"/>
          <w:lang w:val="lt-LT"/>
        </w:rPr>
      </w:pPr>
      <w:r w:rsidRPr="009A4AFA">
        <w:rPr>
          <w:rFonts w:ascii="Arial MT"/>
          <w:sz w:val="18"/>
          <w:lang w:val="lt-LT"/>
        </w:rPr>
        <w:t>Pakuo</w:t>
      </w:r>
      <w:r w:rsidRPr="009A4AFA">
        <w:rPr>
          <w:rFonts w:ascii="Arial MT"/>
          <w:sz w:val="18"/>
          <w:lang w:val="lt-LT"/>
        </w:rPr>
        <w:t>č</w:t>
      </w:r>
      <w:r w:rsidRPr="009A4AFA">
        <w:rPr>
          <w:rFonts w:ascii="Arial MT"/>
          <w:sz w:val="18"/>
          <w:lang w:val="lt-LT"/>
        </w:rPr>
        <w:t>i</w:t>
      </w:r>
      <w:r w:rsidRPr="009A4AFA">
        <w:rPr>
          <w:rFonts w:ascii="Arial MT"/>
          <w:sz w:val="18"/>
          <w:lang w:val="lt-LT"/>
        </w:rPr>
        <w:t>ų</w:t>
      </w:r>
      <w:r w:rsidRPr="009A4AFA">
        <w:rPr>
          <w:rFonts w:ascii="Arial MT"/>
          <w:sz w:val="18"/>
          <w:lang w:val="lt-LT"/>
        </w:rPr>
        <w:t xml:space="preserve"> grup</w:t>
      </w:r>
      <w:r w:rsidRPr="009A4AFA">
        <w:rPr>
          <w:rFonts w:ascii="Arial MT"/>
          <w:sz w:val="18"/>
          <w:lang w:val="lt-LT"/>
        </w:rPr>
        <w:t>ė</w:t>
      </w:r>
      <w:r w:rsidR="000F4855" w:rsidRPr="009A4AFA">
        <w:rPr>
          <w:rFonts w:ascii="Arial MT"/>
          <w:sz w:val="18"/>
          <w:lang w:val="lt-LT"/>
        </w:rPr>
        <w:t>:</w:t>
      </w:r>
      <w:r w:rsidR="000F4855" w:rsidRPr="009A4AFA">
        <w:rPr>
          <w:rFonts w:ascii="Arial MT"/>
          <w:sz w:val="18"/>
          <w:lang w:val="lt-LT"/>
        </w:rPr>
        <w:tab/>
      </w:r>
      <w:r w:rsidR="00162FAB" w:rsidRPr="009A4AFA">
        <w:rPr>
          <w:sz w:val="18"/>
          <w:lang w:val="lt-LT"/>
        </w:rPr>
        <w:t>netaikoma</w:t>
      </w:r>
    </w:p>
    <w:p w:rsidR="00832646" w:rsidRPr="009A4AFA" w:rsidRDefault="000F60C3">
      <w:pPr>
        <w:pStyle w:val="ListParagraph"/>
        <w:numPr>
          <w:ilvl w:val="1"/>
          <w:numId w:val="1"/>
        </w:numPr>
        <w:tabs>
          <w:tab w:val="left" w:pos="682"/>
          <w:tab w:val="left" w:pos="5595"/>
        </w:tabs>
        <w:spacing w:line="207" w:lineRule="exact"/>
        <w:ind w:hanging="448"/>
        <w:rPr>
          <w:rFonts w:ascii="Arial MT"/>
          <w:sz w:val="18"/>
          <w:lang w:val="lt-LT"/>
        </w:rPr>
      </w:pPr>
      <w:r w:rsidRPr="009A4AFA">
        <w:rPr>
          <w:rFonts w:ascii="Arial MT"/>
          <w:sz w:val="18"/>
          <w:lang w:val="lt-LT"/>
        </w:rPr>
        <w:t>Pavojus aplinkai</w:t>
      </w:r>
      <w:r w:rsidR="000F4855" w:rsidRPr="009A4AFA">
        <w:rPr>
          <w:rFonts w:ascii="Arial MT"/>
          <w:sz w:val="18"/>
          <w:lang w:val="lt-LT"/>
        </w:rPr>
        <w:t>:</w:t>
      </w:r>
      <w:r w:rsidR="000F4855" w:rsidRPr="009A4AFA">
        <w:rPr>
          <w:rFonts w:ascii="Arial MT"/>
          <w:sz w:val="18"/>
          <w:lang w:val="lt-LT"/>
        </w:rPr>
        <w:tab/>
      </w:r>
      <w:r w:rsidR="00162FAB" w:rsidRPr="009A4AFA">
        <w:rPr>
          <w:sz w:val="18"/>
          <w:lang w:val="lt-LT"/>
        </w:rPr>
        <w:t>netaikoma</w:t>
      </w:r>
    </w:p>
    <w:p w:rsidR="00832646" w:rsidRPr="009A4AFA" w:rsidRDefault="000F60C3" w:rsidP="000F60C3">
      <w:pPr>
        <w:pStyle w:val="Heading1"/>
        <w:numPr>
          <w:ilvl w:val="1"/>
          <w:numId w:val="1"/>
        </w:numPr>
        <w:tabs>
          <w:tab w:val="left" w:pos="798"/>
        </w:tabs>
        <w:spacing w:before="9"/>
        <w:rPr>
          <w:lang w:val="lt-LT"/>
        </w:rPr>
      </w:pPr>
      <w:r w:rsidRPr="009A4AFA">
        <w:rPr>
          <w:lang w:val="lt-LT"/>
        </w:rPr>
        <w:t>Specialios atsargumo priemonės naudotojui</w:t>
      </w:r>
    </w:p>
    <w:p w:rsidR="00832646" w:rsidRPr="009A4AFA" w:rsidRDefault="000F60C3">
      <w:pPr>
        <w:pStyle w:val="BodyText"/>
        <w:spacing w:before="2"/>
        <w:rPr>
          <w:lang w:val="lt-LT"/>
        </w:rPr>
      </w:pPr>
      <w:r w:rsidRPr="009A4AFA">
        <w:rPr>
          <w:lang w:val="lt-LT"/>
        </w:rPr>
        <w:t>Jei nenurodyta kitaip, būtina laikytis bendrųjų saugaus vežimo priemonių</w:t>
      </w:r>
      <w:r w:rsidR="000F4855" w:rsidRPr="009A4AFA">
        <w:rPr>
          <w:lang w:val="lt-LT"/>
        </w:rPr>
        <w:t>.</w:t>
      </w:r>
    </w:p>
    <w:p w:rsidR="00832646" w:rsidRPr="009A4AFA" w:rsidRDefault="000F60C3" w:rsidP="000F60C3">
      <w:pPr>
        <w:pStyle w:val="Heading1"/>
        <w:numPr>
          <w:ilvl w:val="1"/>
          <w:numId w:val="1"/>
        </w:numPr>
        <w:tabs>
          <w:tab w:val="left" w:pos="798"/>
        </w:tabs>
        <w:spacing w:before="7"/>
        <w:rPr>
          <w:lang w:val="lt-LT"/>
        </w:rPr>
      </w:pPr>
      <w:r w:rsidRPr="009A4AFA">
        <w:rPr>
          <w:lang w:val="lt-LT"/>
        </w:rPr>
        <w:t>Nefasuotų krovinių vežimas jūra pagal TJO (IMO) dokumentus</w:t>
      </w:r>
    </w:p>
    <w:p w:rsidR="00832646" w:rsidRPr="009A4AFA" w:rsidRDefault="000F60C3">
      <w:pPr>
        <w:pStyle w:val="BodyText"/>
        <w:spacing w:before="3"/>
        <w:rPr>
          <w:lang w:val="lt-LT"/>
        </w:rPr>
      </w:pPr>
      <w:r w:rsidRPr="009A4AFA">
        <w:rPr>
          <w:lang w:val="lt-LT"/>
        </w:rPr>
        <w:t>Nepavojingas krovinys pagal pirmiau nurodytas taisykles</w:t>
      </w:r>
      <w:r w:rsidR="000F4855" w:rsidRPr="009A4AFA">
        <w:rPr>
          <w:lang w:val="lt-LT"/>
        </w:rPr>
        <w:t>.</w:t>
      </w:r>
    </w:p>
    <w:p w:rsidR="00832646" w:rsidRPr="009A4AFA" w:rsidRDefault="004410A1" w:rsidP="000420C3">
      <w:pPr>
        <w:pStyle w:val="BodyText"/>
        <w:spacing w:before="9"/>
        <w:ind w:left="0"/>
        <w:rPr>
          <w:sz w:val="9"/>
          <w:lang w:val="lt-LT"/>
        </w:rPr>
      </w:pPr>
      <w:r>
        <w:rPr>
          <w:lang w:val="lt-LT"/>
        </w:rPr>
        <w:pict>
          <v:shape id="_x0000_s1028" type="#_x0000_t202" style="position:absolute;margin-left:28.2pt;margin-top:7.65pt;width:536.25pt;height:14.05pt;z-index:-15715840;mso-wrap-distance-left:0;mso-wrap-distance-right:0;mso-position-horizontal-relative:page" fillcolor="#ccc" strokeweight=".06pt">
            <v:textbox inset="0,0,0,0">
              <w:txbxContent>
                <w:p w:rsidR="00C50136" w:rsidRPr="0041225D" w:rsidRDefault="00C50136">
                  <w:pPr>
                    <w:spacing w:line="272" w:lineRule="exact"/>
                    <w:ind w:left="1253" w:right="1194"/>
                    <w:jc w:val="center"/>
                    <w:rPr>
                      <w:rFonts w:ascii="Arial"/>
                      <w:b/>
                      <w:sz w:val="24"/>
                      <w:lang w:val="lt-LT"/>
                    </w:rPr>
                  </w:pPr>
                  <w:r>
                    <w:rPr>
                      <w:rFonts w:ascii="Arial"/>
                      <w:b/>
                      <w:sz w:val="24"/>
                    </w:rPr>
                    <w:t>15 SKYRIUS.</w:t>
                  </w:r>
                  <w:r>
                    <w:rPr>
                      <w:rFonts w:ascii="Arial"/>
                      <w:b/>
                      <w:spacing w:val="-7"/>
                      <w:sz w:val="24"/>
                    </w:rPr>
                    <w:t xml:space="preserve"> </w:t>
                  </w:r>
                  <w:r w:rsidRPr="0041225D">
                    <w:rPr>
                      <w:rFonts w:ascii="Arial"/>
                      <w:b/>
                      <w:sz w:val="24"/>
                      <w:lang w:val="lt-LT"/>
                    </w:rPr>
                    <w:t>Teis</w:t>
                  </w:r>
                  <w:r w:rsidRPr="0041225D">
                    <w:rPr>
                      <w:rFonts w:ascii="Arial"/>
                      <w:b/>
                      <w:sz w:val="24"/>
                      <w:lang w:val="lt-LT"/>
                    </w:rPr>
                    <w:t>ė</w:t>
                  </w:r>
                  <w:r w:rsidRPr="0041225D">
                    <w:rPr>
                      <w:rFonts w:ascii="Arial"/>
                      <w:b/>
                      <w:sz w:val="24"/>
                      <w:lang w:val="lt-LT"/>
                    </w:rPr>
                    <w:t>s aktai</w:t>
                  </w:r>
                </w:p>
              </w:txbxContent>
            </v:textbox>
            <w10:wrap type="topAndBottom" anchorx="page"/>
          </v:shape>
        </w:pict>
      </w:r>
    </w:p>
    <w:p w:rsidR="00832646" w:rsidRPr="009A4AFA" w:rsidRDefault="000F4855" w:rsidP="000420C3">
      <w:pPr>
        <w:pStyle w:val="Heading1"/>
        <w:spacing w:before="97" w:line="250" w:lineRule="auto"/>
        <w:ind w:left="232" w:right="510"/>
        <w:rPr>
          <w:lang w:val="lt-LT"/>
        </w:rPr>
      </w:pPr>
      <w:r w:rsidRPr="009A4AFA">
        <w:rPr>
          <w:lang w:val="lt-LT"/>
        </w:rPr>
        <w:t>15.1</w:t>
      </w:r>
      <w:r w:rsidRPr="009A4AFA">
        <w:rPr>
          <w:spacing w:val="1"/>
          <w:lang w:val="lt-LT"/>
        </w:rPr>
        <w:t xml:space="preserve"> </w:t>
      </w:r>
      <w:r w:rsidR="000F60C3" w:rsidRPr="009A4AFA">
        <w:rPr>
          <w:lang w:val="lt-LT"/>
        </w:rPr>
        <w:t>Cheminės medžiagos ar mišinio saugos, sveikatos ir aplinkosaugos taisyklės / specifiniai teisės aktai</w:t>
      </w:r>
    </w:p>
    <w:p w:rsidR="00832646" w:rsidRPr="009A4AFA" w:rsidRDefault="000F60C3" w:rsidP="000420C3">
      <w:pPr>
        <w:pStyle w:val="BodyText"/>
        <w:spacing w:before="120" w:after="120"/>
        <w:ind w:left="232"/>
        <w:rPr>
          <w:lang w:val="lt-LT"/>
        </w:rPr>
      </w:pPr>
      <w:r w:rsidRPr="009A4AFA">
        <w:rPr>
          <w:spacing w:val="-1"/>
          <w:lang w:val="lt-LT"/>
        </w:rPr>
        <w:t>Laikykitės apribojimų</w:t>
      </w:r>
      <w:r w:rsidR="000F4855" w:rsidRPr="009A4AFA">
        <w:rPr>
          <w:lang w:val="lt-LT"/>
        </w:rPr>
        <w:t>:</w:t>
      </w:r>
    </w:p>
    <w:p w:rsidR="000F60C3" w:rsidRPr="009A4AFA" w:rsidRDefault="008341B1" w:rsidP="008341B1">
      <w:pPr>
        <w:pStyle w:val="BodyText"/>
        <w:ind w:right="6332"/>
        <w:rPr>
          <w:spacing w:val="-47"/>
          <w:lang w:val="lt-LT"/>
        </w:rPr>
      </w:pPr>
      <w:r>
        <w:rPr>
          <w:lang w:val="lt-LT"/>
        </w:rPr>
        <w:t>Reglamentas</w:t>
      </w:r>
      <w:r w:rsidR="000F4855" w:rsidRPr="009A4AFA">
        <w:rPr>
          <w:spacing w:val="-7"/>
          <w:lang w:val="lt-LT"/>
        </w:rPr>
        <w:t xml:space="preserve"> </w:t>
      </w:r>
      <w:r w:rsidR="000F4855" w:rsidRPr="009A4AFA">
        <w:rPr>
          <w:lang w:val="lt-LT"/>
        </w:rPr>
        <w:t>(E</w:t>
      </w:r>
      <w:r w:rsidR="000F60C3" w:rsidRPr="009A4AFA">
        <w:rPr>
          <w:lang w:val="lt-LT"/>
        </w:rPr>
        <w:t>B</w:t>
      </w:r>
      <w:r w:rsidR="000F4855" w:rsidRPr="009A4AFA">
        <w:rPr>
          <w:lang w:val="lt-LT"/>
        </w:rPr>
        <w:t>)</w:t>
      </w:r>
      <w:r w:rsidR="000F4855" w:rsidRPr="009A4AFA">
        <w:rPr>
          <w:spacing w:val="-7"/>
          <w:lang w:val="lt-LT"/>
        </w:rPr>
        <w:t xml:space="preserve"> </w:t>
      </w:r>
      <w:r w:rsidR="000F4855" w:rsidRPr="009A4AFA">
        <w:rPr>
          <w:lang w:val="lt-LT"/>
        </w:rPr>
        <w:t>Nr.</w:t>
      </w:r>
      <w:r w:rsidR="000F4855" w:rsidRPr="009A4AFA">
        <w:rPr>
          <w:spacing w:val="-7"/>
          <w:lang w:val="lt-LT"/>
        </w:rPr>
        <w:t xml:space="preserve"> </w:t>
      </w:r>
      <w:r w:rsidR="000F4855" w:rsidRPr="009A4AFA">
        <w:rPr>
          <w:lang w:val="lt-LT"/>
        </w:rPr>
        <w:t>1907/2006,</w:t>
      </w:r>
      <w:r w:rsidR="000F4855" w:rsidRPr="009A4AFA">
        <w:rPr>
          <w:spacing w:val="-6"/>
          <w:lang w:val="lt-LT"/>
        </w:rPr>
        <w:t xml:space="preserve"> </w:t>
      </w:r>
      <w:r w:rsidR="000F4855" w:rsidRPr="009A4AFA">
        <w:rPr>
          <w:lang w:val="lt-LT"/>
        </w:rPr>
        <w:t>XVII</w:t>
      </w:r>
      <w:r w:rsidR="000F60C3" w:rsidRPr="009A4AFA">
        <w:rPr>
          <w:lang w:val="lt-LT"/>
        </w:rPr>
        <w:t xml:space="preserve"> priedas</w:t>
      </w:r>
      <w:r w:rsidR="000F4855" w:rsidRPr="009A4AFA">
        <w:rPr>
          <w:spacing w:val="-47"/>
          <w:lang w:val="lt-LT"/>
        </w:rPr>
        <w:t xml:space="preserve"> </w:t>
      </w:r>
    </w:p>
    <w:p w:rsidR="00832646" w:rsidRPr="009A4AFA" w:rsidRDefault="000F60C3">
      <w:pPr>
        <w:pStyle w:val="BodyText"/>
        <w:ind w:right="7116"/>
        <w:rPr>
          <w:lang w:val="lt-LT"/>
        </w:rPr>
      </w:pPr>
      <w:r w:rsidRPr="009A4AFA">
        <w:rPr>
          <w:lang w:val="lt-LT"/>
        </w:rPr>
        <w:t>Švinas</w:t>
      </w:r>
    </w:p>
    <w:p w:rsidR="00832646" w:rsidRPr="009A4AFA" w:rsidRDefault="000F60C3">
      <w:pPr>
        <w:pStyle w:val="BodyText"/>
        <w:rPr>
          <w:lang w:val="lt-LT"/>
        </w:rPr>
      </w:pPr>
      <w:r w:rsidRPr="009A4AFA">
        <w:rPr>
          <w:lang w:val="lt-LT"/>
        </w:rPr>
        <w:t>Laikykitės reglamento</w:t>
      </w:r>
      <w:r w:rsidR="000F4855" w:rsidRPr="009A4AFA">
        <w:rPr>
          <w:spacing w:val="-5"/>
          <w:lang w:val="lt-LT"/>
        </w:rPr>
        <w:t xml:space="preserve"> </w:t>
      </w:r>
      <w:r w:rsidR="000F4855" w:rsidRPr="009A4AFA">
        <w:rPr>
          <w:lang w:val="lt-LT"/>
        </w:rPr>
        <w:t>(E</w:t>
      </w:r>
      <w:r w:rsidRPr="009A4AFA">
        <w:rPr>
          <w:lang w:val="lt-LT"/>
        </w:rPr>
        <w:t>S</w:t>
      </w:r>
      <w:r w:rsidR="000F4855" w:rsidRPr="009A4AFA">
        <w:rPr>
          <w:lang w:val="lt-LT"/>
        </w:rPr>
        <w:t>)</w:t>
      </w:r>
      <w:r w:rsidR="000F4855" w:rsidRPr="009A4AFA">
        <w:rPr>
          <w:spacing w:val="-4"/>
          <w:lang w:val="lt-LT"/>
        </w:rPr>
        <w:t xml:space="preserve"> </w:t>
      </w:r>
      <w:r w:rsidR="000F4855" w:rsidRPr="009A4AFA">
        <w:rPr>
          <w:lang w:val="lt-LT"/>
        </w:rPr>
        <w:t>Nr.</w:t>
      </w:r>
      <w:r w:rsidR="000F4855" w:rsidRPr="009A4AFA">
        <w:rPr>
          <w:spacing w:val="-5"/>
          <w:lang w:val="lt-LT"/>
        </w:rPr>
        <w:t xml:space="preserve"> </w:t>
      </w:r>
      <w:r w:rsidR="000F4855" w:rsidRPr="009A4AFA">
        <w:rPr>
          <w:lang w:val="lt-LT"/>
        </w:rPr>
        <w:t>649/2012</w:t>
      </w:r>
      <w:r w:rsidR="000F4855" w:rsidRPr="009A4AFA">
        <w:rPr>
          <w:spacing w:val="-5"/>
          <w:lang w:val="lt-LT"/>
        </w:rPr>
        <w:t xml:space="preserve"> </w:t>
      </w:r>
      <w:r w:rsidR="008341B1">
        <w:rPr>
          <w:lang w:val="lt-LT"/>
        </w:rPr>
        <w:t>„</w:t>
      </w:r>
      <w:r w:rsidRPr="009A4AFA">
        <w:rPr>
          <w:lang w:val="lt-LT"/>
        </w:rPr>
        <w:t>Dėl pavojingų cheminių medžiagų eksporto ir importo", nes gaminyje yra cheminės medžiagos, kuri patenka į šio reglamento taikymo sritį</w:t>
      </w:r>
      <w:r w:rsidR="000F4855" w:rsidRPr="009A4AFA">
        <w:rPr>
          <w:lang w:val="lt-LT"/>
        </w:rPr>
        <w:t>.</w:t>
      </w:r>
    </w:p>
    <w:p w:rsidR="000420C3" w:rsidRPr="009A4AFA" w:rsidRDefault="000F60C3">
      <w:pPr>
        <w:pStyle w:val="BodyText"/>
        <w:rPr>
          <w:spacing w:val="1"/>
          <w:lang w:val="lt-LT"/>
        </w:rPr>
      </w:pPr>
      <w:r w:rsidRPr="009A4AFA">
        <w:rPr>
          <w:lang w:val="lt-LT"/>
        </w:rPr>
        <w:t xml:space="preserve">Laikykitės nacionalinių reglamentų / įstatymų dėl motinystės apsaugos (ypač </w:t>
      </w:r>
      <w:r w:rsidR="008341B1" w:rsidRPr="009A4AFA">
        <w:rPr>
          <w:lang w:val="lt-LT"/>
        </w:rPr>
        <w:t>reglamento</w:t>
      </w:r>
      <w:r w:rsidR="008341B1" w:rsidRPr="009A4AFA">
        <w:rPr>
          <w:spacing w:val="-5"/>
          <w:lang w:val="lt-LT"/>
        </w:rPr>
        <w:t xml:space="preserve"> </w:t>
      </w:r>
      <w:r w:rsidRPr="009A4AFA">
        <w:rPr>
          <w:lang w:val="lt-LT"/>
        </w:rPr>
        <w:t>92/85/EEB įgyvendinimo nacionaliniu lygmeniu</w:t>
      </w:r>
      <w:r w:rsidR="000F4855" w:rsidRPr="009A4AFA">
        <w:rPr>
          <w:lang w:val="lt-LT"/>
        </w:rPr>
        <w:t>)!</w:t>
      </w:r>
      <w:r w:rsidR="000F4855" w:rsidRPr="009A4AFA">
        <w:rPr>
          <w:spacing w:val="1"/>
          <w:lang w:val="lt-LT"/>
        </w:rPr>
        <w:t xml:space="preserve"> </w:t>
      </w:r>
    </w:p>
    <w:p w:rsidR="000420C3" w:rsidRPr="009A4AFA" w:rsidRDefault="000420C3" w:rsidP="000420C3">
      <w:pPr>
        <w:pStyle w:val="BodyText"/>
        <w:rPr>
          <w:lang w:val="lt-LT"/>
        </w:rPr>
      </w:pPr>
      <w:r w:rsidRPr="009A4AFA">
        <w:rPr>
          <w:lang w:val="lt-LT"/>
        </w:rPr>
        <w:t xml:space="preserve">Laikykitės nacionalinių nuostatų / įstatymų dėl jaunimo apsaugos darbe (ypač </w:t>
      </w:r>
      <w:r w:rsidR="008341B1" w:rsidRPr="009A4AFA">
        <w:rPr>
          <w:lang w:val="lt-LT"/>
        </w:rPr>
        <w:t>reglamento</w:t>
      </w:r>
      <w:r w:rsidR="008341B1" w:rsidRPr="009A4AFA">
        <w:rPr>
          <w:spacing w:val="-5"/>
          <w:lang w:val="lt-LT"/>
        </w:rPr>
        <w:t xml:space="preserve"> </w:t>
      </w:r>
      <w:r w:rsidRPr="009A4AFA">
        <w:rPr>
          <w:lang w:val="lt-LT"/>
        </w:rPr>
        <w:t xml:space="preserve">94/33/EB įgyvendinimo nacionaliniu lygmeniu)! </w:t>
      </w:r>
    </w:p>
    <w:p w:rsidR="00832646" w:rsidRPr="009A4AFA" w:rsidRDefault="000420C3" w:rsidP="000420C3">
      <w:pPr>
        <w:pStyle w:val="BodyText"/>
        <w:spacing w:after="120"/>
        <w:ind w:left="232"/>
        <w:rPr>
          <w:lang w:val="lt-LT"/>
        </w:rPr>
      </w:pPr>
      <w:r w:rsidRPr="009A4AFA">
        <w:rPr>
          <w:lang w:val="lt-LT"/>
        </w:rPr>
        <w:t>Laikykitės darbdavių civilinės atsakomybės draudimo asociacijos nuostatų / profesinės sveikatos taisyklių</w:t>
      </w:r>
      <w:r w:rsidR="000F4855" w:rsidRPr="009A4AFA">
        <w:rPr>
          <w:lang w:val="lt-LT"/>
        </w:rPr>
        <w:t>.</w:t>
      </w:r>
    </w:p>
    <w:p w:rsidR="00832646" w:rsidRPr="009A4AFA" w:rsidRDefault="00162FAB">
      <w:pPr>
        <w:pStyle w:val="BodyText"/>
        <w:tabs>
          <w:tab w:val="left" w:pos="5597"/>
        </w:tabs>
        <w:spacing w:before="1"/>
        <w:rPr>
          <w:lang w:val="lt-LT"/>
        </w:rPr>
      </w:pPr>
      <w:r w:rsidRPr="009A4AFA">
        <w:rPr>
          <w:lang w:val="lt-LT"/>
        </w:rPr>
        <w:t>Reglamentas</w:t>
      </w:r>
      <w:r w:rsidR="000F4855" w:rsidRPr="009A4AFA">
        <w:rPr>
          <w:spacing w:val="-9"/>
          <w:lang w:val="lt-LT"/>
        </w:rPr>
        <w:t xml:space="preserve"> </w:t>
      </w:r>
      <w:r w:rsidR="000F4855" w:rsidRPr="009A4AFA">
        <w:rPr>
          <w:lang w:val="lt-LT"/>
        </w:rPr>
        <w:t>2010/75/E</w:t>
      </w:r>
      <w:r w:rsidRPr="009A4AFA">
        <w:rPr>
          <w:lang w:val="lt-LT"/>
        </w:rPr>
        <w:t>S</w:t>
      </w:r>
      <w:r w:rsidR="000F4855" w:rsidRPr="009A4AFA">
        <w:rPr>
          <w:spacing w:val="-9"/>
          <w:lang w:val="lt-LT"/>
        </w:rPr>
        <w:t xml:space="preserve"> </w:t>
      </w:r>
      <w:r w:rsidR="000F4855" w:rsidRPr="009A4AFA">
        <w:rPr>
          <w:lang w:val="lt-LT"/>
        </w:rPr>
        <w:t>(VOC):</w:t>
      </w:r>
      <w:r w:rsidR="000F4855" w:rsidRPr="009A4AFA">
        <w:rPr>
          <w:lang w:val="lt-LT"/>
        </w:rPr>
        <w:tab/>
        <w:t>0 %</w:t>
      </w:r>
    </w:p>
    <w:p w:rsidR="00832646" w:rsidRPr="009A4AFA" w:rsidRDefault="000420C3" w:rsidP="000420C3">
      <w:pPr>
        <w:pStyle w:val="BodyText"/>
        <w:tabs>
          <w:tab w:val="right" w:pos="5696"/>
        </w:tabs>
        <w:spacing w:before="120"/>
        <w:ind w:left="232"/>
        <w:rPr>
          <w:lang w:val="lt-LT"/>
        </w:rPr>
      </w:pPr>
      <w:r w:rsidRPr="009A4AFA">
        <w:rPr>
          <w:lang w:val="lt-LT"/>
        </w:rPr>
        <w:t>Pavojaus vandeniui klasė (Vokietija)</w:t>
      </w:r>
      <w:r w:rsidR="000F4855" w:rsidRPr="009A4AFA">
        <w:rPr>
          <w:lang w:val="lt-LT"/>
        </w:rPr>
        <w:t>:</w:t>
      </w:r>
      <w:r w:rsidR="000F4855" w:rsidRPr="009A4AFA">
        <w:rPr>
          <w:lang w:val="lt-LT"/>
        </w:rPr>
        <w:tab/>
        <w:t>1</w:t>
      </w:r>
    </w:p>
    <w:p w:rsidR="00832646" w:rsidRPr="009A4AFA" w:rsidRDefault="000420C3" w:rsidP="000420C3">
      <w:pPr>
        <w:pStyle w:val="BodyText"/>
        <w:spacing w:before="120"/>
        <w:ind w:left="232"/>
        <w:rPr>
          <w:lang w:val="lt-LT"/>
        </w:rPr>
      </w:pPr>
      <w:r w:rsidRPr="009A4AFA">
        <w:rPr>
          <w:spacing w:val="-1"/>
          <w:lang w:val="lt-LT"/>
        </w:rPr>
        <w:t>Laikykitės reglamento dėl pavojingų incidentų</w:t>
      </w:r>
      <w:r w:rsidR="000F4855" w:rsidRPr="009A4AFA">
        <w:rPr>
          <w:lang w:val="lt-LT"/>
        </w:rPr>
        <w:t>.</w:t>
      </w:r>
    </w:p>
    <w:p w:rsidR="00832646" w:rsidRPr="009A4AFA" w:rsidRDefault="000420C3" w:rsidP="000420C3">
      <w:pPr>
        <w:pStyle w:val="BodyText"/>
        <w:spacing w:before="120"/>
        <w:ind w:left="232"/>
        <w:rPr>
          <w:lang w:val="lt-LT"/>
        </w:rPr>
      </w:pPr>
      <w:r w:rsidRPr="009A4AFA">
        <w:rPr>
          <w:lang w:val="lt-LT"/>
        </w:rPr>
        <w:t xml:space="preserve">Oro kokybės kontrolės techninės instrukcijos - TA </w:t>
      </w:r>
      <w:proofErr w:type="spellStart"/>
      <w:r w:rsidRPr="009A4AFA">
        <w:rPr>
          <w:lang w:val="lt-LT"/>
        </w:rPr>
        <w:t>Luft</w:t>
      </w:r>
      <w:proofErr w:type="spellEnd"/>
      <w:r w:rsidR="000F4855" w:rsidRPr="009A4AFA">
        <w:rPr>
          <w:lang w:val="lt-LT"/>
        </w:rPr>
        <w:t>:</w:t>
      </w:r>
    </w:p>
    <w:p w:rsidR="00832646" w:rsidRPr="009A4AFA" w:rsidRDefault="00832646">
      <w:pPr>
        <w:rPr>
          <w:lang w:val="lt-LT"/>
        </w:rPr>
        <w:sectPr w:rsidR="00832646" w:rsidRPr="009A4AFA">
          <w:pgSz w:w="11910" w:h="16840"/>
          <w:pgMar w:top="360" w:right="440" w:bottom="280" w:left="460" w:header="567" w:footer="567" w:gutter="0"/>
          <w:pgBorders w:offsetFrom="page">
            <w:top w:val="single" w:sz="2" w:space="23" w:color="000000"/>
            <w:left w:val="single" w:sz="2" w:space="24" w:color="000000"/>
            <w:bottom w:val="single" w:sz="2" w:space="26" w:color="000000"/>
            <w:right w:val="single" w:sz="2" w:space="26" w:color="000000"/>
          </w:pgBorders>
          <w:cols w:space="1296"/>
        </w:sectPr>
      </w:pPr>
    </w:p>
    <w:p w:rsidR="000420C3" w:rsidRPr="009A4AFA" w:rsidRDefault="000420C3">
      <w:pPr>
        <w:pStyle w:val="BodyText"/>
        <w:spacing w:line="171" w:lineRule="exact"/>
        <w:ind w:left="105"/>
        <w:rPr>
          <w:sz w:val="17"/>
          <w:lang w:val="lt-LT"/>
        </w:rPr>
      </w:pPr>
    </w:p>
    <w:p w:rsidR="00832646" w:rsidRPr="009A4AFA" w:rsidRDefault="000F4855">
      <w:pPr>
        <w:pStyle w:val="BodyText"/>
        <w:spacing w:line="171" w:lineRule="exact"/>
        <w:ind w:left="105"/>
        <w:rPr>
          <w:sz w:val="17"/>
          <w:lang w:val="lt-LT"/>
        </w:rPr>
      </w:pPr>
      <w:r w:rsidRPr="009A4AFA">
        <w:rPr>
          <w:noProof/>
          <w:position w:val="-2"/>
          <w:sz w:val="17"/>
          <w:lang w:val="lt-LT" w:eastAsia="lt-LT"/>
        </w:rPr>
        <w:drawing>
          <wp:inline distT="0" distB="0" distL="0" distR="0">
            <wp:extent cx="165171" cy="108584"/>
            <wp:effectExtent l="0" t="0" r="0" b="0"/>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5" cstate="print"/>
                    <a:stretch>
                      <a:fillRect/>
                    </a:stretch>
                  </pic:blipFill>
                  <pic:spPr>
                    <a:xfrm>
                      <a:off x="0" y="0"/>
                      <a:ext cx="165171" cy="108584"/>
                    </a:xfrm>
                    <a:prstGeom prst="rect">
                      <a:avLst/>
                    </a:prstGeom>
                  </pic:spPr>
                </pic:pic>
              </a:graphicData>
            </a:graphic>
          </wp:inline>
        </w:drawing>
      </w:r>
    </w:p>
    <w:p w:rsidR="00D329E4" w:rsidRPr="009A4AFA" w:rsidRDefault="00D329E4" w:rsidP="00D329E4">
      <w:pPr>
        <w:pStyle w:val="BodyText"/>
        <w:spacing w:before="32" w:line="205" w:lineRule="exact"/>
        <w:rPr>
          <w:lang w:val="lt-LT"/>
        </w:rPr>
      </w:pPr>
      <w:r w:rsidRPr="009A4AFA">
        <w:rPr>
          <w:noProof/>
          <w:lang w:val="lt-LT" w:eastAsia="lt-LT"/>
        </w:rPr>
        <w:drawing>
          <wp:anchor distT="0" distB="0" distL="0" distR="0" simplePos="0" relativeHeight="487622656" behindDoc="0" locked="0" layoutInCell="1" allowOverlap="1" wp14:anchorId="010ABE9E" wp14:editId="143F6CDF">
            <wp:simplePos x="0" y="0"/>
            <wp:positionH relativeFrom="page">
              <wp:posOffset>4983479</wp:posOffset>
            </wp:positionH>
            <wp:positionV relativeFrom="paragraph">
              <wp:posOffset>21618</wp:posOffset>
            </wp:positionV>
            <wp:extent cx="2223147" cy="717803"/>
            <wp:effectExtent l="0" t="0" r="0" b="0"/>
            <wp:wrapNone/>
            <wp:docPr id="2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223147" cy="717803"/>
                    </a:xfrm>
                    <a:prstGeom prst="rect">
                      <a:avLst/>
                    </a:prstGeom>
                  </pic:spPr>
                </pic:pic>
              </a:graphicData>
            </a:graphic>
          </wp:anchor>
        </w:drawing>
      </w:r>
      <w:r w:rsidRPr="009A4AFA">
        <w:rPr>
          <w:lang w:val="lt-LT"/>
        </w:rPr>
        <w:t>11</w:t>
      </w:r>
      <w:r w:rsidRPr="009A4AFA">
        <w:rPr>
          <w:spacing w:val="-3"/>
          <w:lang w:val="lt-LT"/>
        </w:rPr>
        <w:t xml:space="preserve"> </w:t>
      </w:r>
      <w:r w:rsidRPr="009A4AFA">
        <w:rPr>
          <w:lang w:val="lt-LT"/>
        </w:rPr>
        <w:t>iš</w:t>
      </w:r>
      <w:r w:rsidRPr="009A4AFA">
        <w:rPr>
          <w:spacing w:val="-3"/>
          <w:lang w:val="lt-LT"/>
        </w:rPr>
        <w:t xml:space="preserve"> </w:t>
      </w:r>
      <w:r w:rsidRPr="009A4AFA">
        <w:rPr>
          <w:lang w:val="lt-LT"/>
        </w:rPr>
        <w:t>13 puslapių</w:t>
      </w:r>
    </w:p>
    <w:p w:rsidR="00D329E4" w:rsidRPr="009A4AFA" w:rsidRDefault="00D329E4" w:rsidP="00D329E4">
      <w:pPr>
        <w:pStyle w:val="BodyText"/>
        <w:ind w:right="5028"/>
        <w:rPr>
          <w:spacing w:val="-47"/>
          <w:lang w:val="lt-LT"/>
        </w:rPr>
      </w:pPr>
      <w:r w:rsidRPr="009A4AFA">
        <w:rPr>
          <w:lang w:val="lt-LT"/>
        </w:rPr>
        <w:t>Saugos duomenų lapas pagal reglamentą</w:t>
      </w:r>
      <w:r w:rsidRPr="009A4AFA">
        <w:rPr>
          <w:spacing w:val="-7"/>
          <w:lang w:val="lt-LT"/>
        </w:rPr>
        <w:t xml:space="preserve"> </w:t>
      </w:r>
      <w:r w:rsidRPr="009A4AFA">
        <w:rPr>
          <w:lang w:val="lt-LT"/>
        </w:rPr>
        <w:t>(EB)</w:t>
      </w:r>
      <w:r w:rsidRPr="009A4AFA">
        <w:rPr>
          <w:spacing w:val="-6"/>
          <w:lang w:val="lt-LT"/>
        </w:rPr>
        <w:t xml:space="preserve"> </w:t>
      </w:r>
      <w:r w:rsidRPr="009A4AFA">
        <w:rPr>
          <w:lang w:val="lt-LT"/>
        </w:rPr>
        <w:t>Nr.</w:t>
      </w:r>
      <w:r w:rsidRPr="009A4AFA">
        <w:rPr>
          <w:spacing w:val="-6"/>
          <w:lang w:val="lt-LT"/>
        </w:rPr>
        <w:t xml:space="preserve"> </w:t>
      </w:r>
      <w:r w:rsidRPr="009A4AFA">
        <w:rPr>
          <w:lang w:val="lt-LT"/>
        </w:rPr>
        <w:t>1907/2006,</w:t>
      </w:r>
      <w:r w:rsidRPr="009A4AFA">
        <w:rPr>
          <w:spacing w:val="-7"/>
          <w:lang w:val="lt-LT"/>
        </w:rPr>
        <w:t xml:space="preserve"> </w:t>
      </w:r>
      <w:r w:rsidRPr="009A4AFA">
        <w:rPr>
          <w:lang w:val="lt-LT"/>
        </w:rPr>
        <w:t>II priedas</w:t>
      </w:r>
      <w:r w:rsidRPr="009A4AFA">
        <w:rPr>
          <w:spacing w:val="-47"/>
          <w:lang w:val="lt-LT"/>
        </w:rPr>
        <w:t xml:space="preserve"> </w:t>
      </w:r>
    </w:p>
    <w:p w:rsidR="00D329E4" w:rsidRPr="009A4AFA" w:rsidRDefault="00D329E4" w:rsidP="00D329E4">
      <w:pPr>
        <w:pStyle w:val="BodyText"/>
        <w:ind w:right="5028"/>
        <w:rPr>
          <w:lang w:val="lt-LT"/>
        </w:rPr>
      </w:pPr>
      <w:r w:rsidRPr="009A4AFA">
        <w:rPr>
          <w:lang w:val="lt-LT"/>
        </w:rPr>
        <w:t>Redakcija /</w:t>
      </w:r>
      <w:r w:rsidRPr="009A4AFA">
        <w:rPr>
          <w:spacing w:val="-2"/>
          <w:lang w:val="lt-LT"/>
        </w:rPr>
        <w:t xml:space="preserve"> </w:t>
      </w:r>
      <w:r w:rsidRPr="009A4AFA">
        <w:rPr>
          <w:lang w:val="lt-LT"/>
        </w:rPr>
        <w:t>versija: 2023-09-28</w:t>
      </w:r>
      <w:r w:rsidRPr="009A4AFA">
        <w:rPr>
          <w:spacing w:val="47"/>
          <w:lang w:val="lt-LT"/>
        </w:rPr>
        <w:t xml:space="preserve"> </w:t>
      </w:r>
      <w:r w:rsidRPr="009A4AFA">
        <w:rPr>
          <w:lang w:val="lt-LT"/>
        </w:rPr>
        <w:t>/ 0002</w:t>
      </w:r>
    </w:p>
    <w:p w:rsidR="00D329E4" w:rsidRPr="009A4AFA" w:rsidRDefault="00D329E4" w:rsidP="00D329E4">
      <w:pPr>
        <w:pStyle w:val="BodyText"/>
        <w:ind w:right="6736"/>
        <w:rPr>
          <w:spacing w:val="-47"/>
          <w:lang w:val="lt-LT"/>
        </w:rPr>
      </w:pPr>
      <w:r w:rsidRPr="009A4AFA">
        <w:rPr>
          <w:lang w:val="lt-LT"/>
        </w:rPr>
        <w:t>Pakeiči</w:t>
      </w:r>
      <w:r w:rsidR="008341B1">
        <w:rPr>
          <w:lang w:val="lt-LT"/>
        </w:rPr>
        <w:t>a</w:t>
      </w:r>
      <w:r w:rsidRPr="009A4AFA">
        <w:rPr>
          <w:lang w:val="lt-LT"/>
        </w:rPr>
        <w:t xml:space="preserve"> redakciją</w:t>
      </w:r>
      <w:r w:rsidRPr="009A4AFA">
        <w:rPr>
          <w:spacing w:val="-4"/>
          <w:lang w:val="lt-LT"/>
        </w:rPr>
        <w:t xml:space="preserve"> </w:t>
      </w:r>
      <w:r w:rsidRPr="009A4AFA">
        <w:rPr>
          <w:lang w:val="lt-LT"/>
        </w:rPr>
        <w:t>/</w:t>
      </w:r>
      <w:r w:rsidRPr="009A4AFA">
        <w:rPr>
          <w:spacing w:val="-4"/>
          <w:lang w:val="lt-LT"/>
        </w:rPr>
        <w:t xml:space="preserve"> </w:t>
      </w:r>
      <w:r w:rsidRPr="009A4AFA">
        <w:rPr>
          <w:lang w:val="lt-LT"/>
        </w:rPr>
        <w:t>versiją:</w:t>
      </w:r>
      <w:r w:rsidRPr="009A4AFA">
        <w:rPr>
          <w:spacing w:val="-4"/>
          <w:lang w:val="lt-LT"/>
        </w:rPr>
        <w:t xml:space="preserve"> </w:t>
      </w:r>
      <w:r w:rsidRPr="009A4AFA">
        <w:rPr>
          <w:lang w:val="lt-LT"/>
        </w:rPr>
        <w:t>20.07.2018</w:t>
      </w:r>
      <w:r w:rsidRPr="009A4AFA">
        <w:rPr>
          <w:spacing w:val="42"/>
          <w:lang w:val="lt-LT"/>
        </w:rPr>
        <w:t xml:space="preserve"> </w:t>
      </w:r>
      <w:r w:rsidRPr="009A4AFA">
        <w:rPr>
          <w:lang w:val="lt-LT"/>
        </w:rPr>
        <w:t>/</w:t>
      </w:r>
      <w:r w:rsidRPr="009A4AFA">
        <w:rPr>
          <w:spacing w:val="-4"/>
          <w:lang w:val="lt-LT"/>
        </w:rPr>
        <w:t xml:space="preserve"> </w:t>
      </w:r>
      <w:r w:rsidRPr="009A4AFA">
        <w:rPr>
          <w:lang w:val="lt-LT"/>
        </w:rPr>
        <w:t>0001</w:t>
      </w:r>
      <w:r w:rsidRPr="009A4AFA">
        <w:rPr>
          <w:spacing w:val="-47"/>
          <w:lang w:val="lt-LT"/>
        </w:rPr>
        <w:t xml:space="preserve"> </w:t>
      </w:r>
    </w:p>
    <w:p w:rsidR="00D329E4" w:rsidRPr="009A4AFA" w:rsidRDefault="00D329E4" w:rsidP="00D329E4">
      <w:pPr>
        <w:pStyle w:val="BodyText"/>
        <w:ind w:right="6736"/>
        <w:rPr>
          <w:lang w:val="lt-LT"/>
        </w:rPr>
      </w:pPr>
      <w:r w:rsidRPr="009A4AFA">
        <w:rPr>
          <w:lang w:val="lt-LT"/>
        </w:rPr>
        <w:t>Įsigalioja nuo: 2023-09-28</w:t>
      </w:r>
    </w:p>
    <w:p w:rsidR="00832646" w:rsidRPr="009A4AFA" w:rsidRDefault="00D329E4" w:rsidP="00D329E4">
      <w:pPr>
        <w:pStyle w:val="BodyText"/>
        <w:spacing w:line="207" w:lineRule="exact"/>
        <w:rPr>
          <w:lang w:val="lt-LT"/>
        </w:rPr>
      </w:pPr>
      <w:r w:rsidRPr="009A4AFA">
        <w:rPr>
          <w:spacing w:val="-1"/>
          <w:lang w:val="lt-LT"/>
        </w:rPr>
        <w:t>PDF spausdinimo data:</w:t>
      </w:r>
      <w:r w:rsidRPr="009A4AFA">
        <w:rPr>
          <w:spacing w:val="-10"/>
          <w:lang w:val="lt-LT"/>
        </w:rPr>
        <w:t xml:space="preserve"> 2023-10-</w:t>
      </w:r>
      <w:r w:rsidRPr="009A4AFA">
        <w:rPr>
          <w:lang w:val="lt-LT"/>
        </w:rPr>
        <w:t>05</w:t>
      </w:r>
    </w:p>
    <w:p w:rsidR="00832646" w:rsidRPr="009A4AFA" w:rsidRDefault="000F4855">
      <w:pPr>
        <w:pStyle w:val="BodyText"/>
        <w:tabs>
          <w:tab w:val="left" w:pos="10828"/>
        </w:tabs>
        <w:spacing w:line="207" w:lineRule="exact"/>
        <w:ind w:left="103"/>
        <w:rPr>
          <w:lang w:val="lt-LT"/>
        </w:rPr>
      </w:pPr>
      <w:r w:rsidRPr="009A4AFA">
        <w:rPr>
          <w:w w:val="99"/>
          <w:u w:val="single"/>
          <w:lang w:val="lt-LT"/>
        </w:rPr>
        <w:t xml:space="preserve"> </w:t>
      </w:r>
      <w:r w:rsidRPr="009A4AFA">
        <w:rPr>
          <w:u w:val="single"/>
          <w:lang w:val="lt-LT"/>
        </w:rPr>
        <w:t xml:space="preserve"> </w:t>
      </w:r>
      <w:r w:rsidRPr="009A4AFA">
        <w:rPr>
          <w:spacing w:val="-20"/>
          <w:u w:val="single"/>
          <w:lang w:val="lt-LT"/>
        </w:rPr>
        <w:t xml:space="preserve"> </w:t>
      </w:r>
      <w:r w:rsidR="008341B1">
        <w:rPr>
          <w:u w:val="single"/>
          <w:lang w:val="lt-LT"/>
        </w:rPr>
        <w:t>LYDMETALIS</w:t>
      </w:r>
      <w:r w:rsidRPr="009A4AFA">
        <w:rPr>
          <w:spacing w:val="-4"/>
          <w:u w:val="single"/>
          <w:lang w:val="lt-LT"/>
        </w:rPr>
        <w:t xml:space="preserve"> </w:t>
      </w:r>
      <w:r w:rsidRPr="009A4AFA">
        <w:rPr>
          <w:u w:val="single"/>
          <w:lang w:val="lt-LT"/>
        </w:rPr>
        <w:t>475</w:t>
      </w:r>
      <w:r w:rsidRPr="009A4AFA">
        <w:rPr>
          <w:spacing w:val="-4"/>
          <w:u w:val="single"/>
          <w:lang w:val="lt-LT"/>
        </w:rPr>
        <w:t xml:space="preserve"> </w:t>
      </w:r>
      <w:r w:rsidRPr="009A4AFA">
        <w:rPr>
          <w:u w:val="single"/>
          <w:lang w:val="lt-LT"/>
        </w:rPr>
        <w:t>–</w:t>
      </w:r>
      <w:r w:rsidRPr="009A4AFA">
        <w:rPr>
          <w:spacing w:val="-5"/>
          <w:u w:val="single"/>
          <w:lang w:val="lt-LT"/>
        </w:rPr>
        <w:t xml:space="preserve"> </w:t>
      </w:r>
      <w:r w:rsidRPr="009A4AFA">
        <w:rPr>
          <w:u w:val="single"/>
          <w:lang w:val="lt-LT"/>
        </w:rPr>
        <w:t>Sn60Pb40</w:t>
      </w:r>
      <w:r w:rsidRPr="009A4AFA">
        <w:rPr>
          <w:u w:val="single"/>
          <w:lang w:val="lt-LT"/>
        </w:rPr>
        <w:tab/>
      </w:r>
    </w:p>
    <w:p w:rsidR="00832646" w:rsidRPr="009A4AFA" w:rsidRDefault="00832646">
      <w:pPr>
        <w:pStyle w:val="BodyText"/>
        <w:spacing w:before="8"/>
        <w:ind w:left="0"/>
        <w:rPr>
          <w:sz w:val="9"/>
          <w:lang w:val="lt-LT"/>
        </w:rPr>
      </w:pPr>
    </w:p>
    <w:p w:rsidR="00832646" w:rsidRPr="009A4AFA" w:rsidRDefault="000420C3">
      <w:pPr>
        <w:pStyle w:val="BodyText"/>
        <w:tabs>
          <w:tab w:val="left" w:pos="5596"/>
        </w:tabs>
        <w:spacing w:before="93"/>
        <w:ind w:right="4037"/>
        <w:rPr>
          <w:lang w:val="lt-LT"/>
        </w:rPr>
      </w:pPr>
      <w:r w:rsidRPr="008341B1">
        <w:rPr>
          <w:lang w:val="lt-LT"/>
        </w:rPr>
        <w:t>5.2.2 skyrius - Dulkėtos neorganinės medžiagos, III klasė</w:t>
      </w:r>
      <w:r w:rsidR="000F4855" w:rsidRPr="008341B1">
        <w:rPr>
          <w:lang w:val="lt-LT"/>
        </w:rPr>
        <w:t>:</w:t>
      </w:r>
      <w:r w:rsidR="000F4855" w:rsidRPr="008341B1">
        <w:rPr>
          <w:lang w:val="lt-LT"/>
        </w:rPr>
        <w:tab/>
        <w:t>50,00</w:t>
      </w:r>
      <w:r w:rsidR="000F4855" w:rsidRPr="008341B1">
        <w:rPr>
          <w:spacing w:val="-5"/>
          <w:lang w:val="lt-LT"/>
        </w:rPr>
        <w:t xml:space="preserve"> </w:t>
      </w:r>
      <w:r w:rsidR="000F4855" w:rsidRPr="008341B1">
        <w:rPr>
          <w:lang w:val="lt-LT"/>
        </w:rPr>
        <w:t>-&lt;</w:t>
      </w:r>
      <w:r w:rsidR="000F4855" w:rsidRPr="008341B1">
        <w:rPr>
          <w:spacing w:val="-4"/>
          <w:lang w:val="lt-LT"/>
        </w:rPr>
        <w:t xml:space="preserve"> </w:t>
      </w:r>
      <w:r w:rsidR="000F4855" w:rsidRPr="008341B1">
        <w:rPr>
          <w:lang w:val="lt-LT"/>
        </w:rPr>
        <w:t>75,00</w:t>
      </w:r>
      <w:r w:rsidR="000F4855" w:rsidRPr="008341B1">
        <w:rPr>
          <w:spacing w:val="-4"/>
          <w:lang w:val="lt-LT"/>
        </w:rPr>
        <w:t xml:space="preserve"> </w:t>
      </w:r>
      <w:r w:rsidR="000F4855" w:rsidRPr="008341B1">
        <w:rPr>
          <w:lang w:val="lt-LT"/>
        </w:rPr>
        <w:t>%</w:t>
      </w:r>
      <w:r w:rsidR="000F4855" w:rsidRPr="008341B1">
        <w:rPr>
          <w:spacing w:val="-47"/>
          <w:lang w:val="lt-LT"/>
        </w:rPr>
        <w:t xml:space="preserve"> </w:t>
      </w:r>
      <w:r w:rsidRPr="008341B1">
        <w:rPr>
          <w:lang w:val="lt-LT"/>
        </w:rPr>
        <w:t>5.2.7.1.3 skyrius - Reprodukcijai toksiškos medžiagos</w:t>
      </w:r>
      <w:r w:rsidR="000F4855" w:rsidRPr="008341B1">
        <w:rPr>
          <w:lang w:val="lt-LT"/>
        </w:rPr>
        <w:t>:</w:t>
      </w:r>
      <w:r w:rsidR="000F4855" w:rsidRPr="008341B1">
        <w:rPr>
          <w:lang w:val="lt-LT"/>
        </w:rPr>
        <w:tab/>
        <w:t>25,00</w:t>
      </w:r>
      <w:r w:rsidR="000F4855" w:rsidRPr="008341B1">
        <w:rPr>
          <w:spacing w:val="-8"/>
          <w:lang w:val="lt-LT"/>
        </w:rPr>
        <w:t xml:space="preserve"> </w:t>
      </w:r>
      <w:r w:rsidR="000F4855" w:rsidRPr="008341B1">
        <w:rPr>
          <w:lang w:val="lt-LT"/>
        </w:rPr>
        <w:t>-&lt;</w:t>
      </w:r>
      <w:r w:rsidR="000F4855" w:rsidRPr="008341B1">
        <w:rPr>
          <w:spacing w:val="-6"/>
          <w:lang w:val="lt-LT"/>
        </w:rPr>
        <w:t xml:space="preserve"> </w:t>
      </w:r>
      <w:r w:rsidR="000F4855" w:rsidRPr="008341B1">
        <w:rPr>
          <w:lang w:val="lt-LT"/>
        </w:rPr>
        <w:t>50,00</w:t>
      </w:r>
      <w:r w:rsidR="000F4855" w:rsidRPr="008341B1">
        <w:rPr>
          <w:spacing w:val="-7"/>
          <w:lang w:val="lt-LT"/>
        </w:rPr>
        <w:t xml:space="preserve"> </w:t>
      </w:r>
      <w:r w:rsidR="000F4855" w:rsidRPr="008341B1">
        <w:rPr>
          <w:lang w:val="lt-LT"/>
        </w:rPr>
        <w:t>%</w:t>
      </w:r>
    </w:p>
    <w:p w:rsidR="00832646" w:rsidRPr="009A4AFA" w:rsidRDefault="00832646">
      <w:pPr>
        <w:pStyle w:val="BodyText"/>
        <w:ind w:left="0"/>
        <w:rPr>
          <w:lang w:val="lt-LT"/>
        </w:rPr>
      </w:pPr>
    </w:p>
    <w:p w:rsidR="000420C3" w:rsidRPr="009A4AFA" w:rsidRDefault="000420C3" w:rsidP="000420C3">
      <w:pPr>
        <w:pStyle w:val="BodyText"/>
        <w:ind w:right="4773"/>
        <w:rPr>
          <w:spacing w:val="1"/>
          <w:lang w:val="lt-LT"/>
        </w:rPr>
      </w:pPr>
      <w:r w:rsidRPr="009A4AFA">
        <w:rPr>
          <w:lang w:val="lt-LT"/>
        </w:rPr>
        <w:t xml:space="preserve">Laikykitės Motinystės apsaugos įstatymo - </w:t>
      </w:r>
      <w:proofErr w:type="spellStart"/>
      <w:r w:rsidRPr="009A4AFA">
        <w:rPr>
          <w:lang w:val="lt-LT"/>
        </w:rPr>
        <w:t>MuSchG</w:t>
      </w:r>
      <w:proofErr w:type="spellEnd"/>
      <w:r w:rsidRPr="009A4AFA">
        <w:rPr>
          <w:lang w:val="lt-LT"/>
        </w:rPr>
        <w:t xml:space="preserve"> (Vokietija</w:t>
      </w:r>
      <w:r w:rsidR="000F4855" w:rsidRPr="009A4AFA">
        <w:rPr>
          <w:lang w:val="lt-LT"/>
        </w:rPr>
        <w:t>).</w:t>
      </w:r>
      <w:r w:rsidR="000F4855" w:rsidRPr="009A4AFA">
        <w:rPr>
          <w:spacing w:val="1"/>
          <w:lang w:val="lt-LT"/>
        </w:rPr>
        <w:t xml:space="preserve"> </w:t>
      </w:r>
      <w:r w:rsidRPr="009A4AFA">
        <w:rPr>
          <w:lang w:val="lt-LT"/>
        </w:rPr>
        <w:t xml:space="preserve">Laikykitės Jaunimo darbo apsaugos įstatymo - </w:t>
      </w:r>
      <w:proofErr w:type="spellStart"/>
      <w:r w:rsidRPr="009A4AFA">
        <w:rPr>
          <w:lang w:val="lt-LT"/>
        </w:rPr>
        <w:t>JArbSchG</w:t>
      </w:r>
      <w:proofErr w:type="spellEnd"/>
      <w:r w:rsidRPr="009A4AFA">
        <w:rPr>
          <w:lang w:val="lt-LT"/>
        </w:rPr>
        <w:t xml:space="preserve"> (Vokietija</w:t>
      </w:r>
      <w:r w:rsidR="000F4855" w:rsidRPr="009A4AFA">
        <w:rPr>
          <w:lang w:val="lt-LT"/>
        </w:rPr>
        <w:t>).</w:t>
      </w:r>
      <w:r w:rsidR="000F4855" w:rsidRPr="009A4AFA">
        <w:rPr>
          <w:spacing w:val="1"/>
          <w:lang w:val="lt-LT"/>
        </w:rPr>
        <w:t xml:space="preserve"> </w:t>
      </w:r>
    </w:p>
    <w:p w:rsidR="00832646" w:rsidRPr="009A4AFA" w:rsidRDefault="000420C3" w:rsidP="000420C3">
      <w:pPr>
        <w:pStyle w:val="BodyText"/>
        <w:ind w:right="4773"/>
        <w:rPr>
          <w:lang w:val="lt-LT"/>
        </w:rPr>
      </w:pPr>
      <w:r w:rsidRPr="009A4AFA">
        <w:rPr>
          <w:lang w:val="lt-LT"/>
        </w:rPr>
        <w:t>Ribinės reikšmės darbo vietoje / biologinės ribinės vertės žr. 8 skyrių</w:t>
      </w:r>
      <w:r w:rsidR="000F4855" w:rsidRPr="009A4AFA">
        <w:rPr>
          <w:lang w:val="lt-LT"/>
        </w:rPr>
        <w:t>.</w:t>
      </w:r>
    </w:p>
    <w:p w:rsidR="000420C3" w:rsidRPr="009A4AFA" w:rsidRDefault="000420C3">
      <w:pPr>
        <w:pStyle w:val="BodyText"/>
        <w:ind w:right="1739"/>
        <w:rPr>
          <w:lang w:val="lt-LT"/>
        </w:rPr>
      </w:pPr>
      <w:r w:rsidRPr="009A4AFA">
        <w:rPr>
          <w:lang w:val="lt-LT"/>
        </w:rPr>
        <w:t>Laikykitės TRGS 401 (Vokietija) „Pavojus, susijęs su sąlyčiu su oda, - identifikavimas, įvertinimas, priemonės"</w:t>
      </w:r>
      <w:r w:rsidR="000F4855" w:rsidRPr="009A4AFA">
        <w:rPr>
          <w:lang w:val="lt-LT"/>
        </w:rPr>
        <w:t>.</w:t>
      </w:r>
    </w:p>
    <w:p w:rsidR="00832646" w:rsidRPr="009A4AFA" w:rsidRDefault="000F4855">
      <w:pPr>
        <w:pStyle w:val="BodyText"/>
        <w:ind w:right="1739"/>
        <w:rPr>
          <w:lang w:val="lt-LT"/>
        </w:rPr>
      </w:pPr>
      <w:r w:rsidRPr="009A4AFA">
        <w:rPr>
          <w:spacing w:val="-47"/>
          <w:lang w:val="lt-LT"/>
        </w:rPr>
        <w:t xml:space="preserve"> </w:t>
      </w:r>
      <w:r w:rsidR="000420C3" w:rsidRPr="009A4AFA">
        <w:rPr>
          <w:lang w:val="lt-LT"/>
        </w:rPr>
        <w:t>Laikykitės TRGS 505 (Vokietija) „Švinas"</w:t>
      </w:r>
      <w:r w:rsidRPr="009A4AFA">
        <w:rPr>
          <w:lang w:val="lt-LT"/>
        </w:rPr>
        <w:t>.</w:t>
      </w:r>
    </w:p>
    <w:p w:rsidR="00832646" w:rsidRPr="009A4AFA" w:rsidRDefault="000420C3">
      <w:pPr>
        <w:pStyle w:val="BodyText"/>
        <w:rPr>
          <w:lang w:val="lt-LT"/>
        </w:rPr>
      </w:pPr>
      <w:r w:rsidRPr="009A4AFA">
        <w:rPr>
          <w:lang w:val="lt-LT"/>
        </w:rPr>
        <w:t xml:space="preserve">Laikykitės </w:t>
      </w:r>
      <w:r w:rsidRPr="009A4AFA">
        <w:rPr>
          <w:spacing w:val="-1"/>
          <w:lang w:val="lt-LT"/>
        </w:rPr>
        <w:t>Reglamento dėl cheminių medžiagų draudimo (</w:t>
      </w:r>
      <w:proofErr w:type="spellStart"/>
      <w:r w:rsidRPr="009A4AFA">
        <w:rPr>
          <w:spacing w:val="-1"/>
          <w:lang w:val="lt-LT"/>
        </w:rPr>
        <w:t>ChemVerbotsV</w:t>
      </w:r>
      <w:proofErr w:type="spellEnd"/>
      <w:r w:rsidRPr="009A4AFA">
        <w:rPr>
          <w:spacing w:val="-1"/>
          <w:lang w:val="lt-LT"/>
        </w:rPr>
        <w:t>) (Vokietija</w:t>
      </w:r>
      <w:r w:rsidR="000F4855" w:rsidRPr="009A4AFA">
        <w:rPr>
          <w:lang w:val="lt-LT"/>
        </w:rPr>
        <w:t>).</w:t>
      </w:r>
    </w:p>
    <w:p w:rsidR="00832646" w:rsidRPr="009A4AFA" w:rsidRDefault="00832646">
      <w:pPr>
        <w:pStyle w:val="BodyText"/>
        <w:spacing w:before="11"/>
        <w:ind w:left="0"/>
        <w:rPr>
          <w:sz w:val="17"/>
          <w:lang w:val="lt-LT"/>
        </w:rPr>
      </w:pPr>
    </w:p>
    <w:p w:rsidR="00832646" w:rsidRPr="009A4AFA" w:rsidRDefault="000420C3">
      <w:pPr>
        <w:pStyle w:val="BodyText"/>
        <w:rPr>
          <w:lang w:val="lt-LT"/>
        </w:rPr>
      </w:pPr>
      <w:r w:rsidRPr="009A4AFA">
        <w:rPr>
          <w:lang w:val="lt-LT"/>
        </w:rPr>
        <w:t>Sandėliavimo klasė pagal</w:t>
      </w:r>
      <w:r w:rsidR="000F4855" w:rsidRPr="009A4AFA">
        <w:rPr>
          <w:spacing w:val="-6"/>
          <w:lang w:val="lt-LT"/>
        </w:rPr>
        <w:t xml:space="preserve"> </w:t>
      </w:r>
      <w:r w:rsidR="000F4855" w:rsidRPr="009A4AFA">
        <w:rPr>
          <w:lang w:val="lt-LT"/>
        </w:rPr>
        <w:t>TRGS</w:t>
      </w:r>
      <w:r w:rsidR="000F4855" w:rsidRPr="009A4AFA">
        <w:rPr>
          <w:spacing w:val="-6"/>
          <w:lang w:val="lt-LT"/>
        </w:rPr>
        <w:t xml:space="preserve"> </w:t>
      </w:r>
      <w:r w:rsidR="000F4855" w:rsidRPr="009A4AFA">
        <w:rPr>
          <w:lang w:val="lt-LT"/>
        </w:rPr>
        <w:t>510:</w:t>
      </w:r>
    </w:p>
    <w:p w:rsidR="00832646" w:rsidRPr="009A4AFA" w:rsidRDefault="000F4855">
      <w:pPr>
        <w:pStyle w:val="BodyText"/>
        <w:rPr>
          <w:lang w:val="lt-LT"/>
        </w:rPr>
      </w:pPr>
      <w:r w:rsidRPr="009A4AFA">
        <w:rPr>
          <w:lang w:val="lt-LT"/>
        </w:rPr>
        <w:t>6.1D</w:t>
      </w:r>
      <w:r w:rsidRPr="009A4AFA">
        <w:rPr>
          <w:spacing w:val="-7"/>
          <w:lang w:val="lt-LT"/>
        </w:rPr>
        <w:t xml:space="preserve"> </w:t>
      </w:r>
      <w:r w:rsidR="000420C3" w:rsidRPr="009A4AFA">
        <w:rPr>
          <w:lang w:val="lt-LT"/>
        </w:rPr>
        <w:t xml:space="preserve">Nedegios, ūmaus </w:t>
      </w:r>
      <w:proofErr w:type="spellStart"/>
      <w:r w:rsidR="000420C3" w:rsidRPr="009A4AFA">
        <w:rPr>
          <w:lang w:val="lt-LT"/>
        </w:rPr>
        <w:t>toksiškumo</w:t>
      </w:r>
      <w:proofErr w:type="spellEnd"/>
      <w:r w:rsidR="000420C3" w:rsidRPr="009A4AFA">
        <w:rPr>
          <w:lang w:val="lt-LT"/>
        </w:rPr>
        <w:t xml:space="preserve"> 3 kategorijos arba chroniškai veikiančios pavojingos medžiagos</w:t>
      </w:r>
    </w:p>
    <w:p w:rsidR="00832646" w:rsidRPr="009A4AFA" w:rsidRDefault="00832646">
      <w:pPr>
        <w:pStyle w:val="BodyText"/>
        <w:spacing w:before="11"/>
        <w:ind w:left="0"/>
        <w:rPr>
          <w:sz w:val="17"/>
          <w:lang w:val="lt-LT"/>
        </w:rPr>
      </w:pPr>
    </w:p>
    <w:p w:rsidR="00832646" w:rsidRPr="009A4AFA" w:rsidRDefault="000420C3">
      <w:pPr>
        <w:pStyle w:val="BodyText"/>
        <w:rPr>
          <w:lang w:val="lt-LT"/>
        </w:rPr>
      </w:pPr>
      <w:r w:rsidRPr="009A4AFA">
        <w:rPr>
          <w:lang w:val="lt-LT"/>
        </w:rPr>
        <w:t>Turi būti taikomos nacionalinės saugos ir sveikatos apsaugos naudojant darbo įrangą gairės / teisės aktai.</w:t>
      </w:r>
      <w:r w:rsidR="000F4855" w:rsidRPr="009A4AFA">
        <w:rPr>
          <w:lang w:val="lt-LT"/>
        </w:rPr>
        <w:t>.</w:t>
      </w:r>
    </w:p>
    <w:p w:rsidR="00832646" w:rsidRPr="009A4AFA" w:rsidRDefault="000F4855">
      <w:pPr>
        <w:pStyle w:val="Heading1"/>
        <w:spacing w:before="168"/>
        <w:rPr>
          <w:lang w:val="lt-LT"/>
        </w:rPr>
      </w:pPr>
      <w:r w:rsidRPr="009A4AFA">
        <w:rPr>
          <w:lang w:val="lt-LT"/>
        </w:rPr>
        <w:t>15.2</w:t>
      </w:r>
      <w:r w:rsidRPr="009A4AFA">
        <w:rPr>
          <w:spacing w:val="28"/>
          <w:lang w:val="lt-LT"/>
        </w:rPr>
        <w:t xml:space="preserve"> </w:t>
      </w:r>
      <w:r w:rsidR="000420C3" w:rsidRPr="009A4AFA">
        <w:rPr>
          <w:lang w:val="lt-LT"/>
        </w:rPr>
        <w:t>Cheminių medžiagų saugumo vertinimas</w:t>
      </w:r>
    </w:p>
    <w:p w:rsidR="00832646" w:rsidRPr="009A4AFA" w:rsidRDefault="000420C3">
      <w:pPr>
        <w:pStyle w:val="BodyText"/>
        <w:spacing w:before="3"/>
        <w:rPr>
          <w:lang w:val="lt-LT"/>
        </w:rPr>
      </w:pPr>
      <w:r w:rsidRPr="009A4AFA">
        <w:rPr>
          <w:lang w:val="lt-LT"/>
        </w:rPr>
        <w:t>Mišiniams cheminės saugos vertinimas nereikalingas</w:t>
      </w:r>
      <w:r w:rsidR="000F4855" w:rsidRPr="009A4AFA">
        <w:rPr>
          <w:lang w:val="lt-LT"/>
        </w:rPr>
        <w:t>.</w:t>
      </w:r>
    </w:p>
    <w:p w:rsidR="00832646" w:rsidRPr="009A4AFA" w:rsidRDefault="004410A1">
      <w:pPr>
        <w:pStyle w:val="BodyText"/>
        <w:spacing w:before="9"/>
        <w:ind w:left="0"/>
        <w:rPr>
          <w:sz w:val="9"/>
          <w:lang w:val="lt-LT"/>
        </w:rPr>
      </w:pPr>
      <w:r>
        <w:rPr>
          <w:lang w:val="lt-LT"/>
        </w:rPr>
        <w:pict>
          <v:shape id="_x0000_s1027" type="#_x0000_t202" style="position:absolute;margin-left:28.2pt;margin-top:7.65pt;width:536.25pt;height:14.05pt;z-index:-15714816;mso-wrap-distance-left:0;mso-wrap-distance-right:0;mso-position-horizontal-relative:page" fillcolor="#ccc" strokeweight=".06pt">
            <v:textbox inset="0,0,0,0">
              <w:txbxContent>
                <w:p w:rsidR="00C50136" w:rsidRDefault="00C50136">
                  <w:pPr>
                    <w:spacing w:line="272" w:lineRule="exact"/>
                    <w:ind w:left="1253" w:right="1195"/>
                    <w:jc w:val="center"/>
                    <w:rPr>
                      <w:rFonts w:ascii="Arial"/>
                      <w:b/>
                      <w:sz w:val="24"/>
                    </w:rPr>
                  </w:pPr>
                  <w:r>
                    <w:rPr>
                      <w:rFonts w:ascii="Arial"/>
                      <w:b/>
                      <w:sz w:val="24"/>
                    </w:rPr>
                    <w:t>16 SKYRIUS.</w:t>
                  </w:r>
                  <w:r>
                    <w:rPr>
                      <w:rFonts w:ascii="Arial"/>
                      <w:b/>
                      <w:spacing w:val="-6"/>
                      <w:sz w:val="24"/>
                    </w:rPr>
                    <w:t xml:space="preserve"> </w:t>
                  </w:r>
                  <w:r>
                    <w:rPr>
                      <w:rFonts w:ascii="Arial"/>
                      <w:b/>
                      <w:sz w:val="24"/>
                    </w:rPr>
                    <w:t xml:space="preserve">Kita </w:t>
                  </w:r>
                  <w:r w:rsidRPr="0041225D">
                    <w:rPr>
                      <w:rFonts w:ascii="Arial"/>
                      <w:b/>
                      <w:sz w:val="24"/>
                      <w:lang w:val="lt-LT"/>
                    </w:rPr>
                    <w:t>informacija</w:t>
                  </w:r>
                </w:p>
              </w:txbxContent>
            </v:textbox>
            <w10:wrap type="topAndBottom" anchorx="page"/>
          </v:shape>
        </w:pict>
      </w:r>
    </w:p>
    <w:p w:rsidR="00832646" w:rsidRPr="009A4AFA" w:rsidRDefault="00832646">
      <w:pPr>
        <w:pStyle w:val="BodyText"/>
        <w:spacing w:before="2"/>
        <w:ind w:left="0"/>
        <w:rPr>
          <w:sz w:val="13"/>
          <w:lang w:val="lt-LT"/>
        </w:rPr>
      </w:pPr>
    </w:p>
    <w:p w:rsidR="00832646" w:rsidRPr="009A4AFA" w:rsidRDefault="000420C3">
      <w:pPr>
        <w:pStyle w:val="BodyText"/>
        <w:tabs>
          <w:tab w:val="right" w:pos="6054"/>
        </w:tabs>
        <w:spacing w:before="93"/>
        <w:rPr>
          <w:lang w:val="lt-LT"/>
        </w:rPr>
      </w:pPr>
      <w:r w:rsidRPr="009A4AFA">
        <w:rPr>
          <w:lang w:val="lt-LT"/>
        </w:rPr>
        <w:t>Peržiūrėti skyriai</w:t>
      </w:r>
      <w:r w:rsidR="000F4855" w:rsidRPr="009A4AFA">
        <w:rPr>
          <w:lang w:val="lt-LT"/>
        </w:rPr>
        <w:t>:</w:t>
      </w:r>
      <w:r w:rsidR="000F4855" w:rsidRPr="009A4AFA">
        <w:rPr>
          <w:lang w:val="lt-LT"/>
        </w:rPr>
        <w:tab/>
        <w:t>1</w:t>
      </w:r>
      <w:r w:rsidR="000F4855" w:rsidRPr="009A4AFA">
        <w:rPr>
          <w:spacing w:val="-1"/>
          <w:lang w:val="lt-LT"/>
        </w:rPr>
        <w:t xml:space="preserve"> </w:t>
      </w:r>
      <w:r w:rsidR="000F4855" w:rsidRPr="009A4AFA">
        <w:rPr>
          <w:lang w:val="lt-LT"/>
        </w:rPr>
        <w:t>-</w:t>
      </w:r>
      <w:r w:rsidR="000F4855" w:rsidRPr="009A4AFA">
        <w:rPr>
          <w:spacing w:val="-1"/>
          <w:lang w:val="lt-LT"/>
        </w:rPr>
        <w:t xml:space="preserve"> </w:t>
      </w:r>
      <w:r w:rsidR="000F4855" w:rsidRPr="009A4AFA">
        <w:rPr>
          <w:lang w:val="lt-LT"/>
        </w:rPr>
        <w:t>16</w:t>
      </w:r>
    </w:p>
    <w:p w:rsidR="00B05D35" w:rsidRPr="009A4AFA" w:rsidRDefault="00B05D35">
      <w:pPr>
        <w:pStyle w:val="BodyText"/>
        <w:spacing w:before="1"/>
        <w:ind w:right="3801"/>
        <w:rPr>
          <w:spacing w:val="1"/>
          <w:lang w:val="lt-LT"/>
        </w:rPr>
      </w:pPr>
      <w:r w:rsidRPr="009A4AFA">
        <w:rPr>
          <w:lang w:val="lt-LT"/>
        </w:rPr>
        <w:t>Ši informacija susijusi su pristatytu gaminiu</w:t>
      </w:r>
      <w:r w:rsidR="000F4855" w:rsidRPr="009A4AFA">
        <w:rPr>
          <w:lang w:val="lt-LT"/>
        </w:rPr>
        <w:t>.</w:t>
      </w:r>
      <w:r w:rsidR="000F4855" w:rsidRPr="009A4AFA">
        <w:rPr>
          <w:spacing w:val="1"/>
          <w:lang w:val="lt-LT"/>
        </w:rPr>
        <w:t xml:space="preserve"> </w:t>
      </w:r>
    </w:p>
    <w:p w:rsidR="00832646" w:rsidRPr="009A4AFA" w:rsidRDefault="00B05D35" w:rsidP="00B05D35">
      <w:pPr>
        <w:pStyle w:val="BodyText"/>
        <w:spacing w:before="1"/>
        <w:ind w:right="2505"/>
        <w:rPr>
          <w:lang w:val="lt-LT"/>
        </w:rPr>
      </w:pPr>
      <w:r w:rsidRPr="009A4AFA">
        <w:rPr>
          <w:lang w:val="lt-LT"/>
        </w:rPr>
        <w:t>Reikalingas darbuotojų instruktavimas ir (arba) mokymas, kaip elgtis su pavojingomis medžiagomis</w:t>
      </w:r>
      <w:r w:rsidR="000F4855" w:rsidRPr="009A4AFA">
        <w:rPr>
          <w:lang w:val="lt-LT"/>
        </w:rPr>
        <w:t>.</w:t>
      </w:r>
    </w:p>
    <w:p w:rsidR="00832646" w:rsidRPr="009A4AFA" w:rsidRDefault="00B05D35">
      <w:pPr>
        <w:pStyle w:val="Heading1"/>
        <w:spacing w:before="168" w:line="249" w:lineRule="auto"/>
        <w:rPr>
          <w:lang w:val="lt-LT"/>
        </w:rPr>
      </w:pPr>
      <w:r w:rsidRPr="009A4AFA">
        <w:rPr>
          <w:lang w:val="lt-LT"/>
        </w:rPr>
        <w:t xml:space="preserve">Klasifikacija ir metodai, naudojami mišinio klasifikacijai pagal </w:t>
      </w:r>
      <w:r w:rsidR="00AE634C">
        <w:rPr>
          <w:lang w:val="lt-LT"/>
        </w:rPr>
        <w:t>reglamentą</w:t>
      </w:r>
      <w:r w:rsidRPr="009A4AFA">
        <w:rPr>
          <w:lang w:val="lt-LT"/>
        </w:rPr>
        <w:t xml:space="preserve"> (EB) Nr. 1272/2008 (CLP) nustatyti</w:t>
      </w:r>
      <w:r w:rsidR="000F4855" w:rsidRPr="009A4AFA">
        <w:rPr>
          <w:lang w:val="lt-LT"/>
        </w:rPr>
        <w:t>:</w:t>
      </w:r>
    </w:p>
    <w:p w:rsidR="00832646" w:rsidRPr="009A4AFA" w:rsidRDefault="00832646">
      <w:pPr>
        <w:pStyle w:val="BodyText"/>
        <w:spacing w:before="7"/>
        <w:ind w:left="0"/>
        <w:rPr>
          <w:rFonts w:ascii="Arial"/>
          <w:b/>
          <w:sz w:val="22"/>
          <w:lang w:val="lt-LT"/>
        </w:rPr>
      </w:pP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363"/>
        <w:gridCol w:w="5363"/>
      </w:tblGrid>
      <w:tr w:rsidR="00832646" w:rsidRPr="009A4AFA">
        <w:trPr>
          <w:trHeight w:val="519"/>
        </w:trPr>
        <w:tc>
          <w:tcPr>
            <w:tcW w:w="5363" w:type="dxa"/>
            <w:tcBorders>
              <w:bottom w:val="double" w:sz="1" w:space="0" w:color="000000"/>
            </w:tcBorders>
            <w:shd w:val="clear" w:color="auto" w:fill="E9E9E9"/>
          </w:tcPr>
          <w:p w:rsidR="00832646" w:rsidRPr="009A4AFA" w:rsidRDefault="00B05D35">
            <w:pPr>
              <w:pStyle w:val="TableParagraph"/>
              <w:ind w:left="128"/>
              <w:rPr>
                <w:rFonts w:ascii="Arial" w:hAnsi="Arial"/>
                <w:b/>
                <w:lang w:val="lt-LT"/>
              </w:rPr>
            </w:pPr>
            <w:r w:rsidRPr="009A4AFA">
              <w:rPr>
                <w:rFonts w:ascii="Arial" w:hAnsi="Arial"/>
                <w:b/>
                <w:lang w:val="lt-LT"/>
              </w:rPr>
              <w:t xml:space="preserve">Klasifikacija pagal </w:t>
            </w:r>
            <w:r w:rsidR="00AE634C">
              <w:rPr>
                <w:rFonts w:ascii="Arial" w:hAnsi="Arial"/>
                <w:b/>
                <w:lang w:val="lt-LT"/>
              </w:rPr>
              <w:t>reglamentą</w:t>
            </w:r>
            <w:r w:rsidR="000F4855" w:rsidRPr="009A4AFA">
              <w:rPr>
                <w:rFonts w:ascii="Arial" w:hAnsi="Arial"/>
                <w:b/>
                <w:spacing w:val="14"/>
                <w:lang w:val="lt-LT"/>
              </w:rPr>
              <w:t xml:space="preserve"> </w:t>
            </w:r>
            <w:r w:rsidR="000F4855" w:rsidRPr="009A4AFA">
              <w:rPr>
                <w:rFonts w:ascii="Arial" w:hAnsi="Arial"/>
                <w:b/>
                <w:lang w:val="lt-LT"/>
              </w:rPr>
              <w:t>(E</w:t>
            </w:r>
            <w:r w:rsidRPr="009A4AFA">
              <w:rPr>
                <w:rFonts w:ascii="Arial" w:hAnsi="Arial"/>
                <w:b/>
                <w:lang w:val="lt-LT"/>
              </w:rPr>
              <w:t>B</w:t>
            </w:r>
            <w:r w:rsidR="000F4855" w:rsidRPr="009A4AFA">
              <w:rPr>
                <w:rFonts w:ascii="Arial" w:hAnsi="Arial"/>
                <w:b/>
                <w:lang w:val="lt-LT"/>
              </w:rPr>
              <w:t>)</w:t>
            </w:r>
            <w:r w:rsidR="000F4855" w:rsidRPr="009A4AFA">
              <w:rPr>
                <w:rFonts w:ascii="Arial" w:hAnsi="Arial"/>
                <w:b/>
                <w:spacing w:val="13"/>
                <w:lang w:val="lt-LT"/>
              </w:rPr>
              <w:t xml:space="preserve"> </w:t>
            </w:r>
            <w:r w:rsidR="000F4855" w:rsidRPr="009A4AFA">
              <w:rPr>
                <w:rFonts w:ascii="Arial" w:hAnsi="Arial"/>
                <w:b/>
                <w:lang w:val="lt-LT"/>
              </w:rPr>
              <w:t>Nr.</w:t>
            </w:r>
          </w:p>
          <w:p w:rsidR="00832646" w:rsidRPr="009A4AFA" w:rsidRDefault="000F4855">
            <w:pPr>
              <w:pStyle w:val="TableParagraph"/>
              <w:spacing w:before="9" w:line="237" w:lineRule="exact"/>
              <w:ind w:left="128"/>
              <w:rPr>
                <w:rFonts w:ascii="Arial"/>
                <w:b/>
                <w:lang w:val="lt-LT"/>
              </w:rPr>
            </w:pPr>
            <w:r w:rsidRPr="009A4AFA">
              <w:rPr>
                <w:rFonts w:ascii="Arial"/>
                <w:b/>
                <w:lang w:val="lt-LT"/>
              </w:rPr>
              <w:t>1272/2008</w:t>
            </w:r>
            <w:r w:rsidRPr="009A4AFA">
              <w:rPr>
                <w:rFonts w:ascii="Arial"/>
                <w:b/>
                <w:spacing w:val="16"/>
                <w:lang w:val="lt-LT"/>
              </w:rPr>
              <w:t xml:space="preserve"> </w:t>
            </w:r>
            <w:r w:rsidRPr="009A4AFA">
              <w:rPr>
                <w:rFonts w:ascii="Arial"/>
                <w:b/>
                <w:lang w:val="lt-LT"/>
              </w:rPr>
              <w:t>(CLP)</w:t>
            </w:r>
          </w:p>
        </w:tc>
        <w:tc>
          <w:tcPr>
            <w:tcW w:w="5363" w:type="dxa"/>
            <w:tcBorders>
              <w:bottom w:val="double" w:sz="1" w:space="0" w:color="000000"/>
            </w:tcBorders>
            <w:shd w:val="clear" w:color="auto" w:fill="E9E9E9"/>
          </w:tcPr>
          <w:p w:rsidR="00832646" w:rsidRPr="009A4AFA" w:rsidRDefault="00B05D35">
            <w:pPr>
              <w:pStyle w:val="TableParagraph"/>
              <w:ind w:left="127"/>
              <w:rPr>
                <w:rFonts w:ascii="Arial"/>
                <w:b/>
                <w:lang w:val="lt-LT"/>
              </w:rPr>
            </w:pPr>
            <w:r w:rsidRPr="009A4AFA">
              <w:rPr>
                <w:rFonts w:ascii="Arial"/>
                <w:b/>
                <w:lang w:val="lt-LT"/>
              </w:rPr>
              <w:t>Taikyti vertinimo metodai</w:t>
            </w:r>
          </w:p>
        </w:tc>
      </w:tr>
      <w:tr w:rsidR="00832646" w:rsidRPr="009A4AFA">
        <w:trPr>
          <w:trHeight w:val="251"/>
        </w:trPr>
        <w:tc>
          <w:tcPr>
            <w:tcW w:w="5363" w:type="dxa"/>
            <w:tcBorders>
              <w:top w:val="double" w:sz="1" w:space="0" w:color="000000"/>
            </w:tcBorders>
          </w:tcPr>
          <w:p w:rsidR="00832646" w:rsidRPr="009A4AFA" w:rsidRDefault="000F4855">
            <w:pPr>
              <w:pStyle w:val="TableParagraph"/>
              <w:spacing w:line="231" w:lineRule="exact"/>
              <w:ind w:left="128"/>
              <w:rPr>
                <w:lang w:val="lt-LT"/>
              </w:rPr>
            </w:pPr>
            <w:proofErr w:type="spellStart"/>
            <w:r w:rsidRPr="009A4AFA">
              <w:rPr>
                <w:lang w:val="lt-LT"/>
              </w:rPr>
              <w:t>Repr</w:t>
            </w:r>
            <w:proofErr w:type="spellEnd"/>
            <w:r w:rsidRPr="009A4AFA">
              <w:rPr>
                <w:lang w:val="lt-LT"/>
              </w:rPr>
              <w:t>.</w:t>
            </w:r>
            <w:r w:rsidRPr="009A4AFA">
              <w:rPr>
                <w:spacing w:val="10"/>
                <w:lang w:val="lt-LT"/>
              </w:rPr>
              <w:t xml:space="preserve"> </w:t>
            </w:r>
            <w:proofErr w:type="spellStart"/>
            <w:r w:rsidRPr="009A4AFA">
              <w:rPr>
                <w:lang w:val="lt-LT"/>
              </w:rPr>
              <w:t>Lact</w:t>
            </w:r>
            <w:proofErr w:type="spellEnd"/>
            <w:r w:rsidRPr="009A4AFA">
              <w:rPr>
                <w:lang w:val="lt-LT"/>
              </w:rPr>
              <w:t>.,</w:t>
            </w:r>
            <w:r w:rsidRPr="009A4AFA">
              <w:rPr>
                <w:spacing w:val="10"/>
                <w:lang w:val="lt-LT"/>
              </w:rPr>
              <w:t xml:space="preserve"> </w:t>
            </w:r>
            <w:r w:rsidRPr="009A4AFA">
              <w:rPr>
                <w:lang w:val="lt-LT"/>
              </w:rPr>
              <w:t>H362</w:t>
            </w:r>
          </w:p>
        </w:tc>
        <w:tc>
          <w:tcPr>
            <w:tcW w:w="5363" w:type="dxa"/>
            <w:tcBorders>
              <w:top w:val="double" w:sz="1" w:space="0" w:color="000000"/>
            </w:tcBorders>
          </w:tcPr>
          <w:p w:rsidR="00832646" w:rsidRPr="009A4AFA" w:rsidRDefault="00B05D35">
            <w:pPr>
              <w:pStyle w:val="TableParagraph"/>
              <w:spacing w:line="231" w:lineRule="exact"/>
              <w:ind w:left="127"/>
              <w:rPr>
                <w:lang w:val="lt-LT"/>
              </w:rPr>
            </w:pPr>
            <w:r w:rsidRPr="009A4AFA">
              <w:rPr>
                <w:lang w:val="lt-LT"/>
              </w:rPr>
              <w:t>Klasifikacija pagal skaičiavimo metodą</w:t>
            </w:r>
            <w:r w:rsidR="000F4855" w:rsidRPr="009A4AFA">
              <w:rPr>
                <w:lang w:val="lt-LT"/>
              </w:rPr>
              <w:t>.</w:t>
            </w:r>
          </w:p>
        </w:tc>
      </w:tr>
      <w:tr w:rsidR="00832646" w:rsidRPr="009A4AFA">
        <w:trPr>
          <w:trHeight w:val="252"/>
        </w:trPr>
        <w:tc>
          <w:tcPr>
            <w:tcW w:w="5363" w:type="dxa"/>
          </w:tcPr>
          <w:p w:rsidR="00832646" w:rsidRPr="009A4AFA" w:rsidRDefault="000F4855">
            <w:pPr>
              <w:pStyle w:val="TableParagraph"/>
              <w:spacing w:line="233" w:lineRule="exact"/>
              <w:ind w:left="128"/>
              <w:rPr>
                <w:lang w:val="lt-LT"/>
              </w:rPr>
            </w:pPr>
            <w:proofErr w:type="spellStart"/>
            <w:r w:rsidRPr="009A4AFA">
              <w:rPr>
                <w:lang w:val="lt-LT"/>
              </w:rPr>
              <w:t>Repr</w:t>
            </w:r>
            <w:proofErr w:type="spellEnd"/>
            <w:r w:rsidRPr="009A4AFA">
              <w:rPr>
                <w:lang w:val="lt-LT"/>
              </w:rPr>
              <w:t>.</w:t>
            </w:r>
            <w:r w:rsidRPr="009A4AFA">
              <w:rPr>
                <w:spacing w:val="9"/>
                <w:lang w:val="lt-LT"/>
              </w:rPr>
              <w:t xml:space="preserve"> </w:t>
            </w:r>
            <w:r w:rsidRPr="009A4AFA">
              <w:rPr>
                <w:lang w:val="lt-LT"/>
              </w:rPr>
              <w:t>1A,</w:t>
            </w:r>
            <w:r w:rsidRPr="009A4AFA">
              <w:rPr>
                <w:spacing w:val="11"/>
                <w:lang w:val="lt-LT"/>
              </w:rPr>
              <w:t xml:space="preserve"> </w:t>
            </w:r>
            <w:r w:rsidRPr="009A4AFA">
              <w:rPr>
                <w:lang w:val="lt-LT"/>
              </w:rPr>
              <w:t>H360FD</w:t>
            </w:r>
          </w:p>
        </w:tc>
        <w:tc>
          <w:tcPr>
            <w:tcW w:w="5363" w:type="dxa"/>
          </w:tcPr>
          <w:p w:rsidR="00832646" w:rsidRPr="009A4AFA" w:rsidRDefault="00B05D35">
            <w:pPr>
              <w:pStyle w:val="TableParagraph"/>
              <w:spacing w:line="233" w:lineRule="exact"/>
              <w:ind w:left="127"/>
              <w:rPr>
                <w:lang w:val="lt-LT"/>
              </w:rPr>
            </w:pPr>
            <w:r w:rsidRPr="009A4AFA">
              <w:rPr>
                <w:lang w:val="lt-LT"/>
              </w:rPr>
              <w:t>Klasifikacija pagal skaičiavimo metodą</w:t>
            </w:r>
            <w:r w:rsidR="000F4855" w:rsidRPr="009A4AFA">
              <w:rPr>
                <w:lang w:val="lt-LT"/>
              </w:rPr>
              <w:t>.</w:t>
            </w:r>
          </w:p>
        </w:tc>
      </w:tr>
    </w:tbl>
    <w:p w:rsidR="00832646" w:rsidRPr="009A4AFA" w:rsidRDefault="00832646">
      <w:pPr>
        <w:pStyle w:val="BodyText"/>
        <w:spacing w:before="10"/>
        <w:ind w:left="0"/>
        <w:rPr>
          <w:rFonts w:ascii="Arial"/>
          <w:b/>
          <w:sz w:val="21"/>
          <w:lang w:val="lt-LT"/>
        </w:rPr>
      </w:pPr>
    </w:p>
    <w:p w:rsidR="00832646" w:rsidRPr="009A4AFA" w:rsidRDefault="00B05D35">
      <w:pPr>
        <w:pStyle w:val="BodyText"/>
        <w:ind w:right="1321"/>
        <w:rPr>
          <w:lang w:val="lt-LT"/>
        </w:rPr>
      </w:pPr>
      <w:r w:rsidRPr="009A4AFA">
        <w:rPr>
          <w:lang w:val="lt-LT"/>
        </w:rPr>
        <w:t>Tolesniuose sakiniuose pateikiamos užrašytos sudedamųjų dalių H frazės, pavojingumo klasės kodas (GHS/CLP)</w:t>
      </w:r>
      <w:r w:rsidR="000F4855" w:rsidRPr="009A4AFA">
        <w:rPr>
          <w:lang w:val="lt-LT"/>
        </w:rPr>
        <w:t>.</w:t>
      </w:r>
      <w:r w:rsidR="000F4855" w:rsidRPr="009A4AFA">
        <w:rPr>
          <w:spacing w:val="-47"/>
          <w:lang w:val="lt-LT"/>
        </w:rPr>
        <w:t xml:space="preserve"> </w:t>
      </w:r>
      <w:r w:rsidR="000F4855" w:rsidRPr="009A4AFA">
        <w:rPr>
          <w:lang w:val="lt-LT"/>
        </w:rPr>
        <w:t>H360FD</w:t>
      </w:r>
      <w:r w:rsidR="000F4855" w:rsidRPr="009A4AFA">
        <w:rPr>
          <w:spacing w:val="-3"/>
          <w:lang w:val="lt-LT"/>
        </w:rPr>
        <w:t xml:space="preserve"> </w:t>
      </w:r>
      <w:r w:rsidRPr="009A4AFA">
        <w:rPr>
          <w:lang w:val="lt-LT"/>
        </w:rPr>
        <w:t>Gali pakenkti vaisingumui. Gali pakenkti negimusiam vaikui</w:t>
      </w:r>
      <w:r w:rsidR="000F4855" w:rsidRPr="009A4AFA">
        <w:rPr>
          <w:lang w:val="lt-LT"/>
        </w:rPr>
        <w:t>.</w:t>
      </w:r>
    </w:p>
    <w:p w:rsidR="00832646" w:rsidRPr="009A4AFA" w:rsidRDefault="000F4855">
      <w:pPr>
        <w:pStyle w:val="BodyText"/>
        <w:spacing w:line="480" w:lineRule="auto"/>
        <w:ind w:right="6442"/>
        <w:rPr>
          <w:lang w:val="lt-LT"/>
        </w:rPr>
      </w:pPr>
      <w:r w:rsidRPr="009A4AFA">
        <w:rPr>
          <w:lang w:val="lt-LT"/>
        </w:rPr>
        <w:t>H362</w:t>
      </w:r>
      <w:r w:rsidRPr="009A4AFA">
        <w:rPr>
          <w:spacing w:val="-6"/>
          <w:lang w:val="lt-LT"/>
        </w:rPr>
        <w:t xml:space="preserve"> </w:t>
      </w:r>
      <w:r w:rsidR="00B05D35" w:rsidRPr="009A4AFA">
        <w:rPr>
          <w:lang w:val="lt-LT"/>
        </w:rPr>
        <w:t>Gali pakenkti kūdikiams per motinos pieną</w:t>
      </w:r>
      <w:r w:rsidRPr="009A4AFA">
        <w:rPr>
          <w:lang w:val="lt-LT"/>
        </w:rPr>
        <w:t>.</w:t>
      </w:r>
      <w:r w:rsidRPr="009A4AFA">
        <w:rPr>
          <w:spacing w:val="-47"/>
          <w:lang w:val="lt-LT"/>
        </w:rPr>
        <w:t xml:space="preserve"> </w:t>
      </w:r>
      <w:proofErr w:type="spellStart"/>
      <w:r w:rsidRPr="009A4AFA">
        <w:rPr>
          <w:lang w:val="lt-LT"/>
        </w:rPr>
        <w:t>Repr</w:t>
      </w:r>
      <w:proofErr w:type="spellEnd"/>
      <w:r w:rsidRPr="009A4AFA">
        <w:rPr>
          <w:lang w:val="lt-LT"/>
        </w:rPr>
        <w:t xml:space="preserve">. </w:t>
      </w:r>
      <w:r w:rsidR="00B05D35" w:rsidRPr="009A4AFA">
        <w:rPr>
          <w:lang w:val="lt-LT"/>
        </w:rPr>
        <w:t>–</w:t>
      </w:r>
      <w:r w:rsidRPr="009A4AFA">
        <w:rPr>
          <w:spacing w:val="-2"/>
          <w:lang w:val="lt-LT"/>
        </w:rPr>
        <w:t xml:space="preserve"> </w:t>
      </w:r>
      <w:proofErr w:type="spellStart"/>
      <w:r w:rsidR="00B05D35" w:rsidRPr="009A4AFA">
        <w:rPr>
          <w:lang w:val="lt-LT"/>
        </w:rPr>
        <w:t>Toksiškumas</w:t>
      </w:r>
      <w:proofErr w:type="spellEnd"/>
      <w:r w:rsidR="00B05D35" w:rsidRPr="009A4AFA">
        <w:rPr>
          <w:lang w:val="lt-LT"/>
        </w:rPr>
        <w:t xml:space="preserve"> reprodukcinei sistemai</w:t>
      </w:r>
    </w:p>
    <w:p w:rsidR="00832646" w:rsidRPr="009A4AFA" w:rsidRDefault="00B05D35">
      <w:pPr>
        <w:pStyle w:val="Heading1"/>
        <w:spacing w:before="18"/>
        <w:rPr>
          <w:lang w:val="lt-LT"/>
        </w:rPr>
      </w:pPr>
      <w:r w:rsidRPr="009A4AFA">
        <w:rPr>
          <w:lang w:val="lt-LT"/>
        </w:rPr>
        <w:t>Svarbi literatūra ir duomenų šaltiniai</w:t>
      </w:r>
      <w:r w:rsidR="000F4855" w:rsidRPr="009A4AFA">
        <w:rPr>
          <w:lang w:val="lt-LT"/>
        </w:rPr>
        <w:t>:</w:t>
      </w:r>
    </w:p>
    <w:p w:rsidR="00400273" w:rsidRPr="009A4AFA" w:rsidRDefault="00AE634C">
      <w:pPr>
        <w:pStyle w:val="BodyText"/>
        <w:spacing w:before="2"/>
        <w:ind w:right="1321"/>
        <w:rPr>
          <w:spacing w:val="-47"/>
          <w:lang w:val="lt-LT"/>
        </w:rPr>
      </w:pPr>
      <w:r>
        <w:rPr>
          <w:lang w:val="lt-LT"/>
        </w:rPr>
        <w:t>R</w:t>
      </w:r>
      <w:r w:rsidRPr="009A4AFA">
        <w:rPr>
          <w:lang w:val="lt-LT"/>
        </w:rPr>
        <w:t>eglament</w:t>
      </w:r>
      <w:r>
        <w:rPr>
          <w:lang w:val="lt-LT"/>
        </w:rPr>
        <w:t>as</w:t>
      </w:r>
      <w:r w:rsidRPr="009A4AFA">
        <w:rPr>
          <w:spacing w:val="-5"/>
          <w:lang w:val="lt-LT"/>
        </w:rPr>
        <w:t xml:space="preserve"> </w:t>
      </w:r>
      <w:r w:rsidR="00400273" w:rsidRPr="009A4AFA">
        <w:rPr>
          <w:lang w:val="lt-LT"/>
        </w:rPr>
        <w:t xml:space="preserve">(EB) Nr. 1907/2006 (REACH) ir </w:t>
      </w:r>
      <w:r>
        <w:rPr>
          <w:lang w:val="lt-LT"/>
        </w:rPr>
        <w:t>reglamentas</w:t>
      </w:r>
      <w:r w:rsidR="00400273" w:rsidRPr="009A4AFA">
        <w:rPr>
          <w:lang w:val="lt-LT"/>
        </w:rPr>
        <w:t xml:space="preserve"> (EB) Nr. 1272/2008 (CLP) su vėlesniais pakeitimais</w:t>
      </w:r>
      <w:r w:rsidR="000F4855" w:rsidRPr="009A4AFA">
        <w:rPr>
          <w:lang w:val="lt-LT"/>
        </w:rPr>
        <w:t>.</w:t>
      </w:r>
      <w:r w:rsidR="000F4855" w:rsidRPr="009A4AFA">
        <w:rPr>
          <w:spacing w:val="-47"/>
          <w:lang w:val="lt-LT"/>
        </w:rPr>
        <w:t xml:space="preserve"> </w:t>
      </w:r>
    </w:p>
    <w:p w:rsidR="00832646" w:rsidRPr="009A4AFA" w:rsidRDefault="00400273">
      <w:pPr>
        <w:pStyle w:val="BodyText"/>
        <w:spacing w:before="2"/>
        <w:ind w:right="1321"/>
        <w:rPr>
          <w:lang w:val="lt-LT"/>
        </w:rPr>
      </w:pPr>
      <w:r w:rsidRPr="009A4AFA">
        <w:rPr>
          <w:lang w:val="lt-LT"/>
        </w:rPr>
        <w:t xml:space="preserve">Dabartinės redakcijos saugos duomenų lapų rengimo gairės </w:t>
      </w:r>
      <w:r w:rsidR="000F4855" w:rsidRPr="009A4AFA">
        <w:rPr>
          <w:lang w:val="lt-LT"/>
        </w:rPr>
        <w:t>(ECHA).</w:t>
      </w:r>
    </w:p>
    <w:p w:rsidR="00400273" w:rsidRPr="009A4AFA" w:rsidRDefault="00400273">
      <w:pPr>
        <w:pStyle w:val="BodyText"/>
        <w:rPr>
          <w:spacing w:val="1"/>
          <w:lang w:val="lt-LT"/>
        </w:rPr>
      </w:pPr>
      <w:r w:rsidRPr="009A4AFA">
        <w:rPr>
          <w:lang w:val="lt-LT"/>
        </w:rPr>
        <w:t xml:space="preserve">Ženklinimo ir pakavimo pagal </w:t>
      </w:r>
      <w:r w:rsidR="00AE634C">
        <w:rPr>
          <w:lang w:val="lt-LT"/>
        </w:rPr>
        <w:t>reglamentą</w:t>
      </w:r>
      <w:r w:rsidRPr="009A4AFA">
        <w:rPr>
          <w:lang w:val="lt-LT"/>
        </w:rPr>
        <w:t xml:space="preserve"> (EB) Nr. 1272/2008 (CLP) su pakeitimais gairės (ECHA)</w:t>
      </w:r>
      <w:r w:rsidR="000F4855" w:rsidRPr="009A4AFA">
        <w:rPr>
          <w:lang w:val="lt-LT"/>
        </w:rPr>
        <w:t>.</w:t>
      </w:r>
      <w:r w:rsidR="000F4855" w:rsidRPr="009A4AFA">
        <w:rPr>
          <w:spacing w:val="1"/>
          <w:lang w:val="lt-LT"/>
        </w:rPr>
        <w:t xml:space="preserve"> </w:t>
      </w:r>
    </w:p>
    <w:p w:rsidR="00832646" w:rsidRPr="009A4AFA" w:rsidRDefault="00400273">
      <w:pPr>
        <w:pStyle w:val="BodyText"/>
        <w:rPr>
          <w:lang w:val="lt-LT"/>
        </w:rPr>
      </w:pPr>
      <w:r w:rsidRPr="009A4AFA">
        <w:rPr>
          <w:lang w:val="lt-LT"/>
        </w:rPr>
        <w:t>Sudedamųjų dalių saugos duomenų lapai</w:t>
      </w:r>
      <w:r w:rsidR="000F4855" w:rsidRPr="009A4AFA">
        <w:rPr>
          <w:lang w:val="lt-LT"/>
        </w:rPr>
        <w:t>.</w:t>
      </w:r>
    </w:p>
    <w:p w:rsidR="00400273" w:rsidRPr="009A4AFA" w:rsidRDefault="00400273" w:rsidP="00AE634C">
      <w:pPr>
        <w:pStyle w:val="BodyText"/>
        <w:ind w:right="5907"/>
        <w:rPr>
          <w:lang w:val="lt-LT"/>
        </w:rPr>
      </w:pPr>
      <w:r w:rsidRPr="009A4AFA">
        <w:rPr>
          <w:lang w:val="lt-LT"/>
        </w:rPr>
        <w:t>ECHA tinklalapis - Informacija apie chemines medžiagas</w:t>
      </w:r>
      <w:r w:rsidR="000F4855" w:rsidRPr="009A4AFA">
        <w:rPr>
          <w:lang w:val="lt-LT"/>
        </w:rPr>
        <w:t>.</w:t>
      </w:r>
    </w:p>
    <w:p w:rsidR="00832646" w:rsidRPr="009A4AFA" w:rsidRDefault="000F4855" w:rsidP="00400273">
      <w:pPr>
        <w:pStyle w:val="BodyText"/>
        <w:ind w:right="5481"/>
        <w:rPr>
          <w:lang w:val="lt-LT"/>
        </w:rPr>
      </w:pPr>
      <w:r w:rsidRPr="009A4AFA">
        <w:rPr>
          <w:spacing w:val="-47"/>
          <w:lang w:val="lt-LT"/>
        </w:rPr>
        <w:t xml:space="preserve"> </w:t>
      </w:r>
      <w:r w:rsidR="00400273" w:rsidRPr="009A4AFA">
        <w:rPr>
          <w:lang w:val="lt-LT"/>
        </w:rPr>
        <w:t>GESTIS cheminių medžiagų duomenų bazė (Vokietija)</w:t>
      </w:r>
      <w:r w:rsidRPr="009A4AFA">
        <w:rPr>
          <w:lang w:val="lt-LT"/>
        </w:rPr>
        <w:t>.</w:t>
      </w:r>
    </w:p>
    <w:p w:rsidR="00832646" w:rsidRPr="009A4AFA" w:rsidRDefault="00400273">
      <w:pPr>
        <w:pStyle w:val="BodyText"/>
        <w:spacing w:line="206" w:lineRule="exact"/>
        <w:rPr>
          <w:lang w:val="lt-LT"/>
        </w:rPr>
      </w:pPr>
      <w:r w:rsidRPr="009A4AFA">
        <w:rPr>
          <w:lang w:val="lt-LT"/>
        </w:rPr>
        <w:t>Federalin</w:t>
      </w:r>
      <w:r w:rsidR="00AE634C">
        <w:rPr>
          <w:lang w:val="lt-LT"/>
        </w:rPr>
        <w:t>ės aplinkos apsaugos agentūros „</w:t>
      </w:r>
      <w:proofErr w:type="spellStart"/>
      <w:r w:rsidRPr="009A4AFA">
        <w:rPr>
          <w:lang w:val="lt-LT"/>
        </w:rPr>
        <w:t>Rigoletto</w:t>
      </w:r>
      <w:proofErr w:type="spellEnd"/>
      <w:r w:rsidRPr="009A4AFA">
        <w:rPr>
          <w:lang w:val="lt-LT"/>
        </w:rPr>
        <w:t>" informacinis puslapis „Vandenį teršiančios medžiagos“ (Vokietija</w:t>
      </w:r>
      <w:r w:rsidR="000F4855" w:rsidRPr="009A4AFA">
        <w:rPr>
          <w:lang w:val="lt-LT"/>
        </w:rPr>
        <w:t>).</w:t>
      </w:r>
    </w:p>
    <w:p w:rsidR="00832646" w:rsidRPr="009A4AFA" w:rsidRDefault="00400273" w:rsidP="00400273">
      <w:pPr>
        <w:pStyle w:val="BodyText"/>
        <w:ind w:right="237"/>
        <w:rPr>
          <w:lang w:val="lt-LT"/>
        </w:rPr>
      </w:pPr>
      <w:r w:rsidRPr="009A4AFA">
        <w:rPr>
          <w:lang w:val="lt-LT"/>
        </w:rPr>
        <w:t xml:space="preserve">ES ribinės reikšmės darbo vietoje. </w:t>
      </w:r>
      <w:r w:rsidR="00AE634C">
        <w:rPr>
          <w:lang w:val="lt-LT"/>
        </w:rPr>
        <w:t>R</w:t>
      </w:r>
      <w:r w:rsidR="00AE634C" w:rsidRPr="009A4AFA">
        <w:rPr>
          <w:lang w:val="lt-LT"/>
        </w:rPr>
        <w:t>eglamento</w:t>
      </w:r>
      <w:r w:rsidR="00AE634C" w:rsidRPr="009A4AFA">
        <w:rPr>
          <w:spacing w:val="-5"/>
          <w:lang w:val="lt-LT"/>
        </w:rPr>
        <w:t xml:space="preserve"> </w:t>
      </w:r>
      <w:r w:rsidRPr="009A4AFA">
        <w:rPr>
          <w:lang w:val="lt-LT"/>
        </w:rPr>
        <w:t>91/322/EEB, 2000/39/EB, 2006/15/EB, 2009/161/ES, (ES) 2017/164, (ES) 2019/1831 su vėlesniais pakeitimais</w:t>
      </w:r>
      <w:r w:rsidR="000F4855" w:rsidRPr="009A4AFA">
        <w:rPr>
          <w:lang w:val="lt-LT"/>
        </w:rPr>
        <w:t>.</w:t>
      </w:r>
    </w:p>
    <w:p w:rsidR="00832646" w:rsidRPr="009A4AFA" w:rsidRDefault="00400273">
      <w:pPr>
        <w:pStyle w:val="BodyText"/>
        <w:spacing w:line="207" w:lineRule="exact"/>
        <w:rPr>
          <w:lang w:val="lt-LT"/>
        </w:rPr>
      </w:pPr>
      <w:r w:rsidRPr="009A4AFA">
        <w:rPr>
          <w:lang w:val="lt-LT"/>
        </w:rPr>
        <w:t>Atitinkamų šalių nacionaliniai ribinių reikšmių darbo vietoje sąrašai su pakeitimais</w:t>
      </w:r>
      <w:r w:rsidR="000F4855" w:rsidRPr="009A4AFA">
        <w:rPr>
          <w:lang w:val="lt-LT"/>
        </w:rPr>
        <w:t>.</w:t>
      </w:r>
    </w:p>
    <w:p w:rsidR="00832646" w:rsidRPr="009A4AFA" w:rsidRDefault="00400273">
      <w:pPr>
        <w:pStyle w:val="BodyText"/>
        <w:rPr>
          <w:lang w:val="lt-LT"/>
        </w:rPr>
      </w:pPr>
      <w:r w:rsidRPr="009A4AFA">
        <w:rPr>
          <w:lang w:val="lt-LT"/>
        </w:rPr>
        <w:t>Pavojingų krovinių vežimo keliais, geležinkeliais, jūra ir oru taisyklės (ADR, RID, IMDG, IATA) su vėlesniais pakeitimais</w:t>
      </w:r>
      <w:r w:rsidR="000F4855" w:rsidRPr="009A4AFA">
        <w:rPr>
          <w:lang w:val="lt-LT"/>
        </w:rPr>
        <w:t>.</w:t>
      </w:r>
    </w:p>
    <w:p w:rsidR="00832646" w:rsidRPr="009A4AFA" w:rsidRDefault="004410A1">
      <w:pPr>
        <w:pStyle w:val="BodyText"/>
        <w:spacing w:before="10"/>
        <w:ind w:left="0"/>
        <w:rPr>
          <w:sz w:val="9"/>
          <w:lang w:val="lt-LT"/>
        </w:rPr>
      </w:pPr>
      <w:r>
        <w:rPr>
          <w:lang w:val="lt-LT"/>
        </w:rPr>
        <w:pict>
          <v:shape id="_x0000_s1026" type="#_x0000_t202" style="position:absolute;margin-left:28.2pt;margin-top:7.7pt;width:536.25pt;height:14.05pt;z-index:-15714304;mso-wrap-distance-left:0;mso-wrap-distance-right:0;mso-position-horizontal-relative:page" fillcolor="#ccc" strokeweight=".06pt">
            <v:textbox inset="0,0,0,0">
              <w:txbxContent>
                <w:p w:rsidR="00C50136" w:rsidRPr="00AE634C" w:rsidRDefault="00C50136">
                  <w:pPr>
                    <w:spacing w:line="272" w:lineRule="exact"/>
                    <w:ind w:left="1253" w:right="1197"/>
                    <w:jc w:val="center"/>
                    <w:rPr>
                      <w:rFonts w:ascii="Arial" w:hAnsi="Arial"/>
                      <w:b/>
                      <w:sz w:val="24"/>
                      <w:lang w:val="lt-LT"/>
                    </w:rPr>
                  </w:pPr>
                  <w:r w:rsidRPr="00AE634C">
                    <w:rPr>
                      <w:rFonts w:ascii="Arial" w:hAnsi="Arial"/>
                      <w:b/>
                      <w:sz w:val="24"/>
                      <w:lang w:val="lt-LT"/>
                    </w:rPr>
                    <w:t>Šiame dokumente naudojamos santrumpos ir akronimai:</w:t>
                  </w:r>
                </w:p>
              </w:txbxContent>
            </v:textbox>
            <w10:wrap type="topAndBottom" anchorx="page"/>
          </v:shape>
        </w:pict>
      </w:r>
    </w:p>
    <w:p w:rsidR="00832646" w:rsidRPr="009A4AFA" w:rsidRDefault="00832646">
      <w:pPr>
        <w:pStyle w:val="BodyText"/>
        <w:ind w:left="0"/>
        <w:rPr>
          <w:sz w:val="20"/>
          <w:lang w:val="lt-LT"/>
        </w:rPr>
      </w:pPr>
    </w:p>
    <w:p w:rsidR="00832646" w:rsidRPr="009A4AFA" w:rsidRDefault="00832646">
      <w:pPr>
        <w:pStyle w:val="BodyText"/>
        <w:spacing w:before="4"/>
        <w:ind w:left="0"/>
        <w:rPr>
          <w:sz w:val="16"/>
          <w:lang w:val="lt-LT"/>
        </w:rPr>
      </w:pPr>
    </w:p>
    <w:p w:rsidR="00832646" w:rsidRPr="009A4AFA" w:rsidRDefault="000F4855">
      <w:pPr>
        <w:pStyle w:val="BodyText"/>
        <w:tabs>
          <w:tab w:val="left" w:pos="822"/>
        </w:tabs>
        <w:spacing w:before="93"/>
        <w:ind w:right="1510"/>
        <w:rPr>
          <w:lang w:val="lt-LT"/>
        </w:rPr>
      </w:pPr>
      <w:r w:rsidRPr="009A4AFA">
        <w:rPr>
          <w:lang w:val="lt-LT"/>
        </w:rPr>
        <w:t>ADR</w:t>
      </w:r>
      <w:r w:rsidRPr="009A4AFA">
        <w:rPr>
          <w:lang w:val="lt-LT"/>
        </w:rPr>
        <w:tab/>
      </w:r>
      <w:proofErr w:type="spellStart"/>
      <w:r w:rsidRPr="009A4AFA">
        <w:rPr>
          <w:lang w:val="lt-LT"/>
        </w:rPr>
        <w:t>Accord</w:t>
      </w:r>
      <w:proofErr w:type="spellEnd"/>
      <w:r w:rsidRPr="009A4AFA">
        <w:rPr>
          <w:spacing w:val="-9"/>
          <w:lang w:val="lt-LT"/>
        </w:rPr>
        <w:t xml:space="preserve"> </w:t>
      </w:r>
      <w:proofErr w:type="spellStart"/>
      <w:r w:rsidRPr="009A4AFA">
        <w:rPr>
          <w:lang w:val="lt-LT"/>
        </w:rPr>
        <w:t>européen</w:t>
      </w:r>
      <w:proofErr w:type="spellEnd"/>
      <w:r w:rsidRPr="009A4AFA">
        <w:rPr>
          <w:spacing w:val="-9"/>
          <w:lang w:val="lt-LT"/>
        </w:rPr>
        <w:t xml:space="preserve"> </w:t>
      </w:r>
      <w:proofErr w:type="spellStart"/>
      <w:r w:rsidRPr="009A4AFA">
        <w:rPr>
          <w:lang w:val="lt-LT"/>
        </w:rPr>
        <w:t>relatif</w:t>
      </w:r>
      <w:proofErr w:type="spellEnd"/>
      <w:r w:rsidRPr="009A4AFA">
        <w:rPr>
          <w:spacing w:val="-8"/>
          <w:lang w:val="lt-LT"/>
        </w:rPr>
        <w:t xml:space="preserve"> </w:t>
      </w:r>
      <w:proofErr w:type="spellStart"/>
      <w:r w:rsidRPr="009A4AFA">
        <w:rPr>
          <w:lang w:val="lt-LT"/>
        </w:rPr>
        <w:t>au</w:t>
      </w:r>
      <w:proofErr w:type="spellEnd"/>
      <w:r w:rsidRPr="009A4AFA">
        <w:rPr>
          <w:spacing w:val="-8"/>
          <w:lang w:val="lt-LT"/>
        </w:rPr>
        <w:t xml:space="preserve"> </w:t>
      </w:r>
      <w:proofErr w:type="spellStart"/>
      <w:r w:rsidRPr="009A4AFA">
        <w:rPr>
          <w:lang w:val="lt-LT"/>
        </w:rPr>
        <w:t>transport</w:t>
      </w:r>
      <w:proofErr w:type="spellEnd"/>
      <w:r w:rsidRPr="009A4AFA">
        <w:rPr>
          <w:spacing w:val="-8"/>
          <w:lang w:val="lt-LT"/>
        </w:rPr>
        <w:t xml:space="preserve"> </w:t>
      </w:r>
      <w:proofErr w:type="spellStart"/>
      <w:r w:rsidRPr="009A4AFA">
        <w:rPr>
          <w:lang w:val="lt-LT"/>
        </w:rPr>
        <w:t>international</w:t>
      </w:r>
      <w:proofErr w:type="spellEnd"/>
      <w:r w:rsidRPr="009A4AFA">
        <w:rPr>
          <w:spacing w:val="-9"/>
          <w:lang w:val="lt-LT"/>
        </w:rPr>
        <w:t xml:space="preserve"> </w:t>
      </w:r>
      <w:proofErr w:type="spellStart"/>
      <w:r w:rsidRPr="009A4AFA">
        <w:rPr>
          <w:lang w:val="lt-LT"/>
        </w:rPr>
        <w:t>des</w:t>
      </w:r>
      <w:proofErr w:type="spellEnd"/>
      <w:r w:rsidRPr="009A4AFA">
        <w:rPr>
          <w:spacing w:val="-8"/>
          <w:lang w:val="lt-LT"/>
        </w:rPr>
        <w:t xml:space="preserve"> </w:t>
      </w:r>
      <w:proofErr w:type="spellStart"/>
      <w:r w:rsidRPr="009A4AFA">
        <w:rPr>
          <w:lang w:val="lt-LT"/>
        </w:rPr>
        <w:t>marchandises</w:t>
      </w:r>
      <w:proofErr w:type="spellEnd"/>
      <w:r w:rsidRPr="009A4AFA">
        <w:rPr>
          <w:spacing w:val="-8"/>
          <w:lang w:val="lt-LT"/>
        </w:rPr>
        <w:t xml:space="preserve"> </w:t>
      </w:r>
      <w:proofErr w:type="spellStart"/>
      <w:r w:rsidRPr="009A4AFA">
        <w:rPr>
          <w:lang w:val="lt-LT"/>
        </w:rPr>
        <w:t>Dangereuses</w:t>
      </w:r>
      <w:proofErr w:type="spellEnd"/>
      <w:r w:rsidRPr="009A4AFA">
        <w:rPr>
          <w:spacing w:val="-8"/>
          <w:lang w:val="lt-LT"/>
        </w:rPr>
        <w:t xml:space="preserve"> </w:t>
      </w:r>
      <w:proofErr w:type="spellStart"/>
      <w:r w:rsidRPr="009A4AFA">
        <w:rPr>
          <w:lang w:val="lt-LT"/>
        </w:rPr>
        <w:t>par</w:t>
      </w:r>
      <w:proofErr w:type="spellEnd"/>
      <w:r w:rsidRPr="009A4AFA">
        <w:rPr>
          <w:spacing w:val="-8"/>
          <w:lang w:val="lt-LT"/>
        </w:rPr>
        <w:t xml:space="preserve"> </w:t>
      </w:r>
      <w:proofErr w:type="spellStart"/>
      <w:r w:rsidRPr="009A4AFA">
        <w:rPr>
          <w:lang w:val="lt-LT"/>
        </w:rPr>
        <w:t>Route</w:t>
      </w:r>
      <w:proofErr w:type="spellEnd"/>
      <w:r w:rsidRPr="009A4AFA">
        <w:rPr>
          <w:spacing w:val="-8"/>
          <w:lang w:val="lt-LT"/>
        </w:rPr>
        <w:t xml:space="preserve"> </w:t>
      </w:r>
      <w:r w:rsidRPr="009A4AFA">
        <w:rPr>
          <w:lang w:val="lt-LT"/>
        </w:rPr>
        <w:t>(=</w:t>
      </w:r>
      <w:r w:rsidRPr="009A4AFA">
        <w:rPr>
          <w:spacing w:val="-8"/>
          <w:lang w:val="lt-LT"/>
        </w:rPr>
        <w:t xml:space="preserve"> </w:t>
      </w:r>
      <w:r w:rsidR="00400273" w:rsidRPr="009A4AFA">
        <w:rPr>
          <w:lang w:val="lt-LT"/>
        </w:rPr>
        <w:t>Europos susitarimas dėl pavojingų krovinių tarptautinio vežimo sausumos keliais</w:t>
      </w:r>
      <w:r w:rsidRPr="009A4AFA">
        <w:rPr>
          <w:lang w:val="lt-LT"/>
        </w:rPr>
        <w:t>)</w:t>
      </w:r>
    </w:p>
    <w:p w:rsidR="00400273" w:rsidRPr="009A4AFA" w:rsidRDefault="000F4855" w:rsidP="00400273">
      <w:pPr>
        <w:pStyle w:val="BodyText"/>
        <w:tabs>
          <w:tab w:val="left" w:pos="821"/>
          <w:tab w:val="left" w:pos="1539"/>
        </w:tabs>
        <w:ind w:right="7608"/>
        <w:rPr>
          <w:spacing w:val="-1"/>
          <w:lang w:val="lt-LT"/>
        </w:rPr>
      </w:pPr>
      <w:proofErr w:type="spellStart"/>
      <w:r w:rsidRPr="009A4AFA">
        <w:rPr>
          <w:lang w:val="lt-LT"/>
        </w:rPr>
        <w:t>alkoholbest</w:t>
      </w:r>
      <w:proofErr w:type="spellEnd"/>
      <w:r w:rsidRPr="009A4AFA">
        <w:rPr>
          <w:lang w:val="lt-LT"/>
        </w:rPr>
        <w:t>.</w:t>
      </w:r>
      <w:r w:rsidRPr="009A4AFA">
        <w:rPr>
          <w:lang w:val="lt-LT"/>
        </w:rPr>
        <w:tab/>
      </w:r>
      <w:r w:rsidR="00400273" w:rsidRPr="009A4AFA">
        <w:rPr>
          <w:spacing w:val="-1"/>
          <w:lang w:val="lt-LT"/>
        </w:rPr>
        <w:t>Atsparus alkoholiui</w:t>
      </w:r>
    </w:p>
    <w:p w:rsidR="00832646" w:rsidRPr="009A4AFA" w:rsidRDefault="000F4855">
      <w:pPr>
        <w:pStyle w:val="BodyText"/>
        <w:tabs>
          <w:tab w:val="left" w:pos="821"/>
          <w:tab w:val="left" w:pos="1539"/>
        </w:tabs>
        <w:ind w:right="8123"/>
        <w:rPr>
          <w:lang w:val="lt-LT"/>
        </w:rPr>
      </w:pPr>
      <w:r w:rsidRPr="009A4AFA">
        <w:rPr>
          <w:spacing w:val="-47"/>
          <w:lang w:val="lt-LT"/>
        </w:rPr>
        <w:t xml:space="preserve"> </w:t>
      </w:r>
      <w:proofErr w:type="spellStart"/>
      <w:r w:rsidRPr="009A4AFA">
        <w:rPr>
          <w:lang w:val="lt-LT"/>
        </w:rPr>
        <w:t>allg</w:t>
      </w:r>
      <w:proofErr w:type="spellEnd"/>
      <w:r w:rsidRPr="009A4AFA">
        <w:rPr>
          <w:lang w:val="lt-LT"/>
        </w:rPr>
        <w:t>.</w:t>
      </w:r>
      <w:r w:rsidRPr="009A4AFA">
        <w:rPr>
          <w:lang w:val="lt-LT"/>
        </w:rPr>
        <w:tab/>
      </w:r>
      <w:r w:rsidR="00400273" w:rsidRPr="009A4AFA">
        <w:rPr>
          <w:lang w:val="lt-LT"/>
        </w:rPr>
        <w:t>Bendroji (-</w:t>
      </w:r>
      <w:proofErr w:type="spellStart"/>
      <w:r w:rsidR="00400273" w:rsidRPr="009A4AFA">
        <w:rPr>
          <w:lang w:val="lt-LT"/>
        </w:rPr>
        <w:t>asis</w:t>
      </w:r>
      <w:proofErr w:type="spellEnd"/>
      <w:r w:rsidR="00400273" w:rsidRPr="009A4AFA">
        <w:rPr>
          <w:lang w:val="lt-LT"/>
        </w:rPr>
        <w:t>, -</w:t>
      </w:r>
      <w:proofErr w:type="spellStart"/>
      <w:r w:rsidR="00400273" w:rsidRPr="009A4AFA">
        <w:rPr>
          <w:lang w:val="lt-LT"/>
        </w:rPr>
        <w:t>ieji</w:t>
      </w:r>
      <w:proofErr w:type="spellEnd"/>
      <w:r w:rsidR="00400273" w:rsidRPr="009A4AFA">
        <w:rPr>
          <w:lang w:val="lt-LT"/>
        </w:rPr>
        <w:t>))</w:t>
      </w:r>
    </w:p>
    <w:p w:rsidR="00832646" w:rsidRPr="009A4AFA" w:rsidRDefault="000F4855">
      <w:pPr>
        <w:pStyle w:val="BodyText"/>
        <w:spacing w:line="207" w:lineRule="exact"/>
        <w:rPr>
          <w:lang w:val="lt-LT"/>
        </w:rPr>
      </w:pPr>
      <w:proofErr w:type="spellStart"/>
      <w:r w:rsidRPr="009A4AFA">
        <w:rPr>
          <w:lang w:val="lt-LT"/>
        </w:rPr>
        <w:t>Anm</w:t>
      </w:r>
      <w:proofErr w:type="spellEnd"/>
      <w:r w:rsidRPr="009A4AFA">
        <w:rPr>
          <w:lang w:val="lt-LT"/>
        </w:rPr>
        <w:t>.</w:t>
      </w:r>
      <w:r w:rsidRPr="009A4AFA">
        <w:rPr>
          <w:spacing w:val="57"/>
          <w:lang w:val="lt-LT"/>
        </w:rPr>
        <w:t xml:space="preserve"> </w:t>
      </w:r>
      <w:r w:rsidR="00400273" w:rsidRPr="009A4AFA">
        <w:rPr>
          <w:lang w:val="lt-LT"/>
        </w:rPr>
        <w:t>Pastaba</w:t>
      </w:r>
    </w:p>
    <w:p w:rsidR="00400273" w:rsidRPr="009A4AFA" w:rsidRDefault="000F4855">
      <w:pPr>
        <w:pStyle w:val="BodyText"/>
        <w:tabs>
          <w:tab w:val="left" w:pos="822"/>
          <w:tab w:val="left" w:pos="1538"/>
        </w:tabs>
        <w:ind w:right="6338"/>
        <w:rPr>
          <w:spacing w:val="-1"/>
          <w:lang w:val="lt-LT"/>
        </w:rPr>
      </w:pPr>
      <w:r w:rsidRPr="009A4AFA">
        <w:rPr>
          <w:lang w:val="lt-LT"/>
        </w:rPr>
        <w:t>AOX</w:t>
      </w:r>
      <w:r w:rsidRPr="009A4AFA">
        <w:rPr>
          <w:lang w:val="lt-LT"/>
        </w:rPr>
        <w:tab/>
      </w:r>
      <w:proofErr w:type="spellStart"/>
      <w:r w:rsidR="00400273" w:rsidRPr="009A4AFA">
        <w:rPr>
          <w:spacing w:val="-1"/>
          <w:lang w:val="lt-LT"/>
        </w:rPr>
        <w:t>Adsorbuojami</w:t>
      </w:r>
      <w:proofErr w:type="spellEnd"/>
      <w:r w:rsidR="00400273" w:rsidRPr="009A4AFA">
        <w:rPr>
          <w:spacing w:val="-1"/>
          <w:lang w:val="lt-LT"/>
        </w:rPr>
        <w:t xml:space="preserve"> organiniai halogenų junginiai </w:t>
      </w:r>
    </w:p>
    <w:p w:rsidR="00832646" w:rsidRPr="009A4AFA" w:rsidRDefault="000F4855">
      <w:pPr>
        <w:pStyle w:val="BodyText"/>
        <w:tabs>
          <w:tab w:val="left" w:pos="822"/>
          <w:tab w:val="left" w:pos="1538"/>
        </w:tabs>
        <w:ind w:right="6338"/>
        <w:rPr>
          <w:lang w:val="lt-LT"/>
        </w:rPr>
      </w:pPr>
      <w:proofErr w:type="spellStart"/>
      <w:r w:rsidRPr="009A4AFA">
        <w:rPr>
          <w:lang w:val="lt-LT"/>
        </w:rPr>
        <w:t>Art</w:t>
      </w:r>
      <w:proofErr w:type="spellEnd"/>
      <w:r w:rsidRPr="009A4AFA">
        <w:rPr>
          <w:lang w:val="lt-LT"/>
        </w:rPr>
        <w:t>.,</w:t>
      </w:r>
      <w:r w:rsidRPr="009A4AFA">
        <w:rPr>
          <w:spacing w:val="-4"/>
          <w:lang w:val="lt-LT"/>
        </w:rPr>
        <w:t xml:space="preserve"> </w:t>
      </w:r>
      <w:proofErr w:type="spellStart"/>
      <w:r w:rsidRPr="009A4AFA">
        <w:rPr>
          <w:lang w:val="lt-LT"/>
        </w:rPr>
        <w:t>Art</w:t>
      </w:r>
      <w:proofErr w:type="spellEnd"/>
      <w:r w:rsidRPr="009A4AFA">
        <w:rPr>
          <w:lang w:val="lt-LT"/>
        </w:rPr>
        <w:t>.-Nr.</w:t>
      </w:r>
      <w:r w:rsidRPr="009A4AFA">
        <w:rPr>
          <w:lang w:val="lt-LT"/>
        </w:rPr>
        <w:tab/>
      </w:r>
      <w:r w:rsidR="00400273" w:rsidRPr="009A4AFA">
        <w:rPr>
          <w:lang w:val="lt-LT"/>
        </w:rPr>
        <w:t xml:space="preserve"> Prekės kodas</w:t>
      </w:r>
    </w:p>
    <w:p w:rsidR="00832646" w:rsidRPr="009A4AFA" w:rsidRDefault="000F4855">
      <w:pPr>
        <w:pStyle w:val="BodyText"/>
        <w:tabs>
          <w:tab w:val="left" w:pos="821"/>
        </w:tabs>
        <w:ind w:right="5066"/>
        <w:rPr>
          <w:lang w:val="lt-LT"/>
        </w:rPr>
      </w:pPr>
      <w:r w:rsidRPr="009A4AFA">
        <w:rPr>
          <w:lang w:val="lt-LT"/>
        </w:rPr>
        <w:t xml:space="preserve">ASTM </w:t>
      </w:r>
      <w:proofErr w:type="spellStart"/>
      <w:r w:rsidRPr="009A4AFA">
        <w:rPr>
          <w:lang w:val="lt-LT"/>
        </w:rPr>
        <w:t>ASTM</w:t>
      </w:r>
      <w:proofErr w:type="spellEnd"/>
      <w:r w:rsidRPr="009A4AFA">
        <w:rPr>
          <w:lang w:val="lt-LT"/>
        </w:rPr>
        <w:t xml:space="preserve"> International (American </w:t>
      </w:r>
      <w:proofErr w:type="spellStart"/>
      <w:r w:rsidRPr="009A4AFA">
        <w:rPr>
          <w:lang w:val="lt-LT"/>
        </w:rPr>
        <w:t>Society</w:t>
      </w:r>
      <w:proofErr w:type="spellEnd"/>
      <w:r w:rsidRPr="009A4AFA">
        <w:rPr>
          <w:lang w:val="lt-LT"/>
        </w:rPr>
        <w:t xml:space="preserve"> </w:t>
      </w:r>
      <w:proofErr w:type="spellStart"/>
      <w:r w:rsidRPr="009A4AFA">
        <w:rPr>
          <w:lang w:val="lt-LT"/>
        </w:rPr>
        <w:t>for</w:t>
      </w:r>
      <w:proofErr w:type="spellEnd"/>
      <w:r w:rsidRPr="009A4AFA">
        <w:rPr>
          <w:lang w:val="lt-LT"/>
        </w:rPr>
        <w:t xml:space="preserve"> </w:t>
      </w:r>
      <w:proofErr w:type="spellStart"/>
      <w:r w:rsidRPr="009A4AFA">
        <w:rPr>
          <w:lang w:val="lt-LT"/>
        </w:rPr>
        <w:t>Testing</w:t>
      </w:r>
      <w:proofErr w:type="spellEnd"/>
      <w:r w:rsidRPr="009A4AFA">
        <w:rPr>
          <w:lang w:val="lt-LT"/>
        </w:rPr>
        <w:t xml:space="preserve"> </w:t>
      </w:r>
      <w:proofErr w:type="spellStart"/>
      <w:r w:rsidRPr="009A4AFA">
        <w:rPr>
          <w:lang w:val="lt-LT"/>
        </w:rPr>
        <w:t>and</w:t>
      </w:r>
      <w:proofErr w:type="spellEnd"/>
      <w:r w:rsidRPr="009A4AFA">
        <w:rPr>
          <w:lang w:val="lt-LT"/>
        </w:rPr>
        <w:t xml:space="preserve"> </w:t>
      </w:r>
      <w:proofErr w:type="spellStart"/>
      <w:r w:rsidRPr="009A4AFA">
        <w:rPr>
          <w:lang w:val="lt-LT"/>
        </w:rPr>
        <w:t>Materials</w:t>
      </w:r>
      <w:proofErr w:type="spellEnd"/>
      <w:r w:rsidRPr="009A4AFA">
        <w:rPr>
          <w:lang w:val="lt-LT"/>
        </w:rPr>
        <w:t>)</w:t>
      </w:r>
      <w:r w:rsidRPr="009A4AFA">
        <w:rPr>
          <w:spacing w:val="-47"/>
          <w:lang w:val="lt-LT"/>
        </w:rPr>
        <w:t xml:space="preserve"> </w:t>
      </w:r>
      <w:r w:rsidRPr="009A4AFA">
        <w:rPr>
          <w:lang w:val="lt-LT"/>
        </w:rPr>
        <w:t>ATE</w:t>
      </w:r>
      <w:r w:rsidRPr="009A4AFA">
        <w:rPr>
          <w:lang w:val="lt-LT"/>
        </w:rPr>
        <w:tab/>
      </w:r>
      <w:proofErr w:type="spellStart"/>
      <w:r w:rsidRPr="009A4AFA">
        <w:rPr>
          <w:lang w:val="lt-LT"/>
        </w:rPr>
        <w:t>Acute</w:t>
      </w:r>
      <w:proofErr w:type="spellEnd"/>
      <w:r w:rsidRPr="009A4AFA">
        <w:rPr>
          <w:spacing w:val="-3"/>
          <w:lang w:val="lt-LT"/>
        </w:rPr>
        <w:t xml:space="preserve"> </w:t>
      </w:r>
      <w:proofErr w:type="spellStart"/>
      <w:r w:rsidRPr="009A4AFA">
        <w:rPr>
          <w:lang w:val="lt-LT"/>
        </w:rPr>
        <w:t>Toxicity</w:t>
      </w:r>
      <w:proofErr w:type="spellEnd"/>
      <w:r w:rsidRPr="009A4AFA">
        <w:rPr>
          <w:spacing w:val="-6"/>
          <w:lang w:val="lt-LT"/>
        </w:rPr>
        <w:t xml:space="preserve"> </w:t>
      </w:r>
      <w:proofErr w:type="spellStart"/>
      <w:r w:rsidRPr="009A4AFA">
        <w:rPr>
          <w:lang w:val="lt-LT"/>
        </w:rPr>
        <w:t>Estimate</w:t>
      </w:r>
      <w:proofErr w:type="spellEnd"/>
      <w:r w:rsidRPr="009A4AFA">
        <w:rPr>
          <w:spacing w:val="-3"/>
          <w:lang w:val="lt-LT"/>
        </w:rPr>
        <w:t xml:space="preserve"> </w:t>
      </w:r>
      <w:r w:rsidRPr="009A4AFA">
        <w:rPr>
          <w:lang w:val="lt-LT"/>
        </w:rPr>
        <w:t>(=</w:t>
      </w:r>
      <w:r w:rsidRPr="009A4AFA">
        <w:rPr>
          <w:spacing w:val="-1"/>
          <w:lang w:val="lt-LT"/>
        </w:rPr>
        <w:t xml:space="preserve"> </w:t>
      </w:r>
      <w:r w:rsidR="00400273" w:rsidRPr="009A4AFA">
        <w:rPr>
          <w:lang w:val="lt-LT"/>
        </w:rPr>
        <w:t xml:space="preserve">ūmaus </w:t>
      </w:r>
      <w:proofErr w:type="spellStart"/>
      <w:r w:rsidR="00400273" w:rsidRPr="009A4AFA">
        <w:rPr>
          <w:lang w:val="lt-LT"/>
        </w:rPr>
        <w:t>toksiškumo</w:t>
      </w:r>
      <w:proofErr w:type="spellEnd"/>
      <w:r w:rsidR="00400273" w:rsidRPr="009A4AFA">
        <w:rPr>
          <w:lang w:val="lt-LT"/>
        </w:rPr>
        <w:t xml:space="preserve"> įvertinimas</w:t>
      </w:r>
      <w:r w:rsidRPr="009A4AFA">
        <w:rPr>
          <w:lang w:val="lt-LT"/>
        </w:rPr>
        <w:t>)</w:t>
      </w:r>
    </w:p>
    <w:p w:rsidR="00832646" w:rsidRPr="009A4AFA" w:rsidRDefault="00832646">
      <w:pPr>
        <w:rPr>
          <w:lang w:val="lt-LT"/>
        </w:rPr>
        <w:sectPr w:rsidR="00832646" w:rsidRPr="009A4AFA">
          <w:pgSz w:w="11910" w:h="16840"/>
          <w:pgMar w:top="360" w:right="440" w:bottom="280" w:left="460" w:header="567" w:footer="567" w:gutter="0"/>
          <w:pgBorders w:offsetFrom="page">
            <w:top w:val="single" w:sz="2" w:space="23" w:color="000000"/>
            <w:left w:val="single" w:sz="2" w:space="24" w:color="000000"/>
            <w:bottom w:val="single" w:sz="2" w:space="26" w:color="000000"/>
            <w:right w:val="single" w:sz="2" w:space="26" w:color="000000"/>
          </w:pgBorders>
          <w:cols w:space="1296"/>
        </w:sectPr>
      </w:pPr>
    </w:p>
    <w:p w:rsidR="00400273" w:rsidRPr="009A4AFA" w:rsidRDefault="00400273">
      <w:pPr>
        <w:pStyle w:val="BodyText"/>
        <w:spacing w:line="171" w:lineRule="exact"/>
        <w:ind w:left="105"/>
        <w:rPr>
          <w:sz w:val="17"/>
          <w:lang w:val="lt-LT"/>
        </w:rPr>
      </w:pPr>
    </w:p>
    <w:p w:rsidR="00832646" w:rsidRPr="009A4AFA" w:rsidRDefault="000F4855">
      <w:pPr>
        <w:pStyle w:val="BodyText"/>
        <w:spacing w:line="171" w:lineRule="exact"/>
        <w:ind w:left="105"/>
        <w:rPr>
          <w:sz w:val="17"/>
          <w:lang w:val="lt-LT"/>
        </w:rPr>
      </w:pPr>
      <w:r w:rsidRPr="009A4AFA">
        <w:rPr>
          <w:noProof/>
          <w:position w:val="-2"/>
          <w:sz w:val="17"/>
          <w:lang w:val="lt-LT" w:eastAsia="lt-LT"/>
        </w:rPr>
        <w:drawing>
          <wp:inline distT="0" distB="0" distL="0" distR="0">
            <wp:extent cx="165171" cy="108584"/>
            <wp:effectExtent l="0" t="0" r="0" b="0"/>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5" cstate="print"/>
                    <a:stretch>
                      <a:fillRect/>
                    </a:stretch>
                  </pic:blipFill>
                  <pic:spPr>
                    <a:xfrm>
                      <a:off x="0" y="0"/>
                      <a:ext cx="165171" cy="108584"/>
                    </a:xfrm>
                    <a:prstGeom prst="rect">
                      <a:avLst/>
                    </a:prstGeom>
                  </pic:spPr>
                </pic:pic>
              </a:graphicData>
            </a:graphic>
          </wp:inline>
        </w:drawing>
      </w:r>
    </w:p>
    <w:p w:rsidR="00D329E4" w:rsidRPr="009A4AFA" w:rsidRDefault="00D329E4" w:rsidP="00D329E4">
      <w:pPr>
        <w:pStyle w:val="BodyText"/>
        <w:spacing w:before="32" w:line="205" w:lineRule="exact"/>
        <w:rPr>
          <w:lang w:val="lt-LT"/>
        </w:rPr>
      </w:pPr>
      <w:r w:rsidRPr="009A4AFA">
        <w:rPr>
          <w:noProof/>
          <w:lang w:val="lt-LT" w:eastAsia="lt-LT"/>
        </w:rPr>
        <w:drawing>
          <wp:anchor distT="0" distB="0" distL="0" distR="0" simplePos="0" relativeHeight="487624704" behindDoc="0" locked="0" layoutInCell="1" allowOverlap="1" wp14:anchorId="010ABE9E" wp14:editId="143F6CDF">
            <wp:simplePos x="0" y="0"/>
            <wp:positionH relativeFrom="page">
              <wp:posOffset>4983479</wp:posOffset>
            </wp:positionH>
            <wp:positionV relativeFrom="paragraph">
              <wp:posOffset>21618</wp:posOffset>
            </wp:positionV>
            <wp:extent cx="2223147" cy="717803"/>
            <wp:effectExtent l="0" t="0" r="0" b="0"/>
            <wp:wrapNone/>
            <wp:docPr id="2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223147" cy="717803"/>
                    </a:xfrm>
                    <a:prstGeom prst="rect">
                      <a:avLst/>
                    </a:prstGeom>
                  </pic:spPr>
                </pic:pic>
              </a:graphicData>
            </a:graphic>
          </wp:anchor>
        </w:drawing>
      </w:r>
      <w:r w:rsidRPr="009A4AFA">
        <w:rPr>
          <w:lang w:val="lt-LT"/>
        </w:rPr>
        <w:t>12</w:t>
      </w:r>
      <w:r w:rsidRPr="009A4AFA">
        <w:rPr>
          <w:spacing w:val="-3"/>
          <w:lang w:val="lt-LT"/>
        </w:rPr>
        <w:t xml:space="preserve"> </w:t>
      </w:r>
      <w:r w:rsidRPr="009A4AFA">
        <w:rPr>
          <w:lang w:val="lt-LT"/>
        </w:rPr>
        <w:t>iš</w:t>
      </w:r>
      <w:r w:rsidRPr="009A4AFA">
        <w:rPr>
          <w:spacing w:val="-3"/>
          <w:lang w:val="lt-LT"/>
        </w:rPr>
        <w:t xml:space="preserve"> </w:t>
      </w:r>
      <w:r w:rsidRPr="009A4AFA">
        <w:rPr>
          <w:lang w:val="lt-LT"/>
        </w:rPr>
        <w:t>13 puslapių</w:t>
      </w:r>
    </w:p>
    <w:p w:rsidR="00D329E4" w:rsidRPr="009A4AFA" w:rsidRDefault="00D329E4" w:rsidP="00D329E4">
      <w:pPr>
        <w:pStyle w:val="BodyText"/>
        <w:ind w:right="5028"/>
        <w:rPr>
          <w:spacing w:val="-47"/>
          <w:lang w:val="lt-LT"/>
        </w:rPr>
      </w:pPr>
      <w:r w:rsidRPr="009A4AFA">
        <w:rPr>
          <w:lang w:val="lt-LT"/>
        </w:rPr>
        <w:t>Saugos duomenų lapas pagal reglamentą</w:t>
      </w:r>
      <w:r w:rsidRPr="009A4AFA">
        <w:rPr>
          <w:spacing w:val="-7"/>
          <w:lang w:val="lt-LT"/>
        </w:rPr>
        <w:t xml:space="preserve"> </w:t>
      </w:r>
      <w:r w:rsidRPr="009A4AFA">
        <w:rPr>
          <w:lang w:val="lt-LT"/>
        </w:rPr>
        <w:t>(EB)</w:t>
      </w:r>
      <w:r w:rsidRPr="009A4AFA">
        <w:rPr>
          <w:spacing w:val="-6"/>
          <w:lang w:val="lt-LT"/>
        </w:rPr>
        <w:t xml:space="preserve"> </w:t>
      </w:r>
      <w:r w:rsidRPr="009A4AFA">
        <w:rPr>
          <w:lang w:val="lt-LT"/>
        </w:rPr>
        <w:t>Nr.</w:t>
      </w:r>
      <w:r w:rsidRPr="009A4AFA">
        <w:rPr>
          <w:spacing w:val="-6"/>
          <w:lang w:val="lt-LT"/>
        </w:rPr>
        <w:t xml:space="preserve"> </w:t>
      </w:r>
      <w:r w:rsidRPr="009A4AFA">
        <w:rPr>
          <w:lang w:val="lt-LT"/>
        </w:rPr>
        <w:t>1907/2006,</w:t>
      </w:r>
      <w:r w:rsidRPr="009A4AFA">
        <w:rPr>
          <w:spacing w:val="-7"/>
          <w:lang w:val="lt-LT"/>
        </w:rPr>
        <w:t xml:space="preserve"> </w:t>
      </w:r>
      <w:r w:rsidRPr="009A4AFA">
        <w:rPr>
          <w:lang w:val="lt-LT"/>
        </w:rPr>
        <w:t>II priedas</w:t>
      </w:r>
      <w:r w:rsidRPr="009A4AFA">
        <w:rPr>
          <w:spacing w:val="-47"/>
          <w:lang w:val="lt-LT"/>
        </w:rPr>
        <w:t xml:space="preserve"> </w:t>
      </w:r>
    </w:p>
    <w:p w:rsidR="00D329E4" w:rsidRPr="009A4AFA" w:rsidRDefault="00D329E4" w:rsidP="00D329E4">
      <w:pPr>
        <w:pStyle w:val="BodyText"/>
        <w:ind w:right="5028"/>
        <w:rPr>
          <w:lang w:val="lt-LT"/>
        </w:rPr>
      </w:pPr>
      <w:r w:rsidRPr="009A4AFA">
        <w:rPr>
          <w:lang w:val="lt-LT"/>
        </w:rPr>
        <w:t>Redakcija /</w:t>
      </w:r>
      <w:r w:rsidRPr="009A4AFA">
        <w:rPr>
          <w:spacing w:val="-2"/>
          <w:lang w:val="lt-LT"/>
        </w:rPr>
        <w:t xml:space="preserve"> </w:t>
      </w:r>
      <w:r w:rsidRPr="009A4AFA">
        <w:rPr>
          <w:lang w:val="lt-LT"/>
        </w:rPr>
        <w:t>versija: 2023-09-28</w:t>
      </w:r>
      <w:r w:rsidRPr="009A4AFA">
        <w:rPr>
          <w:spacing w:val="47"/>
          <w:lang w:val="lt-LT"/>
        </w:rPr>
        <w:t xml:space="preserve"> </w:t>
      </w:r>
      <w:r w:rsidRPr="009A4AFA">
        <w:rPr>
          <w:lang w:val="lt-LT"/>
        </w:rPr>
        <w:t>/ 0002</w:t>
      </w:r>
    </w:p>
    <w:p w:rsidR="00D329E4" w:rsidRPr="009A4AFA" w:rsidRDefault="00D329E4" w:rsidP="00D329E4">
      <w:pPr>
        <w:pStyle w:val="BodyText"/>
        <w:ind w:right="6736"/>
        <w:rPr>
          <w:spacing w:val="-47"/>
          <w:lang w:val="lt-LT"/>
        </w:rPr>
      </w:pPr>
      <w:r w:rsidRPr="009A4AFA">
        <w:rPr>
          <w:lang w:val="lt-LT"/>
        </w:rPr>
        <w:t>Pakeiči</w:t>
      </w:r>
      <w:r w:rsidR="00AE634C">
        <w:rPr>
          <w:lang w:val="lt-LT"/>
        </w:rPr>
        <w:t>a</w:t>
      </w:r>
      <w:r w:rsidRPr="009A4AFA">
        <w:rPr>
          <w:lang w:val="lt-LT"/>
        </w:rPr>
        <w:t xml:space="preserve"> redakciją</w:t>
      </w:r>
      <w:r w:rsidRPr="009A4AFA">
        <w:rPr>
          <w:spacing w:val="-4"/>
          <w:lang w:val="lt-LT"/>
        </w:rPr>
        <w:t xml:space="preserve"> </w:t>
      </w:r>
      <w:r w:rsidRPr="009A4AFA">
        <w:rPr>
          <w:lang w:val="lt-LT"/>
        </w:rPr>
        <w:t>/</w:t>
      </w:r>
      <w:r w:rsidRPr="009A4AFA">
        <w:rPr>
          <w:spacing w:val="-4"/>
          <w:lang w:val="lt-LT"/>
        </w:rPr>
        <w:t xml:space="preserve"> </w:t>
      </w:r>
      <w:r w:rsidRPr="009A4AFA">
        <w:rPr>
          <w:lang w:val="lt-LT"/>
        </w:rPr>
        <w:t>versiją:</w:t>
      </w:r>
      <w:r w:rsidRPr="009A4AFA">
        <w:rPr>
          <w:spacing w:val="-4"/>
          <w:lang w:val="lt-LT"/>
        </w:rPr>
        <w:t xml:space="preserve"> </w:t>
      </w:r>
      <w:r w:rsidRPr="009A4AFA">
        <w:rPr>
          <w:lang w:val="lt-LT"/>
        </w:rPr>
        <w:t>20.07.2018</w:t>
      </w:r>
      <w:r w:rsidRPr="009A4AFA">
        <w:rPr>
          <w:spacing w:val="42"/>
          <w:lang w:val="lt-LT"/>
        </w:rPr>
        <w:t xml:space="preserve"> </w:t>
      </w:r>
      <w:r w:rsidRPr="009A4AFA">
        <w:rPr>
          <w:lang w:val="lt-LT"/>
        </w:rPr>
        <w:t>/</w:t>
      </w:r>
      <w:r w:rsidRPr="009A4AFA">
        <w:rPr>
          <w:spacing w:val="-4"/>
          <w:lang w:val="lt-LT"/>
        </w:rPr>
        <w:t xml:space="preserve"> </w:t>
      </w:r>
      <w:r w:rsidRPr="009A4AFA">
        <w:rPr>
          <w:lang w:val="lt-LT"/>
        </w:rPr>
        <w:t>0001</w:t>
      </w:r>
      <w:r w:rsidRPr="009A4AFA">
        <w:rPr>
          <w:spacing w:val="-47"/>
          <w:lang w:val="lt-LT"/>
        </w:rPr>
        <w:t xml:space="preserve"> </w:t>
      </w:r>
    </w:p>
    <w:p w:rsidR="00D329E4" w:rsidRPr="009A4AFA" w:rsidRDefault="00D329E4" w:rsidP="00D329E4">
      <w:pPr>
        <w:pStyle w:val="BodyText"/>
        <w:ind w:right="6736"/>
        <w:rPr>
          <w:lang w:val="lt-LT"/>
        </w:rPr>
      </w:pPr>
      <w:r w:rsidRPr="009A4AFA">
        <w:rPr>
          <w:lang w:val="lt-LT"/>
        </w:rPr>
        <w:t>Įsigalioja nuo: 2023-09-28</w:t>
      </w:r>
    </w:p>
    <w:p w:rsidR="00832646" w:rsidRPr="009A4AFA" w:rsidRDefault="00D329E4" w:rsidP="00D329E4">
      <w:pPr>
        <w:pStyle w:val="BodyText"/>
        <w:spacing w:line="207" w:lineRule="exact"/>
        <w:rPr>
          <w:lang w:val="lt-LT"/>
        </w:rPr>
      </w:pPr>
      <w:r w:rsidRPr="009A4AFA">
        <w:rPr>
          <w:spacing w:val="-1"/>
          <w:lang w:val="lt-LT"/>
        </w:rPr>
        <w:t>PDF spausdinimo data:</w:t>
      </w:r>
      <w:r w:rsidRPr="009A4AFA">
        <w:rPr>
          <w:spacing w:val="-10"/>
          <w:lang w:val="lt-LT"/>
        </w:rPr>
        <w:t xml:space="preserve"> 2023-10-</w:t>
      </w:r>
      <w:r w:rsidRPr="009A4AFA">
        <w:rPr>
          <w:lang w:val="lt-LT"/>
        </w:rPr>
        <w:t>05</w:t>
      </w:r>
    </w:p>
    <w:p w:rsidR="00832646" w:rsidRPr="009A4AFA" w:rsidRDefault="000F4855">
      <w:pPr>
        <w:pStyle w:val="BodyText"/>
        <w:tabs>
          <w:tab w:val="left" w:pos="10828"/>
        </w:tabs>
        <w:spacing w:line="207" w:lineRule="exact"/>
        <w:ind w:left="103"/>
        <w:rPr>
          <w:lang w:val="lt-LT"/>
        </w:rPr>
      </w:pPr>
      <w:r w:rsidRPr="009A4AFA">
        <w:rPr>
          <w:w w:val="99"/>
          <w:u w:val="single"/>
          <w:lang w:val="lt-LT"/>
        </w:rPr>
        <w:t xml:space="preserve"> </w:t>
      </w:r>
      <w:r w:rsidRPr="009A4AFA">
        <w:rPr>
          <w:u w:val="single"/>
          <w:lang w:val="lt-LT"/>
        </w:rPr>
        <w:t xml:space="preserve"> </w:t>
      </w:r>
      <w:r w:rsidRPr="009A4AFA">
        <w:rPr>
          <w:spacing w:val="-20"/>
          <w:u w:val="single"/>
          <w:lang w:val="lt-LT"/>
        </w:rPr>
        <w:t xml:space="preserve"> </w:t>
      </w:r>
      <w:r w:rsidR="00AE634C">
        <w:rPr>
          <w:u w:val="single"/>
          <w:lang w:val="lt-LT"/>
        </w:rPr>
        <w:t>LYDMETALIS</w:t>
      </w:r>
      <w:r w:rsidRPr="009A4AFA">
        <w:rPr>
          <w:spacing w:val="-4"/>
          <w:u w:val="single"/>
          <w:lang w:val="lt-LT"/>
        </w:rPr>
        <w:t xml:space="preserve"> </w:t>
      </w:r>
      <w:r w:rsidRPr="009A4AFA">
        <w:rPr>
          <w:u w:val="single"/>
          <w:lang w:val="lt-LT"/>
        </w:rPr>
        <w:t>475</w:t>
      </w:r>
      <w:r w:rsidRPr="009A4AFA">
        <w:rPr>
          <w:spacing w:val="-4"/>
          <w:u w:val="single"/>
          <w:lang w:val="lt-LT"/>
        </w:rPr>
        <w:t xml:space="preserve"> </w:t>
      </w:r>
      <w:r w:rsidRPr="009A4AFA">
        <w:rPr>
          <w:u w:val="single"/>
          <w:lang w:val="lt-LT"/>
        </w:rPr>
        <w:t>–</w:t>
      </w:r>
      <w:r w:rsidRPr="009A4AFA">
        <w:rPr>
          <w:spacing w:val="-5"/>
          <w:u w:val="single"/>
          <w:lang w:val="lt-LT"/>
        </w:rPr>
        <w:t xml:space="preserve"> </w:t>
      </w:r>
      <w:r w:rsidRPr="009A4AFA">
        <w:rPr>
          <w:u w:val="single"/>
          <w:lang w:val="lt-LT"/>
        </w:rPr>
        <w:t>Sn60Pb40</w:t>
      </w:r>
      <w:r w:rsidRPr="009A4AFA">
        <w:rPr>
          <w:u w:val="single"/>
          <w:lang w:val="lt-LT"/>
        </w:rPr>
        <w:tab/>
      </w:r>
    </w:p>
    <w:p w:rsidR="00832646" w:rsidRPr="009A4AFA" w:rsidRDefault="00832646">
      <w:pPr>
        <w:pStyle w:val="BodyText"/>
        <w:spacing w:before="8"/>
        <w:ind w:left="0"/>
        <w:rPr>
          <w:sz w:val="9"/>
          <w:lang w:val="lt-LT"/>
        </w:rPr>
      </w:pPr>
    </w:p>
    <w:p w:rsidR="00832646" w:rsidRPr="009A4AFA" w:rsidRDefault="000F4855">
      <w:pPr>
        <w:pStyle w:val="BodyText"/>
        <w:spacing w:before="93" w:line="207" w:lineRule="exact"/>
        <w:rPr>
          <w:lang w:val="lt-LT"/>
        </w:rPr>
      </w:pPr>
      <w:r w:rsidRPr="009A4AFA">
        <w:rPr>
          <w:lang w:val="lt-LT"/>
        </w:rPr>
        <w:t>BAFU</w:t>
      </w:r>
      <w:r w:rsidRPr="009A4AFA">
        <w:rPr>
          <w:spacing w:val="47"/>
          <w:lang w:val="lt-LT"/>
        </w:rPr>
        <w:t xml:space="preserve"> </w:t>
      </w:r>
      <w:r w:rsidR="00400273" w:rsidRPr="009A4AFA">
        <w:rPr>
          <w:lang w:val="lt-LT"/>
        </w:rPr>
        <w:t>Federalinė aplinkos apsaugos tarnyba</w:t>
      </w:r>
      <w:r w:rsidRPr="009A4AFA">
        <w:rPr>
          <w:spacing w:val="-6"/>
          <w:lang w:val="lt-LT"/>
        </w:rPr>
        <w:t xml:space="preserve"> </w:t>
      </w:r>
      <w:r w:rsidRPr="009A4AFA">
        <w:rPr>
          <w:lang w:val="lt-LT"/>
        </w:rPr>
        <w:t>(</w:t>
      </w:r>
      <w:r w:rsidR="00400273" w:rsidRPr="009A4AFA">
        <w:rPr>
          <w:lang w:val="lt-LT"/>
        </w:rPr>
        <w:t>Šveicarija</w:t>
      </w:r>
      <w:r w:rsidRPr="009A4AFA">
        <w:rPr>
          <w:lang w:val="lt-LT"/>
        </w:rPr>
        <w:t>)</w:t>
      </w:r>
    </w:p>
    <w:p w:rsidR="00F50E11" w:rsidRPr="009A4AFA" w:rsidRDefault="000F4855" w:rsidP="00F50E11">
      <w:pPr>
        <w:pStyle w:val="BodyText"/>
        <w:tabs>
          <w:tab w:val="left" w:pos="822"/>
        </w:tabs>
        <w:ind w:right="5056"/>
        <w:rPr>
          <w:spacing w:val="1"/>
          <w:lang w:val="lt-LT"/>
        </w:rPr>
      </w:pPr>
      <w:r w:rsidRPr="009A4AFA">
        <w:rPr>
          <w:lang w:val="lt-LT"/>
        </w:rPr>
        <w:t>BAM</w:t>
      </w:r>
      <w:r w:rsidRPr="009A4AFA">
        <w:rPr>
          <w:spacing w:val="1"/>
          <w:lang w:val="lt-LT"/>
        </w:rPr>
        <w:t xml:space="preserve"> </w:t>
      </w:r>
      <w:r w:rsidR="00400273" w:rsidRPr="009A4AFA">
        <w:rPr>
          <w:lang w:val="lt-LT"/>
        </w:rPr>
        <w:t>Federalinis medžiagų tyrimų ir bandymų institutas</w:t>
      </w:r>
      <w:r w:rsidRPr="009A4AFA">
        <w:rPr>
          <w:spacing w:val="1"/>
          <w:lang w:val="lt-LT"/>
        </w:rPr>
        <w:t xml:space="preserve"> </w:t>
      </w:r>
    </w:p>
    <w:p w:rsidR="00F50E11" w:rsidRPr="009A4AFA" w:rsidRDefault="000F4855" w:rsidP="00F50E11">
      <w:pPr>
        <w:pStyle w:val="BodyText"/>
        <w:tabs>
          <w:tab w:val="left" w:pos="822"/>
        </w:tabs>
        <w:ind w:right="5056"/>
        <w:rPr>
          <w:lang w:val="lt-LT"/>
        </w:rPr>
      </w:pPr>
      <w:proofErr w:type="spellStart"/>
      <w:r w:rsidRPr="009A4AFA">
        <w:rPr>
          <w:lang w:val="lt-LT"/>
        </w:rPr>
        <w:t>BAuA</w:t>
      </w:r>
      <w:proofErr w:type="spellEnd"/>
      <w:r w:rsidRPr="009A4AFA">
        <w:rPr>
          <w:spacing w:val="1"/>
          <w:lang w:val="lt-LT"/>
        </w:rPr>
        <w:t xml:space="preserve"> </w:t>
      </w:r>
      <w:r w:rsidR="00400273" w:rsidRPr="009A4AFA">
        <w:rPr>
          <w:lang w:val="lt-LT"/>
        </w:rPr>
        <w:t xml:space="preserve">Federalinis darbuotojų saugos ir sveikatos institutas </w:t>
      </w:r>
    </w:p>
    <w:p w:rsidR="00F35039" w:rsidRPr="009A4AFA" w:rsidRDefault="000F4855" w:rsidP="00F50E11">
      <w:pPr>
        <w:pStyle w:val="BodyText"/>
        <w:tabs>
          <w:tab w:val="left" w:pos="822"/>
        </w:tabs>
        <w:ind w:right="5056"/>
        <w:rPr>
          <w:spacing w:val="-47"/>
          <w:lang w:val="lt-LT"/>
        </w:rPr>
      </w:pPr>
      <w:r w:rsidRPr="009A4AFA">
        <w:rPr>
          <w:lang w:val="lt-LT"/>
        </w:rPr>
        <w:t>BCF</w:t>
      </w:r>
      <w:r w:rsidRPr="009A4AFA">
        <w:rPr>
          <w:lang w:val="lt-LT"/>
        </w:rPr>
        <w:tab/>
      </w:r>
      <w:proofErr w:type="spellStart"/>
      <w:r w:rsidRPr="009A4AFA">
        <w:rPr>
          <w:lang w:val="lt-LT"/>
        </w:rPr>
        <w:t>Bioconcentration</w:t>
      </w:r>
      <w:proofErr w:type="spellEnd"/>
      <w:r w:rsidRPr="009A4AFA">
        <w:rPr>
          <w:lang w:val="lt-LT"/>
        </w:rPr>
        <w:t xml:space="preserve"> </w:t>
      </w:r>
      <w:proofErr w:type="spellStart"/>
      <w:r w:rsidRPr="009A4AFA">
        <w:rPr>
          <w:lang w:val="lt-LT"/>
        </w:rPr>
        <w:t>factor</w:t>
      </w:r>
      <w:proofErr w:type="spellEnd"/>
      <w:r w:rsidRPr="009A4AFA">
        <w:rPr>
          <w:lang w:val="lt-LT"/>
        </w:rPr>
        <w:t xml:space="preserve"> (= </w:t>
      </w:r>
      <w:proofErr w:type="spellStart"/>
      <w:r w:rsidR="00F35039" w:rsidRPr="009A4AFA">
        <w:rPr>
          <w:lang w:val="lt-LT"/>
        </w:rPr>
        <w:t>Biokoncentracijos</w:t>
      </w:r>
      <w:proofErr w:type="spellEnd"/>
      <w:r w:rsidR="00F35039" w:rsidRPr="009A4AFA">
        <w:rPr>
          <w:lang w:val="lt-LT"/>
        </w:rPr>
        <w:t xml:space="preserve"> koeficientas</w:t>
      </w:r>
      <w:r w:rsidRPr="009A4AFA">
        <w:rPr>
          <w:lang w:val="lt-LT"/>
        </w:rPr>
        <w:t>)</w:t>
      </w:r>
      <w:r w:rsidRPr="009A4AFA">
        <w:rPr>
          <w:spacing w:val="-47"/>
          <w:lang w:val="lt-LT"/>
        </w:rPr>
        <w:t xml:space="preserve"> </w:t>
      </w:r>
    </w:p>
    <w:p w:rsidR="00832646" w:rsidRPr="009A4AFA" w:rsidRDefault="000F4855">
      <w:pPr>
        <w:pStyle w:val="BodyText"/>
        <w:tabs>
          <w:tab w:val="left" w:pos="822"/>
        </w:tabs>
        <w:ind w:right="6094"/>
        <w:rPr>
          <w:lang w:val="lt-LT"/>
        </w:rPr>
      </w:pPr>
      <w:proofErr w:type="spellStart"/>
      <w:r w:rsidRPr="009A4AFA">
        <w:rPr>
          <w:lang w:val="lt-LT"/>
        </w:rPr>
        <w:t>Bem</w:t>
      </w:r>
      <w:proofErr w:type="spellEnd"/>
      <w:r w:rsidRPr="009A4AFA">
        <w:rPr>
          <w:lang w:val="lt-LT"/>
        </w:rPr>
        <w:t>.</w:t>
      </w:r>
      <w:r w:rsidRPr="009A4AFA">
        <w:rPr>
          <w:spacing w:val="19"/>
          <w:lang w:val="lt-LT"/>
        </w:rPr>
        <w:t xml:space="preserve"> </w:t>
      </w:r>
      <w:r w:rsidR="00F35039" w:rsidRPr="009A4AFA">
        <w:rPr>
          <w:lang w:val="lt-LT"/>
        </w:rPr>
        <w:t>Pastaba</w:t>
      </w:r>
    </w:p>
    <w:p w:rsidR="00832646" w:rsidRPr="009A4AFA" w:rsidRDefault="000F4855" w:rsidP="00F35039">
      <w:pPr>
        <w:pStyle w:val="BodyText"/>
        <w:tabs>
          <w:tab w:val="left" w:pos="821"/>
        </w:tabs>
        <w:spacing w:line="207" w:lineRule="exact"/>
        <w:rPr>
          <w:lang w:val="lt-LT"/>
        </w:rPr>
      </w:pPr>
      <w:r w:rsidRPr="009A4AFA">
        <w:rPr>
          <w:lang w:val="lt-LT"/>
        </w:rPr>
        <w:t>BG</w:t>
      </w:r>
      <w:r w:rsidRPr="009A4AFA">
        <w:rPr>
          <w:lang w:val="lt-LT"/>
        </w:rPr>
        <w:tab/>
      </w:r>
      <w:r w:rsidR="00F35039" w:rsidRPr="009A4AFA">
        <w:rPr>
          <w:lang w:val="lt-LT"/>
        </w:rPr>
        <w:t>Darbdavių civilinės atsakomybės draudimo asociacija</w:t>
      </w:r>
    </w:p>
    <w:p w:rsidR="00832646" w:rsidRPr="009A4AFA" w:rsidRDefault="000F4855" w:rsidP="00F50E11">
      <w:pPr>
        <w:pStyle w:val="BodyText"/>
        <w:tabs>
          <w:tab w:val="left" w:pos="1539"/>
        </w:tabs>
        <w:spacing w:line="207" w:lineRule="exact"/>
        <w:ind w:right="95"/>
        <w:rPr>
          <w:lang w:val="lt-LT"/>
        </w:rPr>
      </w:pPr>
      <w:r w:rsidRPr="009A4AFA">
        <w:rPr>
          <w:lang w:val="lt-LT"/>
        </w:rPr>
        <w:t>BG</w:t>
      </w:r>
      <w:r w:rsidRPr="009A4AFA">
        <w:rPr>
          <w:spacing w:val="-1"/>
          <w:lang w:val="lt-LT"/>
        </w:rPr>
        <w:t xml:space="preserve"> </w:t>
      </w:r>
      <w:r w:rsidRPr="009A4AFA">
        <w:rPr>
          <w:lang w:val="lt-LT"/>
        </w:rPr>
        <w:t>BAU</w:t>
      </w:r>
      <w:r w:rsidRPr="009A4AFA">
        <w:rPr>
          <w:lang w:val="lt-LT"/>
        </w:rPr>
        <w:tab/>
      </w:r>
      <w:r w:rsidR="00F35039" w:rsidRPr="009A4AFA">
        <w:rPr>
          <w:lang w:val="lt-LT"/>
        </w:rPr>
        <w:t>Statybos pramonės darbdavių civilinės atsakomybės draudimo asociacija (Vokietija</w:t>
      </w:r>
      <w:r w:rsidRPr="009A4AFA">
        <w:rPr>
          <w:lang w:val="lt-LT"/>
        </w:rPr>
        <w:t>)</w:t>
      </w:r>
    </w:p>
    <w:p w:rsidR="00F50E11" w:rsidRPr="009A4AFA" w:rsidRDefault="000F4855" w:rsidP="00F50E11">
      <w:pPr>
        <w:pStyle w:val="BodyText"/>
        <w:tabs>
          <w:tab w:val="left" w:pos="821"/>
        </w:tabs>
        <w:spacing w:before="1"/>
        <w:ind w:right="95"/>
        <w:rPr>
          <w:lang w:val="lt-LT"/>
        </w:rPr>
      </w:pPr>
      <w:r w:rsidRPr="009A4AFA">
        <w:rPr>
          <w:lang w:val="lt-LT"/>
        </w:rPr>
        <w:t>BSEF</w:t>
      </w:r>
      <w:r w:rsidRPr="009A4AFA">
        <w:rPr>
          <w:spacing w:val="1"/>
          <w:lang w:val="lt-LT"/>
        </w:rPr>
        <w:t xml:space="preserve"> </w:t>
      </w:r>
      <w:proofErr w:type="spellStart"/>
      <w:r w:rsidRPr="009A4AFA">
        <w:rPr>
          <w:lang w:val="lt-LT"/>
        </w:rPr>
        <w:t>The</w:t>
      </w:r>
      <w:proofErr w:type="spellEnd"/>
      <w:r w:rsidRPr="009A4AFA">
        <w:rPr>
          <w:lang w:val="lt-LT"/>
        </w:rPr>
        <w:t xml:space="preserve"> International </w:t>
      </w:r>
      <w:proofErr w:type="spellStart"/>
      <w:r w:rsidRPr="009A4AFA">
        <w:rPr>
          <w:lang w:val="lt-LT"/>
        </w:rPr>
        <w:t>Bromine</w:t>
      </w:r>
      <w:proofErr w:type="spellEnd"/>
      <w:r w:rsidRPr="009A4AFA">
        <w:rPr>
          <w:lang w:val="lt-LT"/>
        </w:rPr>
        <w:t xml:space="preserve"> </w:t>
      </w:r>
      <w:proofErr w:type="spellStart"/>
      <w:r w:rsidRPr="009A4AFA">
        <w:rPr>
          <w:lang w:val="lt-LT"/>
        </w:rPr>
        <w:t>Council</w:t>
      </w:r>
      <w:proofErr w:type="spellEnd"/>
      <w:r w:rsidRPr="009A4AFA">
        <w:rPr>
          <w:spacing w:val="-47"/>
          <w:lang w:val="lt-LT"/>
        </w:rPr>
        <w:t xml:space="preserve"> </w:t>
      </w:r>
      <w:proofErr w:type="spellStart"/>
      <w:r w:rsidRPr="009A4AFA">
        <w:rPr>
          <w:lang w:val="lt-LT"/>
        </w:rPr>
        <w:t>bw</w:t>
      </w:r>
      <w:proofErr w:type="spellEnd"/>
      <w:r w:rsidRPr="009A4AFA">
        <w:rPr>
          <w:lang w:val="lt-LT"/>
        </w:rPr>
        <w:tab/>
      </w:r>
    </w:p>
    <w:p w:rsidR="00F35039" w:rsidRPr="009A4AFA" w:rsidRDefault="000F4855" w:rsidP="00F50E11">
      <w:pPr>
        <w:pStyle w:val="BodyText"/>
        <w:tabs>
          <w:tab w:val="left" w:pos="821"/>
        </w:tabs>
        <w:spacing w:before="1"/>
        <w:ind w:right="95"/>
        <w:rPr>
          <w:spacing w:val="1"/>
          <w:lang w:val="lt-LT"/>
        </w:rPr>
      </w:pPr>
      <w:proofErr w:type="spellStart"/>
      <w:r w:rsidRPr="009A4AFA">
        <w:rPr>
          <w:lang w:val="lt-LT"/>
        </w:rPr>
        <w:t>body</w:t>
      </w:r>
      <w:proofErr w:type="spellEnd"/>
      <w:r w:rsidRPr="009A4AFA">
        <w:rPr>
          <w:lang w:val="lt-LT"/>
        </w:rPr>
        <w:t xml:space="preserve"> </w:t>
      </w:r>
      <w:proofErr w:type="spellStart"/>
      <w:r w:rsidRPr="009A4AFA">
        <w:rPr>
          <w:lang w:val="lt-LT"/>
        </w:rPr>
        <w:t>weight</w:t>
      </w:r>
      <w:proofErr w:type="spellEnd"/>
      <w:r w:rsidRPr="009A4AFA">
        <w:rPr>
          <w:lang w:val="lt-LT"/>
        </w:rPr>
        <w:t xml:space="preserve"> (= </w:t>
      </w:r>
      <w:r w:rsidR="00F35039" w:rsidRPr="009A4AFA">
        <w:rPr>
          <w:lang w:val="lt-LT"/>
        </w:rPr>
        <w:t>kūno svoris</w:t>
      </w:r>
      <w:r w:rsidRPr="009A4AFA">
        <w:rPr>
          <w:lang w:val="lt-LT"/>
        </w:rPr>
        <w:t>)</w:t>
      </w:r>
      <w:r w:rsidRPr="009A4AFA">
        <w:rPr>
          <w:spacing w:val="1"/>
          <w:lang w:val="lt-LT"/>
        </w:rPr>
        <w:t xml:space="preserve"> </w:t>
      </w:r>
    </w:p>
    <w:p w:rsidR="00832646" w:rsidRPr="009A4AFA" w:rsidRDefault="000F4855" w:rsidP="00F50E11">
      <w:pPr>
        <w:pStyle w:val="BodyText"/>
        <w:tabs>
          <w:tab w:val="left" w:pos="821"/>
        </w:tabs>
        <w:spacing w:before="1"/>
        <w:ind w:right="95"/>
        <w:rPr>
          <w:lang w:val="lt-LT"/>
        </w:rPr>
      </w:pPr>
      <w:proofErr w:type="spellStart"/>
      <w:r w:rsidRPr="009A4AFA">
        <w:rPr>
          <w:lang w:val="lt-LT"/>
        </w:rPr>
        <w:t>bzw</w:t>
      </w:r>
      <w:proofErr w:type="spellEnd"/>
      <w:r w:rsidRPr="009A4AFA">
        <w:rPr>
          <w:lang w:val="lt-LT"/>
        </w:rPr>
        <w:t>.</w:t>
      </w:r>
      <w:r w:rsidRPr="009A4AFA">
        <w:rPr>
          <w:lang w:val="lt-LT"/>
        </w:rPr>
        <w:tab/>
      </w:r>
      <w:r w:rsidR="00F35039" w:rsidRPr="009A4AFA">
        <w:rPr>
          <w:lang w:val="lt-LT"/>
        </w:rPr>
        <w:t>ir atitinkamai</w:t>
      </w:r>
    </w:p>
    <w:p w:rsidR="00832646" w:rsidRPr="009A4AFA" w:rsidRDefault="000F4855" w:rsidP="00F50E11">
      <w:pPr>
        <w:pStyle w:val="BodyText"/>
        <w:tabs>
          <w:tab w:val="left" w:pos="821"/>
        </w:tabs>
        <w:spacing w:line="206" w:lineRule="exact"/>
        <w:ind w:right="95"/>
        <w:rPr>
          <w:lang w:val="lt-LT"/>
        </w:rPr>
      </w:pPr>
      <w:proofErr w:type="spellStart"/>
      <w:r w:rsidRPr="009A4AFA">
        <w:rPr>
          <w:lang w:val="lt-LT"/>
        </w:rPr>
        <w:t>ca</w:t>
      </w:r>
      <w:proofErr w:type="spellEnd"/>
      <w:r w:rsidRPr="009A4AFA">
        <w:rPr>
          <w:lang w:val="lt-LT"/>
        </w:rPr>
        <w:t>.</w:t>
      </w:r>
      <w:r w:rsidRPr="009A4AFA">
        <w:rPr>
          <w:lang w:val="lt-LT"/>
        </w:rPr>
        <w:tab/>
      </w:r>
      <w:r w:rsidR="00F35039" w:rsidRPr="009A4AFA">
        <w:rPr>
          <w:lang w:val="lt-LT"/>
        </w:rPr>
        <w:t>apie</w:t>
      </w:r>
      <w:r w:rsidRPr="009A4AFA">
        <w:rPr>
          <w:spacing w:val="-3"/>
          <w:lang w:val="lt-LT"/>
        </w:rPr>
        <w:t xml:space="preserve"> </w:t>
      </w:r>
    </w:p>
    <w:p w:rsidR="00832646" w:rsidRPr="009A4AFA" w:rsidRDefault="000F4855" w:rsidP="00F50E11">
      <w:pPr>
        <w:pStyle w:val="BodyText"/>
        <w:tabs>
          <w:tab w:val="left" w:pos="821"/>
        </w:tabs>
        <w:spacing w:line="207" w:lineRule="exact"/>
        <w:ind w:right="95"/>
        <w:rPr>
          <w:lang w:val="lt-LT"/>
        </w:rPr>
      </w:pPr>
      <w:r w:rsidRPr="009A4AFA">
        <w:rPr>
          <w:lang w:val="lt-LT"/>
        </w:rPr>
        <w:t>CAS</w:t>
      </w:r>
      <w:r w:rsidRPr="009A4AFA">
        <w:rPr>
          <w:lang w:val="lt-LT"/>
        </w:rPr>
        <w:tab/>
      </w:r>
      <w:proofErr w:type="spellStart"/>
      <w:r w:rsidRPr="009A4AFA">
        <w:rPr>
          <w:lang w:val="lt-LT"/>
        </w:rPr>
        <w:t>Chemical</w:t>
      </w:r>
      <w:proofErr w:type="spellEnd"/>
      <w:r w:rsidRPr="009A4AFA">
        <w:rPr>
          <w:spacing w:val="-9"/>
          <w:lang w:val="lt-LT"/>
        </w:rPr>
        <w:t xml:space="preserve"> </w:t>
      </w:r>
      <w:proofErr w:type="spellStart"/>
      <w:r w:rsidRPr="009A4AFA">
        <w:rPr>
          <w:lang w:val="lt-LT"/>
        </w:rPr>
        <w:t>Abstracts</w:t>
      </w:r>
      <w:proofErr w:type="spellEnd"/>
      <w:r w:rsidRPr="009A4AFA">
        <w:rPr>
          <w:spacing w:val="-8"/>
          <w:lang w:val="lt-LT"/>
        </w:rPr>
        <w:t xml:space="preserve"> </w:t>
      </w:r>
      <w:proofErr w:type="spellStart"/>
      <w:r w:rsidRPr="009A4AFA">
        <w:rPr>
          <w:lang w:val="lt-LT"/>
        </w:rPr>
        <w:t>Service</w:t>
      </w:r>
      <w:proofErr w:type="spellEnd"/>
    </w:p>
    <w:p w:rsidR="00832646" w:rsidRPr="009A4AFA" w:rsidRDefault="000F4855" w:rsidP="00F50E11">
      <w:pPr>
        <w:pStyle w:val="BodyText"/>
        <w:tabs>
          <w:tab w:val="left" w:pos="1538"/>
        </w:tabs>
        <w:spacing w:line="206" w:lineRule="exact"/>
        <w:ind w:right="95"/>
        <w:rPr>
          <w:lang w:val="lt-LT"/>
        </w:rPr>
      </w:pPr>
      <w:proofErr w:type="spellStart"/>
      <w:r w:rsidRPr="009A4AFA">
        <w:rPr>
          <w:lang w:val="lt-LT"/>
        </w:rPr>
        <w:t>ChemRRV</w:t>
      </w:r>
      <w:proofErr w:type="spellEnd"/>
      <w:r w:rsidRPr="009A4AFA">
        <w:rPr>
          <w:lang w:val="lt-LT"/>
        </w:rPr>
        <w:tab/>
      </w:r>
      <w:r w:rsidR="00F35039" w:rsidRPr="009A4AFA">
        <w:rPr>
          <w:spacing w:val="-1"/>
          <w:lang w:val="lt-LT"/>
        </w:rPr>
        <w:t>Reglamentas dėl cheminių medžiagų keliamos rizikos mažinimo (Šveicarija</w:t>
      </w:r>
      <w:r w:rsidRPr="009A4AFA">
        <w:rPr>
          <w:lang w:val="lt-LT"/>
        </w:rPr>
        <w:t>)</w:t>
      </w:r>
    </w:p>
    <w:p w:rsidR="00832646" w:rsidRPr="009A4AFA" w:rsidRDefault="000F4855" w:rsidP="00F50E11">
      <w:pPr>
        <w:pStyle w:val="BodyText"/>
        <w:tabs>
          <w:tab w:val="left" w:pos="821"/>
        </w:tabs>
        <w:ind w:right="95"/>
        <w:rPr>
          <w:lang w:val="lt-LT"/>
        </w:rPr>
      </w:pPr>
      <w:r w:rsidRPr="009A4AFA">
        <w:rPr>
          <w:lang w:val="lt-LT"/>
        </w:rPr>
        <w:t>CLP</w:t>
      </w:r>
      <w:r w:rsidRPr="009A4AFA">
        <w:rPr>
          <w:lang w:val="lt-LT"/>
        </w:rPr>
        <w:tab/>
      </w:r>
      <w:proofErr w:type="spellStart"/>
      <w:r w:rsidRPr="009A4AFA">
        <w:rPr>
          <w:lang w:val="lt-LT"/>
        </w:rPr>
        <w:t>Classification</w:t>
      </w:r>
      <w:proofErr w:type="spellEnd"/>
      <w:r w:rsidRPr="009A4AFA">
        <w:rPr>
          <w:lang w:val="lt-LT"/>
        </w:rPr>
        <w:t>,</w:t>
      </w:r>
      <w:r w:rsidRPr="009A4AFA">
        <w:rPr>
          <w:spacing w:val="-6"/>
          <w:lang w:val="lt-LT"/>
        </w:rPr>
        <w:t xml:space="preserve"> </w:t>
      </w:r>
      <w:proofErr w:type="spellStart"/>
      <w:r w:rsidRPr="009A4AFA">
        <w:rPr>
          <w:lang w:val="lt-LT"/>
        </w:rPr>
        <w:t>Labelling</w:t>
      </w:r>
      <w:proofErr w:type="spellEnd"/>
      <w:r w:rsidRPr="009A4AFA">
        <w:rPr>
          <w:spacing w:val="-7"/>
          <w:lang w:val="lt-LT"/>
        </w:rPr>
        <w:t xml:space="preserve"> </w:t>
      </w:r>
      <w:proofErr w:type="spellStart"/>
      <w:r w:rsidRPr="009A4AFA">
        <w:rPr>
          <w:lang w:val="lt-LT"/>
        </w:rPr>
        <w:t>and</w:t>
      </w:r>
      <w:proofErr w:type="spellEnd"/>
      <w:r w:rsidRPr="009A4AFA">
        <w:rPr>
          <w:spacing w:val="-7"/>
          <w:lang w:val="lt-LT"/>
        </w:rPr>
        <w:t xml:space="preserve"> </w:t>
      </w:r>
      <w:proofErr w:type="spellStart"/>
      <w:r w:rsidRPr="009A4AFA">
        <w:rPr>
          <w:lang w:val="lt-LT"/>
        </w:rPr>
        <w:t>Packaging</w:t>
      </w:r>
      <w:proofErr w:type="spellEnd"/>
      <w:r w:rsidRPr="009A4AFA">
        <w:rPr>
          <w:spacing w:val="-7"/>
          <w:lang w:val="lt-LT"/>
        </w:rPr>
        <w:t xml:space="preserve"> </w:t>
      </w:r>
      <w:r w:rsidRPr="009A4AFA">
        <w:rPr>
          <w:lang w:val="lt-LT"/>
        </w:rPr>
        <w:t>(</w:t>
      </w:r>
      <w:r w:rsidR="00F35039" w:rsidRPr="009A4AFA">
        <w:rPr>
          <w:lang w:val="lt-LT"/>
        </w:rPr>
        <w:t>REGLAMENTAS (EB) Nr. 1272/2008 dėl cheminių medžiagų ir mišinių klasifikavimo, ženklinimo ir pakavimo</w:t>
      </w:r>
      <w:r w:rsidRPr="009A4AFA">
        <w:rPr>
          <w:lang w:val="lt-LT"/>
        </w:rPr>
        <w:t>)</w:t>
      </w:r>
    </w:p>
    <w:p w:rsidR="00F35039" w:rsidRPr="009A4AFA" w:rsidRDefault="000F4855" w:rsidP="00F50E11">
      <w:pPr>
        <w:pStyle w:val="BodyText"/>
        <w:ind w:right="95"/>
        <w:rPr>
          <w:spacing w:val="-47"/>
          <w:lang w:val="lt-LT"/>
        </w:rPr>
      </w:pPr>
      <w:r w:rsidRPr="009A4AFA">
        <w:rPr>
          <w:lang w:val="lt-LT"/>
        </w:rPr>
        <w:t>CMR</w:t>
      </w:r>
      <w:r w:rsidRPr="009A4AFA">
        <w:rPr>
          <w:spacing w:val="47"/>
          <w:lang w:val="lt-LT"/>
        </w:rPr>
        <w:t xml:space="preserve"> </w:t>
      </w:r>
      <w:proofErr w:type="spellStart"/>
      <w:r w:rsidRPr="009A4AFA">
        <w:rPr>
          <w:lang w:val="lt-LT"/>
        </w:rPr>
        <w:t>carcinogen</w:t>
      </w:r>
      <w:proofErr w:type="spellEnd"/>
      <w:r w:rsidRPr="009A4AFA">
        <w:rPr>
          <w:lang w:val="lt-LT"/>
        </w:rPr>
        <w:t>,</w:t>
      </w:r>
      <w:r w:rsidRPr="009A4AFA">
        <w:rPr>
          <w:spacing w:val="-9"/>
          <w:lang w:val="lt-LT"/>
        </w:rPr>
        <w:t xml:space="preserve"> </w:t>
      </w:r>
      <w:proofErr w:type="spellStart"/>
      <w:r w:rsidRPr="009A4AFA">
        <w:rPr>
          <w:lang w:val="lt-LT"/>
        </w:rPr>
        <w:t>mutagen</w:t>
      </w:r>
      <w:proofErr w:type="spellEnd"/>
      <w:r w:rsidRPr="009A4AFA">
        <w:rPr>
          <w:lang w:val="lt-LT"/>
        </w:rPr>
        <w:t>,</w:t>
      </w:r>
      <w:r w:rsidRPr="009A4AFA">
        <w:rPr>
          <w:spacing w:val="-9"/>
          <w:lang w:val="lt-LT"/>
        </w:rPr>
        <w:t xml:space="preserve"> </w:t>
      </w:r>
      <w:proofErr w:type="spellStart"/>
      <w:r w:rsidRPr="009A4AFA">
        <w:rPr>
          <w:lang w:val="lt-LT"/>
        </w:rPr>
        <w:t>reproduktionstoxisch</w:t>
      </w:r>
      <w:proofErr w:type="spellEnd"/>
      <w:r w:rsidRPr="009A4AFA">
        <w:rPr>
          <w:spacing w:val="-9"/>
          <w:lang w:val="lt-LT"/>
        </w:rPr>
        <w:t xml:space="preserve"> </w:t>
      </w:r>
      <w:r w:rsidRPr="009A4AFA">
        <w:rPr>
          <w:lang w:val="lt-LT"/>
        </w:rPr>
        <w:t>(</w:t>
      </w:r>
      <w:r w:rsidR="00F35039" w:rsidRPr="009A4AFA">
        <w:rPr>
          <w:lang w:val="lt-LT"/>
        </w:rPr>
        <w:t xml:space="preserve">kancerogeninis, </w:t>
      </w:r>
      <w:proofErr w:type="spellStart"/>
      <w:r w:rsidR="00F35039" w:rsidRPr="009A4AFA">
        <w:rPr>
          <w:lang w:val="lt-LT"/>
        </w:rPr>
        <w:t>mutageninis</w:t>
      </w:r>
      <w:proofErr w:type="spellEnd"/>
      <w:r w:rsidR="00F35039" w:rsidRPr="009A4AFA">
        <w:rPr>
          <w:lang w:val="lt-LT"/>
        </w:rPr>
        <w:t>, toksiškas reprodukcijai</w:t>
      </w:r>
      <w:r w:rsidRPr="009A4AFA">
        <w:rPr>
          <w:lang w:val="lt-LT"/>
        </w:rPr>
        <w:t>)</w:t>
      </w:r>
      <w:r w:rsidRPr="009A4AFA">
        <w:rPr>
          <w:spacing w:val="-47"/>
          <w:lang w:val="lt-LT"/>
        </w:rPr>
        <w:t xml:space="preserve"> </w:t>
      </w:r>
    </w:p>
    <w:p w:rsidR="00832646" w:rsidRPr="009A4AFA" w:rsidRDefault="000F4855" w:rsidP="00F50E11">
      <w:pPr>
        <w:pStyle w:val="BodyText"/>
        <w:ind w:right="95"/>
        <w:rPr>
          <w:lang w:val="lt-LT"/>
        </w:rPr>
      </w:pPr>
      <w:r w:rsidRPr="009A4AFA">
        <w:rPr>
          <w:lang w:val="lt-LT"/>
        </w:rPr>
        <w:t>DMEL</w:t>
      </w:r>
      <w:r w:rsidRPr="009A4AFA">
        <w:rPr>
          <w:spacing w:val="36"/>
          <w:lang w:val="lt-LT"/>
        </w:rPr>
        <w:t xml:space="preserve"> </w:t>
      </w:r>
      <w:proofErr w:type="spellStart"/>
      <w:r w:rsidRPr="009A4AFA">
        <w:rPr>
          <w:lang w:val="lt-LT"/>
        </w:rPr>
        <w:t>Derived</w:t>
      </w:r>
      <w:proofErr w:type="spellEnd"/>
      <w:r w:rsidRPr="009A4AFA">
        <w:rPr>
          <w:spacing w:val="-2"/>
          <w:lang w:val="lt-LT"/>
        </w:rPr>
        <w:t xml:space="preserve"> </w:t>
      </w:r>
      <w:proofErr w:type="spellStart"/>
      <w:r w:rsidRPr="009A4AFA">
        <w:rPr>
          <w:lang w:val="lt-LT"/>
        </w:rPr>
        <w:t>Minimum</w:t>
      </w:r>
      <w:proofErr w:type="spellEnd"/>
      <w:r w:rsidRPr="009A4AFA">
        <w:rPr>
          <w:spacing w:val="-2"/>
          <w:lang w:val="lt-LT"/>
        </w:rPr>
        <w:t xml:space="preserve"> </w:t>
      </w:r>
      <w:proofErr w:type="spellStart"/>
      <w:r w:rsidRPr="009A4AFA">
        <w:rPr>
          <w:lang w:val="lt-LT"/>
        </w:rPr>
        <w:t>Effect</w:t>
      </w:r>
      <w:proofErr w:type="spellEnd"/>
      <w:r w:rsidRPr="009A4AFA">
        <w:rPr>
          <w:spacing w:val="-2"/>
          <w:lang w:val="lt-LT"/>
        </w:rPr>
        <w:t xml:space="preserve"> </w:t>
      </w:r>
      <w:proofErr w:type="spellStart"/>
      <w:r w:rsidRPr="009A4AFA">
        <w:rPr>
          <w:lang w:val="lt-LT"/>
        </w:rPr>
        <w:t>Level</w:t>
      </w:r>
      <w:proofErr w:type="spellEnd"/>
      <w:r w:rsidRPr="009A4AFA">
        <w:rPr>
          <w:spacing w:val="46"/>
          <w:lang w:val="lt-LT"/>
        </w:rPr>
        <w:t xml:space="preserve"> </w:t>
      </w:r>
      <w:r w:rsidRPr="009A4AFA">
        <w:rPr>
          <w:lang w:val="lt-LT"/>
        </w:rPr>
        <w:t xml:space="preserve">(= </w:t>
      </w:r>
      <w:r w:rsidR="00F35039" w:rsidRPr="009A4AFA">
        <w:rPr>
          <w:lang w:val="lt-LT"/>
        </w:rPr>
        <w:t>išvestinė mažiausia poveikio ribinė reikšmė</w:t>
      </w:r>
      <w:r w:rsidRPr="009A4AFA">
        <w:rPr>
          <w:lang w:val="lt-LT"/>
        </w:rPr>
        <w:t>)</w:t>
      </w:r>
    </w:p>
    <w:p w:rsidR="00F35039" w:rsidRPr="009A4AFA" w:rsidRDefault="000F4855" w:rsidP="00F50E11">
      <w:pPr>
        <w:pStyle w:val="BodyText"/>
        <w:tabs>
          <w:tab w:val="left" w:pos="821"/>
        </w:tabs>
        <w:ind w:right="95"/>
        <w:rPr>
          <w:spacing w:val="1"/>
          <w:lang w:val="lt-LT"/>
        </w:rPr>
      </w:pPr>
      <w:r w:rsidRPr="009A4AFA">
        <w:rPr>
          <w:lang w:val="lt-LT"/>
        </w:rPr>
        <w:t>DNEL</w:t>
      </w:r>
      <w:r w:rsidRPr="009A4AFA">
        <w:rPr>
          <w:spacing w:val="46"/>
          <w:lang w:val="lt-LT"/>
        </w:rPr>
        <w:t xml:space="preserve"> </w:t>
      </w:r>
      <w:proofErr w:type="spellStart"/>
      <w:r w:rsidRPr="009A4AFA">
        <w:rPr>
          <w:lang w:val="lt-LT"/>
        </w:rPr>
        <w:t>Derived</w:t>
      </w:r>
      <w:proofErr w:type="spellEnd"/>
      <w:r w:rsidRPr="009A4AFA">
        <w:rPr>
          <w:spacing w:val="-6"/>
          <w:lang w:val="lt-LT"/>
        </w:rPr>
        <w:t xml:space="preserve"> </w:t>
      </w:r>
      <w:proofErr w:type="spellStart"/>
      <w:r w:rsidRPr="009A4AFA">
        <w:rPr>
          <w:lang w:val="lt-LT"/>
        </w:rPr>
        <w:t>No</w:t>
      </w:r>
      <w:proofErr w:type="spellEnd"/>
      <w:r w:rsidRPr="009A4AFA">
        <w:rPr>
          <w:spacing w:val="-7"/>
          <w:lang w:val="lt-LT"/>
        </w:rPr>
        <w:t xml:space="preserve"> </w:t>
      </w:r>
      <w:proofErr w:type="spellStart"/>
      <w:r w:rsidRPr="009A4AFA">
        <w:rPr>
          <w:lang w:val="lt-LT"/>
        </w:rPr>
        <w:t>Effect</w:t>
      </w:r>
      <w:proofErr w:type="spellEnd"/>
      <w:r w:rsidRPr="009A4AFA">
        <w:rPr>
          <w:spacing w:val="-7"/>
          <w:lang w:val="lt-LT"/>
        </w:rPr>
        <w:t xml:space="preserve"> </w:t>
      </w:r>
      <w:proofErr w:type="spellStart"/>
      <w:r w:rsidRPr="009A4AFA">
        <w:rPr>
          <w:lang w:val="lt-LT"/>
        </w:rPr>
        <w:t>Level</w:t>
      </w:r>
      <w:proofErr w:type="spellEnd"/>
      <w:r w:rsidRPr="009A4AFA">
        <w:rPr>
          <w:spacing w:val="-7"/>
          <w:lang w:val="lt-LT"/>
        </w:rPr>
        <w:t xml:space="preserve"> </w:t>
      </w:r>
      <w:r w:rsidRPr="009A4AFA">
        <w:rPr>
          <w:lang w:val="lt-LT"/>
        </w:rPr>
        <w:t>(=</w:t>
      </w:r>
      <w:r w:rsidRPr="009A4AFA">
        <w:rPr>
          <w:spacing w:val="-6"/>
          <w:lang w:val="lt-LT"/>
        </w:rPr>
        <w:t xml:space="preserve"> </w:t>
      </w:r>
      <w:r w:rsidR="00F35039" w:rsidRPr="009A4AFA">
        <w:rPr>
          <w:lang w:val="lt-LT"/>
        </w:rPr>
        <w:t>išvestinė neveiksmingumo riba</w:t>
      </w:r>
      <w:r w:rsidRPr="009A4AFA">
        <w:rPr>
          <w:lang w:val="lt-LT"/>
        </w:rPr>
        <w:t>)</w:t>
      </w:r>
      <w:r w:rsidRPr="009A4AFA">
        <w:rPr>
          <w:spacing w:val="-47"/>
          <w:lang w:val="lt-LT"/>
        </w:rPr>
        <w:t xml:space="preserve"> </w:t>
      </w:r>
      <w:r w:rsidRPr="009A4AFA">
        <w:rPr>
          <w:lang w:val="lt-LT"/>
        </w:rPr>
        <w:t>DOC</w:t>
      </w:r>
      <w:r w:rsidRPr="009A4AFA">
        <w:rPr>
          <w:spacing w:val="1"/>
          <w:lang w:val="lt-LT"/>
        </w:rPr>
        <w:t xml:space="preserve"> </w:t>
      </w:r>
      <w:proofErr w:type="spellStart"/>
      <w:r w:rsidRPr="009A4AFA">
        <w:rPr>
          <w:lang w:val="lt-LT"/>
        </w:rPr>
        <w:t>Dissolved</w:t>
      </w:r>
      <w:proofErr w:type="spellEnd"/>
      <w:r w:rsidRPr="009A4AFA">
        <w:rPr>
          <w:lang w:val="lt-LT"/>
        </w:rPr>
        <w:t xml:space="preserve"> </w:t>
      </w:r>
      <w:proofErr w:type="spellStart"/>
      <w:r w:rsidRPr="009A4AFA">
        <w:rPr>
          <w:lang w:val="lt-LT"/>
        </w:rPr>
        <w:t>organic</w:t>
      </w:r>
      <w:proofErr w:type="spellEnd"/>
      <w:r w:rsidRPr="009A4AFA">
        <w:rPr>
          <w:lang w:val="lt-LT"/>
        </w:rPr>
        <w:t xml:space="preserve"> </w:t>
      </w:r>
      <w:proofErr w:type="spellStart"/>
      <w:r w:rsidRPr="009A4AFA">
        <w:rPr>
          <w:lang w:val="lt-LT"/>
        </w:rPr>
        <w:t>carbon</w:t>
      </w:r>
      <w:proofErr w:type="spellEnd"/>
      <w:r w:rsidRPr="009A4AFA">
        <w:rPr>
          <w:lang w:val="lt-LT"/>
        </w:rPr>
        <w:t xml:space="preserve"> (= </w:t>
      </w:r>
      <w:r w:rsidR="00F35039" w:rsidRPr="009A4AFA">
        <w:rPr>
          <w:lang w:val="lt-LT"/>
        </w:rPr>
        <w:t>ištirpinta organinė anglis</w:t>
      </w:r>
      <w:r w:rsidRPr="009A4AFA">
        <w:rPr>
          <w:lang w:val="lt-LT"/>
        </w:rPr>
        <w:t>)</w:t>
      </w:r>
      <w:r w:rsidRPr="009A4AFA">
        <w:rPr>
          <w:spacing w:val="1"/>
          <w:lang w:val="lt-LT"/>
        </w:rPr>
        <w:t xml:space="preserve"> </w:t>
      </w:r>
    </w:p>
    <w:p w:rsidR="00832646" w:rsidRPr="009A4AFA" w:rsidRDefault="000F4855" w:rsidP="00F50E11">
      <w:pPr>
        <w:pStyle w:val="BodyText"/>
        <w:tabs>
          <w:tab w:val="left" w:pos="821"/>
        </w:tabs>
        <w:ind w:right="95"/>
        <w:rPr>
          <w:lang w:val="lt-LT"/>
        </w:rPr>
      </w:pPr>
      <w:proofErr w:type="spellStart"/>
      <w:r w:rsidRPr="009A4AFA">
        <w:rPr>
          <w:lang w:val="lt-LT"/>
        </w:rPr>
        <w:t>dw</w:t>
      </w:r>
      <w:proofErr w:type="spellEnd"/>
      <w:r w:rsidRPr="009A4AFA">
        <w:rPr>
          <w:lang w:val="lt-LT"/>
        </w:rPr>
        <w:tab/>
      </w:r>
      <w:proofErr w:type="spellStart"/>
      <w:r w:rsidRPr="009A4AFA">
        <w:rPr>
          <w:lang w:val="lt-LT"/>
        </w:rPr>
        <w:t>dry</w:t>
      </w:r>
      <w:proofErr w:type="spellEnd"/>
      <w:r w:rsidRPr="009A4AFA">
        <w:rPr>
          <w:spacing w:val="-4"/>
          <w:lang w:val="lt-LT"/>
        </w:rPr>
        <w:t xml:space="preserve"> </w:t>
      </w:r>
      <w:proofErr w:type="spellStart"/>
      <w:r w:rsidRPr="009A4AFA">
        <w:rPr>
          <w:lang w:val="lt-LT"/>
        </w:rPr>
        <w:t>weight</w:t>
      </w:r>
      <w:proofErr w:type="spellEnd"/>
      <w:r w:rsidRPr="009A4AFA">
        <w:rPr>
          <w:spacing w:val="-2"/>
          <w:lang w:val="lt-LT"/>
        </w:rPr>
        <w:t xml:space="preserve"> </w:t>
      </w:r>
      <w:r w:rsidRPr="009A4AFA">
        <w:rPr>
          <w:lang w:val="lt-LT"/>
        </w:rPr>
        <w:t>(=</w:t>
      </w:r>
      <w:r w:rsidRPr="009A4AFA">
        <w:rPr>
          <w:spacing w:val="1"/>
          <w:lang w:val="lt-LT"/>
        </w:rPr>
        <w:t xml:space="preserve"> </w:t>
      </w:r>
      <w:r w:rsidR="00F35039" w:rsidRPr="009A4AFA">
        <w:rPr>
          <w:lang w:val="lt-LT"/>
        </w:rPr>
        <w:t>sausas medžiagos svoris</w:t>
      </w:r>
      <w:r w:rsidRPr="009A4AFA">
        <w:rPr>
          <w:lang w:val="lt-LT"/>
        </w:rPr>
        <w:t>)</w:t>
      </w:r>
    </w:p>
    <w:p w:rsidR="00832646" w:rsidRPr="009A4AFA" w:rsidRDefault="000F4855" w:rsidP="00F50E11">
      <w:pPr>
        <w:pStyle w:val="BodyText"/>
        <w:tabs>
          <w:tab w:val="left" w:pos="2972"/>
        </w:tabs>
        <w:ind w:right="95"/>
        <w:rPr>
          <w:lang w:val="lt-LT"/>
        </w:rPr>
      </w:pPr>
      <w:proofErr w:type="spellStart"/>
      <w:r w:rsidRPr="009A4AFA">
        <w:rPr>
          <w:lang w:val="lt-LT"/>
        </w:rPr>
        <w:t>EbCx</w:t>
      </w:r>
      <w:proofErr w:type="spellEnd"/>
      <w:r w:rsidRPr="009A4AFA">
        <w:rPr>
          <w:lang w:val="lt-LT"/>
        </w:rPr>
        <w:t>,</w:t>
      </w:r>
      <w:r w:rsidRPr="009A4AFA">
        <w:rPr>
          <w:spacing w:val="-4"/>
          <w:lang w:val="lt-LT"/>
        </w:rPr>
        <w:t xml:space="preserve"> </w:t>
      </w:r>
      <w:proofErr w:type="spellStart"/>
      <w:r w:rsidRPr="009A4AFA">
        <w:rPr>
          <w:lang w:val="lt-LT"/>
        </w:rPr>
        <w:t>EyCx</w:t>
      </w:r>
      <w:proofErr w:type="spellEnd"/>
      <w:r w:rsidRPr="009A4AFA">
        <w:rPr>
          <w:lang w:val="lt-LT"/>
        </w:rPr>
        <w:t>,</w:t>
      </w:r>
      <w:r w:rsidRPr="009A4AFA">
        <w:rPr>
          <w:spacing w:val="-3"/>
          <w:lang w:val="lt-LT"/>
        </w:rPr>
        <w:t xml:space="preserve"> </w:t>
      </w:r>
      <w:proofErr w:type="spellStart"/>
      <w:r w:rsidRPr="009A4AFA">
        <w:rPr>
          <w:lang w:val="lt-LT"/>
        </w:rPr>
        <w:t>EbLx</w:t>
      </w:r>
      <w:proofErr w:type="spellEnd"/>
      <w:r w:rsidRPr="009A4AFA">
        <w:rPr>
          <w:spacing w:val="-5"/>
          <w:lang w:val="lt-LT"/>
        </w:rPr>
        <w:t xml:space="preserve"> </w:t>
      </w:r>
      <w:r w:rsidRPr="009A4AFA">
        <w:rPr>
          <w:lang w:val="lt-LT"/>
        </w:rPr>
        <w:t>(x</w:t>
      </w:r>
      <w:r w:rsidRPr="009A4AFA">
        <w:rPr>
          <w:spacing w:val="-5"/>
          <w:lang w:val="lt-LT"/>
        </w:rPr>
        <w:t xml:space="preserve"> </w:t>
      </w:r>
      <w:r w:rsidRPr="009A4AFA">
        <w:rPr>
          <w:lang w:val="lt-LT"/>
        </w:rPr>
        <w:t>=</w:t>
      </w:r>
      <w:r w:rsidRPr="009A4AFA">
        <w:rPr>
          <w:spacing w:val="-4"/>
          <w:lang w:val="lt-LT"/>
        </w:rPr>
        <w:t xml:space="preserve"> </w:t>
      </w:r>
      <w:r w:rsidRPr="009A4AFA">
        <w:rPr>
          <w:lang w:val="lt-LT"/>
        </w:rPr>
        <w:t>10,</w:t>
      </w:r>
      <w:r w:rsidRPr="009A4AFA">
        <w:rPr>
          <w:spacing w:val="-3"/>
          <w:lang w:val="lt-LT"/>
        </w:rPr>
        <w:t xml:space="preserve"> </w:t>
      </w:r>
      <w:r w:rsidRPr="009A4AFA">
        <w:rPr>
          <w:lang w:val="lt-LT"/>
        </w:rPr>
        <w:t>50)</w:t>
      </w:r>
      <w:r w:rsidRPr="009A4AFA">
        <w:rPr>
          <w:lang w:val="lt-LT"/>
        </w:rPr>
        <w:tab/>
      </w:r>
      <w:proofErr w:type="spellStart"/>
      <w:r w:rsidRPr="009A4AFA">
        <w:rPr>
          <w:lang w:val="lt-LT"/>
        </w:rPr>
        <w:t>Effect</w:t>
      </w:r>
      <w:proofErr w:type="spellEnd"/>
      <w:r w:rsidRPr="009A4AFA">
        <w:rPr>
          <w:spacing w:val="-5"/>
          <w:lang w:val="lt-LT"/>
        </w:rPr>
        <w:t xml:space="preserve"> </w:t>
      </w:r>
      <w:proofErr w:type="spellStart"/>
      <w:r w:rsidRPr="009A4AFA">
        <w:rPr>
          <w:lang w:val="lt-LT"/>
        </w:rPr>
        <w:t>Concentration</w:t>
      </w:r>
      <w:proofErr w:type="spellEnd"/>
      <w:r w:rsidRPr="009A4AFA">
        <w:rPr>
          <w:lang w:val="lt-LT"/>
        </w:rPr>
        <w:t>/</w:t>
      </w:r>
      <w:proofErr w:type="spellStart"/>
      <w:r w:rsidRPr="009A4AFA">
        <w:rPr>
          <w:lang w:val="lt-LT"/>
        </w:rPr>
        <w:t>Level</w:t>
      </w:r>
      <w:proofErr w:type="spellEnd"/>
      <w:r w:rsidRPr="009A4AFA">
        <w:rPr>
          <w:spacing w:val="-4"/>
          <w:lang w:val="lt-LT"/>
        </w:rPr>
        <w:t xml:space="preserve"> </w:t>
      </w:r>
      <w:proofErr w:type="spellStart"/>
      <w:r w:rsidRPr="009A4AFA">
        <w:rPr>
          <w:lang w:val="lt-LT"/>
        </w:rPr>
        <w:t>of</w:t>
      </w:r>
      <w:proofErr w:type="spellEnd"/>
      <w:r w:rsidRPr="009A4AFA">
        <w:rPr>
          <w:spacing w:val="-5"/>
          <w:lang w:val="lt-LT"/>
        </w:rPr>
        <w:t xml:space="preserve"> </w:t>
      </w:r>
      <w:r w:rsidRPr="009A4AFA">
        <w:rPr>
          <w:lang w:val="lt-LT"/>
        </w:rPr>
        <w:t>x</w:t>
      </w:r>
      <w:r w:rsidRPr="009A4AFA">
        <w:rPr>
          <w:spacing w:val="-5"/>
          <w:lang w:val="lt-LT"/>
        </w:rPr>
        <w:t xml:space="preserve"> </w:t>
      </w:r>
      <w:r w:rsidRPr="009A4AFA">
        <w:rPr>
          <w:lang w:val="lt-LT"/>
        </w:rPr>
        <w:t>%</w:t>
      </w:r>
      <w:r w:rsidRPr="009A4AFA">
        <w:rPr>
          <w:spacing w:val="-4"/>
          <w:lang w:val="lt-LT"/>
        </w:rPr>
        <w:t xml:space="preserve"> </w:t>
      </w:r>
      <w:proofErr w:type="spellStart"/>
      <w:r w:rsidRPr="009A4AFA">
        <w:rPr>
          <w:lang w:val="lt-LT"/>
        </w:rPr>
        <w:t>on</w:t>
      </w:r>
      <w:proofErr w:type="spellEnd"/>
      <w:r w:rsidRPr="009A4AFA">
        <w:rPr>
          <w:spacing w:val="-5"/>
          <w:lang w:val="lt-LT"/>
        </w:rPr>
        <w:t xml:space="preserve"> </w:t>
      </w:r>
      <w:proofErr w:type="spellStart"/>
      <w:r w:rsidRPr="009A4AFA">
        <w:rPr>
          <w:lang w:val="lt-LT"/>
        </w:rPr>
        <w:t>reduction</w:t>
      </w:r>
      <w:proofErr w:type="spellEnd"/>
      <w:r w:rsidRPr="009A4AFA">
        <w:rPr>
          <w:spacing w:val="-6"/>
          <w:lang w:val="lt-LT"/>
        </w:rPr>
        <w:t xml:space="preserve"> </w:t>
      </w:r>
      <w:proofErr w:type="spellStart"/>
      <w:r w:rsidRPr="009A4AFA">
        <w:rPr>
          <w:lang w:val="lt-LT"/>
        </w:rPr>
        <w:t>of</w:t>
      </w:r>
      <w:proofErr w:type="spellEnd"/>
      <w:r w:rsidRPr="009A4AFA">
        <w:rPr>
          <w:spacing w:val="-5"/>
          <w:lang w:val="lt-LT"/>
        </w:rPr>
        <w:t xml:space="preserve"> </w:t>
      </w:r>
      <w:proofErr w:type="spellStart"/>
      <w:r w:rsidRPr="009A4AFA">
        <w:rPr>
          <w:lang w:val="lt-LT"/>
        </w:rPr>
        <w:t>the</w:t>
      </w:r>
      <w:proofErr w:type="spellEnd"/>
      <w:r w:rsidRPr="009A4AFA">
        <w:rPr>
          <w:spacing w:val="-6"/>
          <w:lang w:val="lt-LT"/>
        </w:rPr>
        <w:t xml:space="preserve"> </w:t>
      </w:r>
      <w:proofErr w:type="spellStart"/>
      <w:r w:rsidRPr="009A4AFA">
        <w:rPr>
          <w:lang w:val="lt-LT"/>
        </w:rPr>
        <w:t>biomass</w:t>
      </w:r>
      <w:proofErr w:type="spellEnd"/>
      <w:r w:rsidRPr="009A4AFA">
        <w:rPr>
          <w:spacing w:val="-4"/>
          <w:lang w:val="lt-LT"/>
        </w:rPr>
        <w:t xml:space="preserve"> </w:t>
      </w:r>
      <w:r w:rsidRPr="009A4AFA">
        <w:rPr>
          <w:lang w:val="lt-LT"/>
        </w:rPr>
        <w:t>(</w:t>
      </w:r>
      <w:proofErr w:type="spellStart"/>
      <w:r w:rsidRPr="009A4AFA">
        <w:rPr>
          <w:lang w:val="lt-LT"/>
        </w:rPr>
        <w:t>algae</w:t>
      </w:r>
      <w:proofErr w:type="spellEnd"/>
      <w:r w:rsidRPr="009A4AFA">
        <w:rPr>
          <w:lang w:val="lt-LT"/>
        </w:rPr>
        <w:t>,</w:t>
      </w:r>
      <w:r w:rsidRPr="009A4AFA">
        <w:rPr>
          <w:spacing w:val="-5"/>
          <w:lang w:val="lt-LT"/>
        </w:rPr>
        <w:t xml:space="preserve"> </w:t>
      </w:r>
      <w:proofErr w:type="spellStart"/>
      <w:r w:rsidRPr="009A4AFA">
        <w:rPr>
          <w:lang w:val="lt-LT"/>
        </w:rPr>
        <w:t>plants</w:t>
      </w:r>
      <w:proofErr w:type="spellEnd"/>
      <w:r w:rsidRPr="009A4AFA">
        <w:rPr>
          <w:lang w:val="lt-LT"/>
        </w:rPr>
        <w:t>)</w:t>
      </w:r>
      <w:r w:rsidRPr="009A4AFA">
        <w:rPr>
          <w:spacing w:val="-6"/>
          <w:lang w:val="lt-LT"/>
        </w:rPr>
        <w:t xml:space="preserve"> </w:t>
      </w:r>
      <w:r w:rsidRPr="009A4AFA">
        <w:rPr>
          <w:lang w:val="lt-LT"/>
        </w:rPr>
        <w:t>(=</w:t>
      </w:r>
      <w:r w:rsidRPr="009A4AFA">
        <w:rPr>
          <w:spacing w:val="-47"/>
          <w:lang w:val="lt-LT"/>
        </w:rPr>
        <w:t xml:space="preserve"> </w:t>
      </w:r>
      <w:r w:rsidR="00F35039" w:rsidRPr="009A4AFA">
        <w:rPr>
          <w:lang w:val="lt-LT"/>
        </w:rPr>
        <w:t>koncentracija / dozė, kurios poveikis biomasės (dumblių, augalų) sumažėjimui x %</w:t>
      </w:r>
      <w:r w:rsidRPr="009A4AFA">
        <w:rPr>
          <w:lang w:val="lt-LT"/>
        </w:rPr>
        <w:t>)</w:t>
      </w:r>
    </w:p>
    <w:p w:rsidR="00832646" w:rsidRPr="009A4AFA" w:rsidRDefault="000F4855" w:rsidP="00F50E11">
      <w:pPr>
        <w:pStyle w:val="BodyText"/>
        <w:ind w:right="95"/>
        <w:rPr>
          <w:lang w:val="lt-LT"/>
        </w:rPr>
      </w:pPr>
      <w:r w:rsidRPr="009A4AFA">
        <w:rPr>
          <w:spacing w:val="-1"/>
          <w:lang w:val="lt-LT"/>
        </w:rPr>
        <w:t>ECHA</w:t>
      </w:r>
      <w:r w:rsidRPr="009A4AFA">
        <w:rPr>
          <w:spacing w:val="21"/>
          <w:lang w:val="lt-LT"/>
        </w:rPr>
        <w:t xml:space="preserve"> </w:t>
      </w:r>
      <w:proofErr w:type="spellStart"/>
      <w:r w:rsidRPr="009A4AFA">
        <w:rPr>
          <w:lang w:val="lt-LT"/>
        </w:rPr>
        <w:t>European</w:t>
      </w:r>
      <w:proofErr w:type="spellEnd"/>
      <w:r w:rsidRPr="009A4AFA">
        <w:rPr>
          <w:spacing w:val="-12"/>
          <w:lang w:val="lt-LT"/>
        </w:rPr>
        <w:t xml:space="preserve"> </w:t>
      </w:r>
      <w:proofErr w:type="spellStart"/>
      <w:r w:rsidRPr="009A4AFA">
        <w:rPr>
          <w:lang w:val="lt-LT"/>
        </w:rPr>
        <w:t>Chemicals</w:t>
      </w:r>
      <w:proofErr w:type="spellEnd"/>
      <w:r w:rsidRPr="009A4AFA">
        <w:rPr>
          <w:spacing w:val="-10"/>
          <w:lang w:val="lt-LT"/>
        </w:rPr>
        <w:t xml:space="preserve"> </w:t>
      </w:r>
      <w:proofErr w:type="spellStart"/>
      <w:r w:rsidRPr="009A4AFA">
        <w:rPr>
          <w:lang w:val="lt-LT"/>
        </w:rPr>
        <w:t>Agency</w:t>
      </w:r>
      <w:proofErr w:type="spellEnd"/>
      <w:r w:rsidRPr="009A4AFA">
        <w:rPr>
          <w:spacing w:val="-12"/>
          <w:lang w:val="lt-LT"/>
        </w:rPr>
        <w:t xml:space="preserve"> </w:t>
      </w:r>
      <w:r w:rsidRPr="009A4AFA">
        <w:rPr>
          <w:lang w:val="lt-LT"/>
        </w:rPr>
        <w:t>(=</w:t>
      </w:r>
      <w:r w:rsidRPr="009A4AFA">
        <w:rPr>
          <w:spacing w:val="-11"/>
          <w:lang w:val="lt-LT"/>
        </w:rPr>
        <w:t xml:space="preserve"> </w:t>
      </w:r>
      <w:r w:rsidR="00F35039" w:rsidRPr="009A4AFA">
        <w:rPr>
          <w:lang w:val="lt-LT"/>
        </w:rPr>
        <w:t>Europos cheminių medžiagų agentūra</w:t>
      </w:r>
      <w:r w:rsidRPr="009A4AFA">
        <w:rPr>
          <w:lang w:val="lt-LT"/>
        </w:rPr>
        <w:t>)</w:t>
      </w:r>
    </w:p>
    <w:p w:rsidR="00832646" w:rsidRPr="009A4AFA" w:rsidRDefault="000F4855" w:rsidP="00F50E11">
      <w:pPr>
        <w:pStyle w:val="BodyText"/>
        <w:spacing w:line="207" w:lineRule="exact"/>
        <w:ind w:right="95"/>
        <w:rPr>
          <w:lang w:val="lt-LT"/>
        </w:rPr>
      </w:pPr>
      <w:proofErr w:type="spellStart"/>
      <w:r w:rsidRPr="009A4AFA">
        <w:rPr>
          <w:lang w:val="lt-LT"/>
        </w:rPr>
        <w:t>ECx</w:t>
      </w:r>
      <w:proofErr w:type="spellEnd"/>
      <w:r w:rsidRPr="009A4AFA">
        <w:rPr>
          <w:lang w:val="lt-LT"/>
        </w:rPr>
        <w:t>,</w:t>
      </w:r>
      <w:r w:rsidRPr="009A4AFA">
        <w:rPr>
          <w:spacing w:val="-3"/>
          <w:lang w:val="lt-LT"/>
        </w:rPr>
        <w:t xml:space="preserve"> </w:t>
      </w:r>
      <w:proofErr w:type="spellStart"/>
      <w:r w:rsidRPr="009A4AFA">
        <w:rPr>
          <w:lang w:val="lt-LT"/>
        </w:rPr>
        <w:t>ELx</w:t>
      </w:r>
      <w:proofErr w:type="spellEnd"/>
      <w:r w:rsidRPr="009A4AFA">
        <w:rPr>
          <w:spacing w:val="-3"/>
          <w:lang w:val="lt-LT"/>
        </w:rPr>
        <w:t xml:space="preserve"> </w:t>
      </w:r>
      <w:r w:rsidRPr="009A4AFA">
        <w:rPr>
          <w:lang w:val="lt-LT"/>
        </w:rPr>
        <w:t>(x</w:t>
      </w:r>
      <w:r w:rsidRPr="009A4AFA">
        <w:rPr>
          <w:spacing w:val="-3"/>
          <w:lang w:val="lt-LT"/>
        </w:rPr>
        <w:t xml:space="preserve"> </w:t>
      </w:r>
      <w:r w:rsidRPr="009A4AFA">
        <w:rPr>
          <w:lang w:val="lt-LT"/>
        </w:rPr>
        <w:t>=</w:t>
      </w:r>
      <w:r w:rsidRPr="009A4AFA">
        <w:rPr>
          <w:spacing w:val="-3"/>
          <w:lang w:val="lt-LT"/>
        </w:rPr>
        <w:t xml:space="preserve"> </w:t>
      </w:r>
      <w:r w:rsidRPr="009A4AFA">
        <w:rPr>
          <w:lang w:val="lt-LT"/>
        </w:rPr>
        <w:t>0,</w:t>
      </w:r>
      <w:r w:rsidRPr="009A4AFA">
        <w:rPr>
          <w:spacing w:val="-3"/>
          <w:lang w:val="lt-LT"/>
        </w:rPr>
        <w:t xml:space="preserve"> </w:t>
      </w:r>
      <w:r w:rsidRPr="009A4AFA">
        <w:rPr>
          <w:lang w:val="lt-LT"/>
        </w:rPr>
        <w:t>3,</w:t>
      </w:r>
      <w:r w:rsidRPr="009A4AFA">
        <w:rPr>
          <w:spacing w:val="-3"/>
          <w:lang w:val="lt-LT"/>
        </w:rPr>
        <w:t xml:space="preserve"> </w:t>
      </w:r>
      <w:r w:rsidRPr="009A4AFA">
        <w:rPr>
          <w:lang w:val="lt-LT"/>
        </w:rPr>
        <w:t>5,</w:t>
      </w:r>
      <w:r w:rsidRPr="009A4AFA">
        <w:rPr>
          <w:spacing w:val="-3"/>
          <w:lang w:val="lt-LT"/>
        </w:rPr>
        <w:t xml:space="preserve"> </w:t>
      </w:r>
      <w:r w:rsidRPr="009A4AFA">
        <w:rPr>
          <w:lang w:val="lt-LT"/>
        </w:rPr>
        <w:t>10,</w:t>
      </w:r>
      <w:r w:rsidRPr="009A4AFA">
        <w:rPr>
          <w:spacing w:val="-3"/>
          <w:lang w:val="lt-LT"/>
        </w:rPr>
        <w:t xml:space="preserve"> </w:t>
      </w:r>
      <w:r w:rsidRPr="009A4AFA">
        <w:rPr>
          <w:lang w:val="lt-LT"/>
        </w:rPr>
        <w:t>20,</w:t>
      </w:r>
      <w:r w:rsidRPr="009A4AFA">
        <w:rPr>
          <w:spacing w:val="-3"/>
          <w:lang w:val="lt-LT"/>
        </w:rPr>
        <w:t xml:space="preserve"> </w:t>
      </w:r>
      <w:r w:rsidRPr="009A4AFA">
        <w:rPr>
          <w:lang w:val="lt-LT"/>
        </w:rPr>
        <w:t>50,</w:t>
      </w:r>
      <w:r w:rsidRPr="009A4AFA">
        <w:rPr>
          <w:spacing w:val="-3"/>
          <w:lang w:val="lt-LT"/>
        </w:rPr>
        <w:t xml:space="preserve"> </w:t>
      </w:r>
      <w:r w:rsidRPr="009A4AFA">
        <w:rPr>
          <w:lang w:val="lt-LT"/>
        </w:rPr>
        <w:t>80,</w:t>
      </w:r>
      <w:r w:rsidRPr="009A4AFA">
        <w:rPr>
          <w:spacing w:val="-3"/>
          <w:lang w:val="lt-LT"/>
        </w:rPr>
        <w:t xml:space="preserve"> </w:t>
      </w:r>
      <w:r w:rsidRPr="009A4AFA">
        <w:rPr>
          <w:lang w:val="lt-LT"/>
        </w:rPr>
        <w:t>100)</w:t>
      </w:r>
      <w:r w:rsidRPr="009A4AFA">
        <w:rPr>
          <w:spacing w:val="47"/>
          <w:lang w:val="lt-LT"/>
        </w:rPr>
        <w:t xml:space="preserve"> </w:t>
      </w:r>
      <w:proofErr w:type="spellStart"/>
      <w:r w:rsidRPr="009A4AFA">
        <w:rPr>
          <w:lang w:val="lt-LT"/>
        </w:rPr>
        <w:t>Effect</w:t>
      </w:r>
      <w:proofErr w:type="spellEnd"/>
      <w:r w:rsidRPr="009A4AFA">
        <w:rPr>
          <w:spacing w:val="-3"/>
          <w:lang w:val="lt-LT"/>
        </w:rPr>
        <w:t xml:space="preserve"> </w:t>
      </w:r>
      <w:proofErr w:type="spellStart"/>
      <w:r w:rsidRPr="009A4AFA">
        <w:rPr>
          <w:lang w:val="lt-LT"/>
        </w:rPr>
        <w:t>Concentration</w:t>
      </w:r>
      <w:proofErr w:type="spellEnd"/>
      <w:r w:rsidRPr="009A4AFA">
        <w:rPr>
          <w:lang w:val="lt-LT"/>
        </w:rPr>
        <w:t>/</w:t>
      </w:r>
      <w:proofErr w:type="spellStart"/>
      <w:r w:rsidRPr="009A4AFA">
        <w:rPr>
          <w:lang w:val="lt-LT"/>
        </w:rPr>
        <w:t>Level</w:t>
      </w:r>
      <w:proofErr w:type="spellEnd"/>
      <w:r w:rsidRPr="009A4AFA">
        <w:rPr>
          <w:spacing w:val="-5"/>
          <w:lang w:val="lt-LT"/>
        </w:rPr>
        <w:t xml:space="preserve"> </w:t>
      </w:r>
      <w:proofErr w:type="spellStart"/>
      <w:r w:rsidRPr="009A4AFA">
        <w:rPr>
          <w:lang w:val="lt-LT"/>
        </w:rPr>
        <w:t>for</w:t>
      </w:r>
      <w:proofErr w:type="spellEnd"/>
      <w:r w:rsidRPr="009A4AFA">
        <w:rPr>
          <w:spacing w:val="-4"/>
          <w:lang w:val="lt-LT"/>
        </w:rPr>
        <w:t xml:space="preserve"> </w:t>
      </w:r>
      <w:r w:rsidRPr="009A4AFA">
        <w:rPr>
          <w:lang w:val="lt-LT"/>
        </w:rPr>
        <w:t>x</w:t>
      </w:r>
      <w:r w:rsidRPr="009A4AFA">
        <w:rPr>
          <w:spacing w:val="-3"/>
          <w:lang w:val="lt-LT"/>
        </w:rPr>
        <w:t xml:space="preserve"> </w:t>
      </w:r>
      <w:r w:rsidRPr="009A4AFA">
        <w:rPr>
          <w:lang w:val="lt-LT"/>
        </w:rPr>
        <w:t>%</w:t>
      </w:r>
      <w:r w:rsidRPr="009A4AFA">
        <w:rPr>
          <w:spacing w:val="-3"/>
          <w:lang w:val="lt-LT"/>
        </w:rPr>
        <w:t xml:space="preserve"> </w:t>
      </w:r>
      <w:proofErr w:type="spellStart"/>
      <w:r w:rsidRPr="009A4AFA">
        <w:rPr>
          <w:lang w:val="lt-LT"/>
        </w:rPr>
        <w:t>effect</w:t>
      </w:r>
      <w:proofErr w:type="spellEnd"/>
      <w:r w:rsidRPr="009A4AFA">
        <w:rPr>
          <w:spacing w:val="-3"/>
          <w:lang w:val="lt-LT"/>
        </w:rPr>
        <w:t xml:space="preserve"> </w:t>
      </w:r>
      <w:r w:rsidRPr="009A4AFA">
        <w:rPr>
          <w:lang w:val="lt-LT"/>
        </w:rPr>
        <w:t>(=</w:t>
      </w:r>
      <w:r w:rsidRPr="009A4AFA">
        <w:rPr>
          <w:spacing w:val="-2"/>
          <w:lang w:val="lt-LT"/>
        </w:rPr>
        <w:t xml:space="preserve"> </w:t>
      </w:r>
      <w:r w:rsidR="00F35039" w:rsidRPr="009A4AFA">
        <w:rPr>
          <w:lang w:val="lt-LT"/>
        </w:rPr>
        <w:t>koncentracija / dozė su x poveikiu %</w:t>
      </w:r>
      <w:r w:rsidRPr="009A4AFA">
        <w:rPr>
          <w:lang w:val="lt-LT"/>
        </w:rPr>
        <w:t>)</w:t>
      </w:r>
    </w:p>
    <w:p w:rsidR="00832646" w:rsidRPr="009A4AFA" w:rsidRDefault="000F4855" w:rsidP="00F50E11">
      <w:pPr>
        <w:pStyle w:val="BodyText"/>
        <w:tabs>
          <w:tab w:val="left" w:pos="822"/>
        </w:tabs>
        <w:spacing w:line="207" w:lineRule="exact"/>
        <w:ind w:right="95"/>
        <w:rPr>
          <w:lang w:val="lt-LT"/>
        </w:rPr>
      </w:pPr>
      <w:r w:rsidRPr="009A4AFA">
        <w:rPr>
          <w:lang w:val="lt-LT"/>
        </w:rPr>
        <w:t>EG</w:t>
      </w:r>
      <w:r w:rsidRPr="009A4AFA">
        <w:rPr>
          <w:lang w:val="lt-LT"/>
        </w:rPr>
        <w:tab/>
      </w:r>
      <w:r w:rsidR="00F35039" w:rsidRPr="009A4AFA">
        <w:rPr>
          <w:lang w:val="lt-LT"/>
        </w:rPr>
        <w:t>Europos Bendrija</w:t>
      </w:r>
    </w:p>
    <w:p w:rsidR="00F50E11" w:rsidRPr="009A4AFA" w:rsidRDefault="000F4855" w:rsidP="00F50E11">
      <w:pPr>
        <w:pStyle w:val="BodyText"/>
        <w:tabs>
          <w:tab w:val="left" w:pos="1539"/>
        </w:tabs>
        <w:spacing w:before="1"/>
        <w:ind w:right="95"/>
        <w:rPr>
          <w:lang w:val="lt-LT"/>
        </w:rPr>
      </w:pPr>
      <w:r w:rsidRPr="009A4AFA">
        <w:rPr>
          <w:lang w:val="lt-LT"/>
        </w:rPr>
        <w:t>EINECS</w:t>
      </w:r>
      <w:r w:rsidRPr="009A4AFA">
        <w:rPr>
          <w:lang w:val="lt-LT"/>
        </w:rPr>
        <w:tab/>
      </w:r>
      <w:proofErr w:type="spellStart"/>
      <w:r w:rsidRPr="009A4AFA">
        <w:rPr>
          <w:lang w:val="lt-LT"/>
        </w:rPr>
        <w:t>European</w:t>
      </w:r>
      <w:proofErr w:type="spellEnd"/>
      <w:r w:rsidRPr="009A4AFA">
        <w:rPr>
          <w:spacing w:val="-8"/>
          <w:lang w:val="lt-LT"/>
        </w:rPr>
        <w:t xml:space="preserve"> </w:t>
      </w:r>
      <w:proofErr w:type="spellStart"/>
      <w:r w:rsidRPr="009A4AFA">
        <w:rPr>
          <w:lang w:val="lt-LT"/>
        </w:rPr>
        <w:t>Inventory</w:t>
      </w:r>
      <w:proofErr w:type="spellEnd"/>
      <w:r w:rsidRPr="009A4AFA">
        <w:rPr>
          <w:spacing w:val="-9"/>
          <w:lang w:val="lt-LT"/>
        </w:rPr>
        <w:t xml:space="preserve"> </w:t>
      </w:r>
      <w:proofErr w:type="spellStart"/>
      <w:r w:rsidRPr="009A4AFA">
        <w:rPr>
          <w:lang w:val="lt-LT"/>
        </w:rPr>
        <w:t>of</w:t>
      </w:r>
      <w:proofErr w:type="spellEnd"/>
      <w:r w:rsidRPr="009A4AFA">
        <w:rPr>
          <w:spacing w:val="-7"/>
          <w:lang w:val="lt-LT"/>
        </w:rPr>
        <w:t xml:space="preserve"> </w:t>
      </w:r>
      <w:proofErr w:type="spellStart"/>
      <w:r w:rsidRPr="009A4AFA">
        <w:rPr>
          <w:lang w:val="lt-LT"/>
        </w:rPr>
        <w:t>Existing</w:t>
      </w:r>
      <w:proofErr w:type="spellEnd"/>
      <w:r w:rsidRPr="009A4AFA">
        <w:rPr>
          <w:spacing w:val="-8"/>
          <w:lang w:val="lt-LT"/>
        </w:rPr>
        <w:t xml:space="preserve"> </w:t>
      </w:r>
      <w:proofErr w:type="spellStart"/>
      <w:r w:rsidRPr="009A4AFA">
        <w:rPr>
          <w:lang w:val="lt-LT"/>
        </w:rPr>
        <w:t>Commercial</w:t>
      </w:r>
      <w:proofErr w:type="spellEnd"/>
      <w:r w:rsidRPr="009A4AFA">
        <w:rPr>
          <w:spacing w:val="-8"/>
          <w:lang w:val="lt-LT"/>
        </w:rPr>
        <w:t xml:space="preserve"> </w:t>
      </w:r>
      <w:proofErr w:type="spellStart"/>
      <w:r w:rsidRPr="009A4AFA">
        <w:rPr>
          <w:lang w:val="lt-LT"/>
        </w:rPr>
        <w:t>Chemical</w:t>
      </w:r>
      <w:proofErr w:type="spellEnd"/>
      <w:r w:rsidRPr="009A4AFA">
        <w:rPr>
          <w:spacing w:val="-8"/>
          <w:lang w:val="lt-LT"/>
        </w:rPr>
        <w:t xml:space="preserve"> </w:t>
      </w:r>
      <w:proofErr w:type="spellStart"/>
      <w:r w:rsidRPr="009A4AFA">
        <w:rPr>
          <w:lang w:val="lt-LT"/>
        </w:rPr>
        <w:t>Substances</w:t>
      </w:r>
      <w:proofErr w:type="spellEnd"/>
      <w:r w:rsidRPr="009A4AFA">
        <w:rPr>
          <w:spacing w:val="-47"/>
          <w:lang w:val="lt-LT"/>
        </w:rPr>
        <w:t xml:space="preserve"> </w:t>
      </w:r>
      <w:r w:rsidRPr="009A4AFA">
        <w:rPr>
          <w:lang w:val="lt-LT"/>
        </w:rPr>
        <w:t>ELINCS</w:t>
      </w:r>
      <w:r w:rsidRPr="009A4AFA">
        <w:rPr>
          <w:lang w:val="lt-LT"/>
        </w:rPr>
        <w:tab/>
      </w:r>
    </w:p>
    <w:p w:rsidR="00832646" w:rsidRPr="009A4AFA" w:rsidRDefault="000F4855" w:rsidP="00F50E11">
      <w:pPr>
        <w:pStyle w:val="BodyText"/>
        <w:tabs>
          <w:tab w:val="left" w:pos="1539"/>
        </w:tabs>
        <w:spacing w:before="1"/>
        <w:ind w:right="95"/>
        <w:rPr>
          <w:lang w:val="lt-LT"/>
        </w:rPr>
      </w:pPr>
      <w:proofErr w:type="spellStart"/>
      <w:r w:rsidRPr="009A4AFA">
        <w:rPr>
          <w:lang w:val="lt-LT"/>
        </w:rPr>
        <w:t>European</w:t>
      </w:r>
      <w:proofErr w:type="spellEnd"/>
      <w:r w:rsidRPr="009A4AFA">
        <w:rPr>
          <w:spacing w:val="-2"/>
          <w:lang w:val="lt-LT"/>
        </w:rPr>
        <w:t xml:space="preserve"> </w:t>
      </w:r>
      <w:proofErr w:type="spellStart"/>
      <w:r w:rsidRPr="009A4AFA">
        <w:rPr>
          <w:lang w:val="lt-LT"/>
        </w:rPr>
        <w:t>List</w:t>
      </w:r>
      <w:proofErr w:type="spellEnd"/>
      <w:r w:rsidRPr="009A4AFA">
        <w:rPr>
          <w:spacing w:val="-1"/>
          <w:lang w:val="lt-LT"/>
        </w:rPr>
        <w:t xml:space="preserve"> </w:t>
      </w:r>
      <w:proofErr w:type="spellStart"/>
      <w:r w:rsidRPr="009A4AFA">
        <w:rPr>
          <w:lang w:val="lt-LT"/>
        </w:rPr>
        <w:t>of</w:t>
      </w:r>
      <w:proofErr w:type="spellEnd"/>
      <w:r w:rsidRPr="009A4AFA">
        <w:rPr>
          <w:lang w:val="lt-LT"/>
        </w:rPr>
        <w:t xml:space="preserve"> </w:t>
      </w:r>
      <w:proofErr w:type="spellStart"/>
      <w:r w:rsidRPr="009A4AFA">
        <w:rPr>
          <w:lang w:val="lt-LT"/>
        </w:rPr>
        <w:t>Notified</w:t>
      </w:r>
      <w:proofErr w:type="spellEnd"/>
      <w:r w:rsidRPr="009A4AFA">
        <w:rPr>
          <w:spacing w:val="-1"/>
          <w:lang w:val="lt-LT"/>
        </w:rPr>
        <w:t xml:space="preserve"> </w:t>
      </w:r>
      <w:proofErr w:type="spellStart"/>
      <w:r w:rsidRPr="009A4AFA">
        <w:rPr>
          <w:lang w:val="lt-LT"/>
        </w:rPr>
        <w:t>Chemical</w:t>
      </w:r>
      <w:proofErr w:type="spellEnd"/>
      <w:r w:rsidRPr="009A4AFA">
        <w:rPr>
          <w:spacing w:val="-1"/>
          <w:lang w:val="lt-LT"/>
        </w:rPr>
        <w:t xml:space="preserve"> </w:t>
      </w:r>
      <w:proofErr w:type="spellStart"/>
      <w:r w:rsidRPr="009A4AFA">
        <w:rPr>
          <w:lang w:val="lt-LT"/>
        </w:rPr>
        <w:t>Substances</w:t>
      </w:r>
      <w:proofErr w:type="spellEnd"/>
    </w:p>
    <w:p w:rsidR="00832646" w:rsidRPr="009A4AFA" w:rsidRDefault="000F4855" w:rsidP="00F50E11">
      <w:pPr>
        <w:pStyle w:val="BodyText"/>
        <w:tabs>
          <w:tab w:val="left" w:pos="822"/>
        </w:tabs>
        <w:spacing w:line="207" w:lineRule="exact"/>
        <w:ind w:right="95"/>
        <w:rPr>
          <w:lang w:val="lt-LT"/>
        </w:rPr>
      </w:pPr>
      <w:r w:rsidRPr="009A4AFA">
        <w:rPr>
          <w:lang w:val="lt-LT"/>
        </w:rPr>
        <w:t>EN</w:t>
      </w:r>
      <w:r w:rsidRPr="009A4AFA">
        <w:rPr>
          <w:lang w:val="lt-LT"/>
        </w:rPr>
        <w:tab/>
      </w:r>
      <w:r w:rsidR="00F35039" w:rsidRPr="009A4AFA">
        <w:rPr>
          <w:lang w:val="lt-LT"/>
        </w:rPr>
        <w:t>Europos standartai</w:t>
      </w:r>
    </w:p>
    <w:p w:rsidR="00832646" w:rsidRPr="009A4AFA" w:rsidRDefault="000F4855" w:rsidP="00F50E11">
      <w:pPr>
        <w:pStyle w:val="BodyText"/>
        <w:tabs>
          <w:tab w:val="left" w:pos="821"/>
        </w:tabs>
        <w:spacing w:line="207" w:lineRule="exact"/>
        <w:ind w:right="95"/>
        <w:rPr>
          <w:lang w:val="lt-LT"/>
        </w:rPr>
      </w:pPr>
      <w:r w:rsidRPr="009A4AFA">
        <w:rPr>
          <w:lang w:val="lt-LT"/>
        </w:rPr>
        <w:t>EPA</w:t>
      </w:r>
      <w:r w:rsidRPr="009A4AFA">
        <w:rPr>
          <w:lang w:val="lt-LT"/>
        </w:rPr>
        <w:tab/>
        <w:t>United</w:t>
      </w:r>
      <w:r w:rsidRPr="009A4AFA">
        <w:rPr>
          <w:spacing w:val="-7"/>
          <w:lang w:val="lt-LT"/>
        </w:rPr>
        <w:t xml:space="preserve"> </w:t>
      </w:r>
      <w:proofErr w:type="spellStart"/>
      <w:r w:rsidRPr="009A4AFA">
        <w:rPr>
          <w:lang w:val="lt-LT"/>
        </w:rPr>
        <w:t>States</w:t>
      </w:r>
      <w:proofErr w:type="spellEnd"/>
      <w:r w:rsidRPr="009A4AFA">
        <w:rPr>
          <w:spacing w:val="-7"/>
          <w:lang w:val="lt-LT"/>
        </w:rPr>
        <w:t xml:space="preserve"> </w:t>
      </w:r>
      <w:proofErr w:type="spellStart"/>
      <w:r w:rsidRPr="009A4AFA">
        <w:rPr>
          <w:lang w:val="lt-LT"/>
        </w:rPr>
        <w:t>Environmental</w:t>
      </w:r>
      <w:proofErr w:type="spellEnd"/>
      <w:r w:rsidRPr="009A4AFA">
        <w:rPr>
          <w:spacing w:val="-6"/>
          <w:lang w:val="lt-LT"/>
        </w:rPr>
        <w:t xml:space="preserve"> </w:t>
      </w:r>
      <w:proofErr w:type="spellStart"/>
      <w:r w:rsidRPr="009A4AFA">
        <w:rPr>
          <w:lang w:val="lt-LT"/>
        </w:rPr>
        <w:t>Protection</w:t>
      </w:r>
      <w:proofErr w:type="spellEnd"/>
      <w:r w:rsidRPr="009A4AFA">
        <w:rPr>
          <w:spacing w:val="-6"/>
          <w:lang w:val="lt-LT"/>
        </w:rPr>
        <w:t xml:space="preserve"> </w:t>
      </w:r>
      <w:proofErr w:type="spellStart"/>
      <w:r w:rsidRPr="009A4AFA">
        <w:rPr>
          <w:lang w:val="lt-LT"/>
        </w:rPr>
        <w:t>Agency</w:t>
      </w:r>
      <w:proofErr w:type="spellEnd"/>
      <w:r w:rsidRPr="009A4AFA">
        <w:rPr>
          <w:spacing w:val="-8"/>
          <w:lang w:val="lt-LT"/>
        </w:rPr>
        <w:t xml:space="preserve"> </w:t>
      </w:r>
      <w:r w:rsidRPr="009A4AFA">
        <w:rPr>
          <w:lang w:val="lt-LT"/>
        </w:rPr>
        <w:t>(United</w:t>
      </w:r>
      <w:r w:rsidRPr="009A4AFA">
        <w:rPr>
          <w:spacing w:val="-6"/>
          <w:lang w:val="lt-LT"/>
        </w:rPr>
        <w:t xml:space="preserve"> </w:t>
      </w:r>
      <w:proofErr w:type="spellStart"/>
      <w:r w:rsidRPr="009A4AFA">
        <w:rPr>
          <w:lang w:val="lt-LT"/>
        </w:rPr>
        <w:t>States</w:t>
      </w:r>
      <w:proofErr w:type="spellEnd"/>
      <w:r w:rsidRPr="009A4AFA">
        <w:rPr>
          <w:spacing w:val="-7"/>
          <w:lang w:val="lt-LT"/>
        </w:rPr>
        <w:t xml:space="preserve"> </w:t>
      </w:r>
      <w:proofErr w:type="spellStart"/>
      <w:r w:rsidRPr="009A4AFA">
        <w:rPr>
          <w:lang w:val="lt-LT"/>
        </w:rPr>
        <w:t>of</w:t>
      </w:r>
      <w:proofErr w:type="spellEnd"/>
      <w:r w:rsidRPr="009A4AFA">
        <w:rPr>
          <w:spacing w:val="-6"/>
          <w:lang w:val="lt-LT"/>
        </w:rPr>
        <w:t xml:space="preserve"> </w:t>
      </w:r>
      <w:r w:rsidRPr="009A4AFA">
        <w:rPr>
          <w:lang w:val="lt-LT"/>
        </w:rPr>
        <w:t>America)</w:t>
      </w:r>
    </w:p>
    <w:p w:rsidR="00832646" w:rsidRPr="009A4AFA" w:rsidRDefault="000F4855" w:rsidP="00F50E11">
      <w:pPr>
        <w:pStyle w:val="BodyText"/>
        <w:tabs>
          <w:tab w:val="left" w:pos="2973"/>
        </w:tabs>
        <w:spacing w:before="1"/>
        <w:ind w:right="95"/>
        <w:rPr>
          <w:lang w:val="lt-LT"/>
        </w:rPr>
      </w:pPr>
      <w:proofErr w:type="spellStart"/>
      <w:r w:rsidRPr="009A4AFA">
        <w:rPr>
          <w:lang w:val="lt-LT"/>
        </w:rPr>
        <w:t>ErCx</w:t>
      </w:r>
      <w:proofErr w:type="spellEnd"/>
      <w:r w:rsidRPr="009A4AFA">
        <w:rPr>
          <w:lang w:val="lt-LT"/>
        </w:rPr>
        <w:t>,</w:t>
      </w:r>
      <w:r w:rsidRPr="009A4AFA">
        <w:rPr>
          <w:spacing w:val="-3"/>
          <w:lang w:val="lt-LT"/>
        </w:rPr>
        <w:t xml:space="preserve"> </w:t>
      </w:r>
      <w:proofErr w:type="spellStart"/>
      <w:r w:rsidRPr="009A4AFA">
        <w:rPr>
          <w:lang w:val="lt-LT"/>
        </w:rPr>
        <w:t>EµCx</w:t>
      </w:r>
      <w:proofErr w:type="spellEnd"/>
      <w:r w:rsidRPr="009A4AFA">
        <w:rPr>
          <w:lang w:val="lt-LT"/>
        </w:rPr>
        <w:t>,</w:t>
      </w:r>
      <w:r w:rsidRPr="009A4AFA">
        <w:rPr>
          <w:spacing w:val="-3"/>
          <w:lang w:val="lt-LT"/>
        </w:rPr>
        <w:t xml:space="preserve"> </w:t>
      </w:r>
      <w:proofErr w:type="spellStart"/>
      <w:r w:rsidRPr="009A4AFA">
        <w:rPr>
          <w:lang w:val="lt-LT"/>
        </w:rPr>
        <w:t>ErLx</w:t>
      </w:r>
      <w:proofErr w:type="spellEnd"/>
      <w:r w:rsidRPr="009A4AFA">
        <w:rPr>
          <w:spacing w:val="-4"/>
          <w:lang w:val="lt-LT"/>
        </w:rPr>
        <w:t xml:space="preserve"> </w:t>
      </w:r>
      <w:r w:rsidRPr="009A4AFA">
        <w:rPr>
          <w:lang w:val="lt-LT"/>
        </w:rPr>
        <w:t>(x</w:t>
      </w:r>
      <w:r w:rsidRPr="009A4AFA">
        <w:rPr>
          <w:spacing w:val="-4"/>
          <w:lang w:val="lt-LT"/>
        </w:rPr>
        <w:t xml:space="preserve"> </w:t>
      </w:r>
      <w:r w:rsidRPr="009A4AFA">
        <w:rPr>
          <w:lang w:val="lt-LT"/>
        </w:rPr>
        <w:t>=</w:t>
      </w:r>
      <w:r w:rsidRPr="009A4AFA">
        <w:rPr>
          <w:spacing w:val="-3"/>
          <w:lang w:val="lt-LT"/>
        </w:rPr>
        <w:t xml:space="preserve"> </w:t>
      </w:r>
      <w:r w:rsidRPr="009A4AFA">
        <w:rPr>
          <w:lang w:val="lt-LT"/>
        </w:rPr>
        <w:t>10,</w:t>
      </w:r>
      <w:r w:rsidRPr="009A4AFA">
        <w:rPr>
          <w:spacing w:val="-2"/>
          <w:lang w:val="lt-LT"/>
        </w:rPr>
        <w:t xml:space="preserve"> </w:t>
      </w:r>
      <w:r w:rsidRPr="009A4AFA">
        <w:rPr>
          <w:lang w:val="lt-LT"/>
        </w:rPr>
        <w:t>50)</w:t>
      </w:r>
      <w:r w:rsidRPr="009A4AFA">
        <w:rPr>
          <w:lang w:val="lt-LT"/>
        </w:rPr>
        <w:tab/>
      </w:r>
      <w:proofErr w:type="spellStart"/>
      <w:r w:rsidRPr="009A4AFA">
        <w:rPr>
          <w:lang w:val="lt-LT"/>
        </w:rPr>
        <w:t>Effect</w:t>
      </w:r>
      <w:proofErr w:type="spellEnd"/>
      <w:r w:rsidRPr="009A4AFA">
        <w:rPr>
          <w:spacing w:val="-5"/>
          <w:lang w:val="lt-LT"/>
        </w:rPr>
        <w:t xml:space="preserve"> </w:t>
      </w:r>
      <w:proofErr w:type="spellStart"/>
      <w:r w:rsidRPr="009A4AFA">
        <w:rPr>
          <w:lang w:val="lt-LT"/>
        </w:rPr>
        <w:t>concentration</w:t>
      </w:r>
      <w:proofErr w:type="spellEnd"/>
      <w:r w:rsidRPr="009A4AFA">
        <w:rPr>
          <w:lang w:val="lt-LT"/>
        </w:rPr>
        <w:t>/</w:t>
      </w:r>
      <w:proofErr w:type="spellStart"/>
      <w:r w:rsidRPr="009A4AFA">
        <w:rPr>
          <w:lang w:val="lt-LT"/>
        </w:rPr>
        <w:t>Level</w:t>
      </w:r>
      <w:proofErr w:type="spellEnd"/>
      <w:r w:rsidRPr="009A4AFA">
        <w:rPr>
          <w:spacing w:val="-6"/>
          <w:lang w:val="lt-LT"/>
        </w:rPr>
        <w:t xml:space="preserve"> </w:t>
      </w:r>
      <w:proofErr w:type="spellStart"/>
      <w:r w:rsidRPr="009A4AFA">
        <w:rPr>
          <w:lang w:val="lt-LT"/>
        </w:rPr>
        <w:t>of</w:t>
      </w:r>
      <w:proofErr w:type="spellEnd"/>
      <w:r w:rsidRPr="009A4AFA">
        <w:rPr>
          <w:spacing w:val="-5"/>
          <w:lang w:val="lt-LT"/>
        </w:rPr>
        <w:t xml:space="preserve"> </w:t>
      </w:r>
      <w:r w:rsidRPr="009A4AFA">
        <w:rPr>
          <w:lang w:val="lt-LT"/>
        </w:rPr>
        <w:t>x</w:t>
      </w:r>
      <w:r w:rsidRPr="009A4AFA">
        <w:rPr>
          <w:spacing w:val="-6"/>
          <w:lang w:val="lt-LT"/>
        </w:rPr>
        <w:t xml:space="preserve"> </w:t>
      </w:r>
      <w:r w:rsidRPr="009A4AFA">
        <w:rPr>
          <w:lang w:val="lt-LT"/>
        </w:rPr>
        <w:t>%</w:t>
      </w:r>
      <w:r w:rsidRPr="009A4AFA">
        <w:rPr>
          <w:spacing w:val="-6"/>
          <w:lang w:val="lt-LT"/>
        </w:rPr>
        <w:t xml:space="preserve"> </w:t>
      </w:r>
      <w:proofErr w:type="spellStart"/>
      <w:r w:rsidRPr="009A4AFA">
        <w:rPr>
          <w:lang w:val="lt-LT"/>
        </w:rPr>
        <w:t>on</w:t>
      </w:r>
      <w:proofErr w:type="spellEnd"/>
      <w:r w:rsidRPr="009A4AFA">
        <w:rPr>
          <w:spacing w:val="-7"/>
          <w:lang w:val="lt-LT"/>
        </w:rPr>
        <w:t xml:space="preserve"> </w:t>
      </w:r>
      <w:proofErr w:type="spellStart"/>
      <w:r w:rsidRPr="009A4AFA">
        <w:rPr>
          <w:lang w:val="lt-LT"/>
        </w:rPr>
        <w:t>inhibition</w:t>
      </w:r>
      <w:proofErr w:type="spellEnd"/>
      <w:r w:rsidRPr="009A4AFA">
        <w:rPr>
          <w:spacing w:val="-6"/>
          <w:lang w:val="lt-LT"/>
        </w:rPr>
        <w:t xml:space="preserve"> </w:t>
      </w:r>
      <w:proofErr w:type="spellStart"/>
      <w:r w:rsidRPr="009A4AFA">
        <w:rPr>
          <w:lang w:val="lt-LT"/>
        </w:rPr>
        <w:t>of</w:t>
      </w:r>
      <w:proofErr w:type="spellEnd"/>
      <w:r w:rsidRPr="009A4AFA">
        <w:rPr>
          <w:spacing w:val="-5"/>
          <w:lang w:val="lt-LT"/>
        </w:rPr>
        <w:t xml:space="preserve"> </w:t>
      </w:r>
      <w:proofErr w:type="spellStart"/>
      <w:r w:rsidRPr="009A4AFA">
        <w:rPr>
          <w:lang w:val="lt-LT"/>
        </w:rPr>
        <w:t>the</w:t>
      </w:r>
      <w:proofErr w:type="spellEnd"/>
      <w:r w:rsidRPr="009A4AFA">
        <w:rPr>
          <w:spacing w:val="-5"/>
          <w:lang w:val="lt-LT"/>
        </w:rPr>
        <w:t xml:space="preserve"> </w:t>
      </w:r>
      <w:proofErr w:type="spellStart"/>
      <w:r w:rsidRPr="009A4AFA">
        <w:rPr>
          <w:lang w:val="lt-LT"/>
        </w:rPr>
        <w:t>growth</w:t>
      </w:r>
      <w:proofErr w:type="spellEnd"/>
      <w:r w:rsidRPr="009A4AFA">
        <w:rPr>
          <w:spacing w:val="-6"/>
          <w:lang w:val="lt-LT"/>
        </w:rPr>
        <w:t xml:space="preserve"> </w:t>
      </w:r>
      <w:r w:rsidRPr="009A4AFA">
        <w:rPr>
          <w:lang w:val="lt-LT"/>
        </w:rPr>
        <w:t>rate</w:t>
      </w:r>
      <w:r w:rsidRPr="009A4AFA">
        <w:rPr>
          <w:spacing w:val="-6"/>
          <w:lang w:val="lt-LT"/>
        </w:rPr>
        <w:t xml:space="preserve"> </w:t>
      </w:r>
      <w:r w:rsidRPr="009A4AFA">
        <w:rPr>
          <w:lang w:val="lt-LT"/>
        </w:rPr>
        <w:t>(</w:t>
      </w:r>
      <w:proofErr w:type="spellStart"/>
      <w:r w:rsidRPr="009A4AFA">
        <w:rPr>
          <w:lang w:val="lt-LT"/>
        </w:rPr>
        <w:t>algae</w:t>
      </w:r>
      <w:proofErr w:type="spellEnd"/>
      <w:r w:rsidRPr="009A4AFA">
        <w:rPr>
          <w:lang w:val="lt-LT"/>
        </w:rPr>
        <w:t>,</w:t>
      </w:r>
      <w:r w:rsidRPr="009A4AFA">
        <w:rPr>
          <w:spacing w:val="-5"/>
          <w:lang w:val="lt-LT"/>
        </w:rPr>
        <w:t xml:space="preserve"> </w:t>
      </w:r>
      <w:proofErr w:type="spellStart"/>
      <w:r w:rsidRPr="009A4AFA">
        <w:rPr>
          <w:lang w:val="lt-LT"/>
        </w:rPr>
        <w:t>plants</w:t>
      </w:r>
      <w:proofErr w:type="spellEnd"/>
      <w:r w:rsidRPr="009A4AFA">
        <w:rPr>
          <w:lang w:val="lt-LT"/>
        </w:rPr>
        <w:t>)</w:t>
      </w:r>
      <w:r w:rsidRPr="009A4AFA">
        <w:rPr>
          <w:spacing w:val="-5"/>
          <w:lang w:val="lt-LT"/>
        </w:rPr>
        <w:t xml:space="preserve"> </w:t>
      </w:r>
      <w:r w:rsidRPr="009A4AFA">
        <w:rPr>
          <w:lang w:val="lt-LT"/>
        </w:rPr>
        <w:t>(=</w:t>
      </w:r>
      <w:r w:rsidRPr="009A4AFA">
        <w:rPr>
          <w:spacing w:val="-5"/>
          <w:lang w:val="lt-LT"/>
        </w:rPr>
        <w:t xml:space="preserve"> </w:t>
      </w:r>
      <w:r w:rsidR="00F35039" w:rsidRPr="009A4AFA">
        <w:rPr>
          <w:lang w:val="lt-LT"/>
        </w:rPr>
        <w:t>Koncentracija, turinti x % poveikį augimo greičio slopinimui (dumbliai, augalai)</w:t>
      </w:r>
      <w:r w:rsidRPr="009A4AFA">
        <w:rPr>
          <w:lang w:val="lt-LT"/>
        </w:rPr>
        <w:t>)</w:t>
      </w:r>
    </w:p>
    <w:p w:rsidR="00F35039" w:rsidRPr="009A4AFA" w:rsidRDefault="000F4855" w:rsidP="00F50E11">
      <w:pPr>
        <w:pStyle w:val="BodyText"/>
        <w:tabs>
          <w:tab w:val="left" w:pos="822"/>
          <w:tab w:val="left" w:pos="1539"/>
        </w:tabs>
        <w:ind w:right="95"/>
        <w:rPr>
          <w:lang w:val="lt-LT"/>
        </w:rPr>
      </w:pPr>
      <w:r w:rsidRPr="009A4AFA">
        <w:rPr>
          <w:lang w:val="lt-LT"/>
        </w:rPr>
        <w:t>etc.,</w:t>
      </w:r>
      <w:r w:rsidRPr="009A4AFA">
        <w:rPr>
          <w:spacing w:val="-4"/>
          <w:lang w:val="lt-LT"/>
        </w:rPr>
        <w:t xml:space="preserve"> </w:t>
      </w:r>
      <w:proofErr w:type="spellStart"/>
      <w:r w:rsidRPr="009A4AFA">
        <w:rPr>
          <w:lang w:val="lt-LT"/>
        </w:rPr>
        <w:t>usw</w:t>
      </w:r>
      <w:proofErr w:type="spellEnd"/>
      <w:r w:rsidRPr="009A4AFA">
        <w:rPr>
          <w:lang w:val="lt-LT"/>
        </w:rPr>
        <w:t>.</w:t>
      </w:r>
      <w:r w:rsidRPr="009A4AFA">
        <w:rPr>
          <w:lang w:val="lt-LT"/>
        </w:rPr>
        <w:tab/>
        <w:t>et</w:t>
      </w:r>
      <w:r w:rsidRPr="009A4AFA">
        <w:rPr>
          <w:spacing w:val="-5"/>
          <w:lang w:val="lt-LT"/>
        </w:rPr>
        <w:t xml:space="preserve"> </w:t>
      </w:r>
      <w:r w:rsidRPr="009A4AFA">
        <w:rPr>
          <w:lang w:val="lt-LT"/>
        </w:rPr>
        <w:t>cetera,</w:t>
      </w:r>
      <w:r w:rsidRPr="009A4AFA">
        <w:rPr>
          <w:spacing w:val="-6"/>
          <w:lang w:val="lt-LT"/>
        </w:rPr>
        <w:t xml:space="preserve"> </w:t>
      </w:r>
      <w:r w:rsidR="00F35039" w:rsidRPr="009A4AFA">
        <w:rPr>
          <w:lang w:val="lt-LT"/>
        </w:rPr>
        <w:t>ir taip toliau</w:t>
      </w:r>
    </w:p>
    <w:p w:rsidR="00832646" w:rsidRPr="009A4AFA" w:rsidRDefault="000F4855" w:rsidP="00F50E11">
      <w:pPr>
        <w:pStyle w:val="BodyText"/>
        <w:tabs>
          <w:tab w:val="left" w:pos="822"/>
          <w:tab w:val="left" w:pos="1539"/>
        </w:tabs>
        <w:ind w:right="95"/>
        <w:rPr>
          <w:lang w:val="lt-LT"/>
        </w:rPr>
      </w:pPr>
      <w:r w:rsidRPr="009A4AFA">
        <w:rPr>
          <w:spacing w:val="-47"/>
          <w:lang w:val="lt-LT"/>
        </w:rPr>
        <w:t xml:space="preserve"> </w:t>
      </w:r>
      <w:r w:rsidRPr="009A4AFA">
        <w:rPr>
          <w:lang w:val="lt-LT"/>
        </w:rPr>
        <w:t>EU</w:t>
      </w:r>
      <w:r w:rsidRPr="009A4AFA">
        <w:rPr>
          <w:lang w:val="lt-LT"/>
        </w:rPr>
        <w:tab/>
      </w:r>
      <w:r w:rsidR="00F35039" w:rsidRPr="009A4AFA">
        <w:rPr>
          <w:lang w:val="lt-LT"/>
        </w:rPr>
        <w:t>Europos Sąjunga</w:t>
      </w:r>
    </w:p>
    <w:p w:rsidR="00F50E11" w:rsidRPr="009A4AFA" w:rsidRDefault="000F4855" w:rsidP="00F50E11">
      <w:pPr>
        <w:pStyle w:val="BodyText"/>
        <w:tabs>
          <w:tab w:val="left" w:pos="821"/>
        </w:tabs>
        <w:ind w:right="95"/>
        <w:rPr>
          <w:spacing w:val="1"/>
          <w:lang w:val="lt-LT"/>
        </w:rPr>
      </w:pPr>
      <w:r w:rsidRPr="009A4AFA">
        <w:rPr>
          <w:lang w:val="lt-LT"/>
        </w:rPr>
        <w:t xml:space="preserve">EVAL   </w:t>
      </w:r>
      <w:proofErr w:type="spellStart"/>
      <w:r w:rsidR="00F35039" w:rsidRPr="009A4AFA">
        <w:rPr>
          <w:lang w:val="lt-LT"/>
        </w:rPr>
        <w:t>Etileno</w:t>
      </w:r>
      <w:proofErr w:type="spellEnd"/>
      <w:r w:rsidR="00F35039" w:rsidRPr="009A4AFA">
        <w:rPr>
          <w:lang w:val="lt-LT"/>
        </w:rPr>
        <w:t xml:space="preserve"> ir vinilo alkoholio </w:t>
      </w:r>
      <w:proofErr w:type="spellStart"/>
      <w:r w:rsidR="00F35039" w:rsidRPr="009A4AFA">
        <w:rPr>
          <w:lang w:val="lt-LT"/>
        </w:rPr>
        <w:t>kopolimeras</w:t>
      </w:r>
      <w:proofErr w:type="spellEnd"/>
      <w:r w:rsidRPr="009A4AFA">
        <w:rPr>
          <w:spacing w:val="1"/>
          <w:lang w:val="lt-LT"/>
        </w:rPr>
        <w:t xml:space="preserve"> </w:t>
      </w:r>
    </w:p>
    <w:p w:rsidR="00F35039" w:rsidRPr="009A4AFA" w:rsidRDefault="000F4855" w:rsidP="00F50E11">
      <w:pPr>
        <w:pStyle w:val="BodyText"/>
        <w:tabs>
          <w:tab w:val="left" w:pos="821"/>
        </w:tabs>
        <w:ind w:right="95"/>
        <w:rPr>
          <w:lang w:val="lt-LT"/>
        </w:rPr>
      </w:pPr>
      <w:r w:rsidRPr="009A4AFA">
        <w:rPr>
          <w:lang w:val="lt-LT"/>
        </w:rPr>
        <w:t>EWG</w:t>
      </w:r>
      <w:r w:rsidRPr="009A4AFA">
        <w:rPr>
          <w:spacing w:val="41"/>
          <w:lang w:val="lt-LT"/>
        </w:rPr>
        <w:t xml:space="preserve"> </w:t>
      </w:r>
      <w:r w:rsidR="00F35039" w:rsidRPr="009A4AFA">
        <w:rPr>
          <w:lang w:val="lt-LT"/>
        </w:rPr>
        <w:t xml:space="preserve">Europos ekonominė bendrija </w:t>
      </w:r>
    </w:p>
    <w:p w:rsidR="00832646" w:rsidRPr="009A4AFA" w:rsidRDefault="000F4855" w:rsidP="00F50E11">
      <w:pPr>
        <w:pStyle w:val="BodyText"/>
        <w:tabs>
          <w:tab w:val="left" w:pos="821"/>
        </w:tabs>
        <w:ind w:right="95"/>
        <w:rPr>
          <w:lang w:val="lt-LT"/>
        </w:rPr>
      </w:pPr>
      <w:proofErr w:type="spellStart"/>
      <w:r w:rsidRPr="009A4AFA">
        <w:rPr>
          <w:lang w:val="lt-LT"/>
        </w:rPr>
        <w:t>Fax</w:t>
      </w:r>
      <w:proofErr w:type="spellEnd"/>
      <w:r w:rsidRPr="009A4AFA">
        <w:rPr>
          <w:lang w:val="lt-LT"/>
        </w:rPr>
        <w:t>.</w:t>
      </w:r>
      <w:r w:rsidRPr="009A4AFA">
        <w:rPr>
          <w:lang w:val="lt-LT"/>
        </w:rPr>
        <w:tab/>
      </w:r>
      <w:r w:rsidR="00F35039" w:rsidRPr="009A4AFA">
        <w:rPr>
          <w:lang w:val="lt-LT"/>
        </w:rPr>
        <w:t>Fakso numeris</w:t>
      </w:r>
    </w:p>
    <w:p w:rsidR="00832646" w:rsidRPr="009A4AFA" w:rsidRDefault="000F4855">
      <w:pPr>
        <w:pStyle w:val="BodyText"/>
        <w:spacing w:line="207" w:lineRule="exact"/>
        <w:rPr>
          <w:lang w:val="lt-LT"/>
        </w:rPr>
      </w:pPr>
      <w:proofErr w:type="spellStart"/>
      <w:r w:rsidRPr="009A4AFA">
        <w:rPr>
          <w:lang w:val="lt-LT"/>
        </w:rPr>
        <w:t>gem</w:t>
      </w:r>
      <w:proofErr w:type="spellEnd"/>
      <w:r w:rsidRPr="009A4AFA">
        <w:rPr>
          <w:lang w:val="lt-LT"/>
        </w:rPr>
        <w:t>.</w:t>
      </w:r>
      <w:r w:rsidRPr="009A4AFA">
        <w:rPr>
          <w:spacing w:val="80"/>
          <w:lang w:val="lt-LT"/>
        </w:rPr>
        <w:t xml:space="preserve"> </w:t>
      </w:r>
      <w:r w:rsidR="00F35039" w:rsidRPr="009A4AFA">
        <w:rPr>
          <w:lang w:val="lt-LT"/>
        </w:rPr>
        <w:t>pagal</w:t>
      </w:r>
    </w:p>
    <w:p w:rsidR="00832646" w:rsidRPr="009A4AFA" w:rsidRDefault="000F4855">
      <w:pPr>
        <w:pStyle w:val="BodyText"/>
        <w:tabs>
          <w:tab w:val="left" w:pos="821"/>
        </w:tabs>
        <w:spacing w:line="206" w:lineRule="exact"/>
        <w:rPr>
          <w:lang w:val="lt-LT"/>
        </w:rPr>
      </w:pPr>
      <w:proofErr w:type="spellStart"/>
      <w:r w:rsidRPr="009A4AFA">
        <w:rPr>
          <w:lang w:val="lt-LT"/>
        </w:rPr>
        <w:t>ggf</w:t>
      </w:r>
      <w:proofErr w:type="spellEnd"/>
      <w:r w:rsidRPr="009A4AFA">
        <w:rPr>
          <w:lang w:val="lt-LT"/>
        </w:rPr>
        <w:t>.</w:t>
      </w:r>
      <w:r w:rsidRPr="009A4AFA">
        <w:rPr>
          <w:lang w:val="lt-LT"/>
        </w:rPr>
        <w:tab/>
      </w:r>
      <w:r w:rsidR="00F35039" w:rsidRPr="009A4AFA">
        <w:rPr>
          <w:lang w:val="lt-LT"/>
        </w:rPr>
        <w:t>jei reikia</w:t>
      </w:r>
    </w:p>
    <w:p w:rsidR="00832646" w:rsidRPr="009A4AFA" w:rsidRDefault="000F4855">
      <w:pPr>
        <w:pStyle w:val="BodyText"/>
        <w:tabs>
          <w:tab w:val="left" w:pos="1540"/>
        </w:tabs>
        <w:spacing w:line="207" w:lineRule="exact"/>
        <w:rPr>
          <w:lang w:val="lt-LT"/>
        </w:rPr>
      </w:pPr>
      <w:r w:rsidRPr="009A4AFA">
        <w:rPr>
          <w:lang w:val="lt-LT"/>
        </w:rPr>
        <w:t>GGVSEB</w:t>
      </w:r>
      <w:r w:rsidRPr="009A4AFA">
        <w:rPr>
          <w:lang w:val="lt-LT"/>
        </w:rPr>
        <w:tab/>
      </w:r>
      <w:r w:rsidR="00F35039" w:rsidRPr="009A4AFA">
        <w:rPr>
          <w:spacing w:val="-1"/>
          <w:lang w:val="lt-LT"/>
        </w:rPr>
        <w:t>Kelių, geležinkelių ir vidaus vandenų laivybos pavojingų krovinių reglamentas (Vokietija</w:t>
      </w:r>
      <w:r w:rsidRPr="009A4AFA">
        <w:rPr>
          <w:lang w:val="lt-LT"/>
        </w:rPr>
        <w:t>)</w:t>
      </w:r>
    </w:p>
    <w:p w:rsidR="00F35039" w:rsidRPr="009A4AFA" w:rsidRDefault="000F4855">
      <w:pPr>
        <w:pStyle w:val="BodyText"/>
        <w:tabs>
          <w:tab w:val="left" w:pos="1539"/>
        </w:tabs>
        <w:ind w:right="509"/>
        <w:rPr>
          <w:spacing w:val="1"/>
          <w:lang w:val="lt-LT"/>
        </w:rPr>
      </w:pPr>
      <w:proofErr w:type="spellStart"/>
      <w:r w:rsidRPr="009A4AFA">
        <w:rPr>
          <w:lang w:val="lt-LT"/>
        </w:rPr>
        <w:t>GGVSee</w:t>
      </w:r>
      <w:proofErr w:type="spellEnd"/>
      <w:r w:rsidRPr="009A4AFA">
        <w:rPr>
          <w:lang w:val="lt-LT"/>
        </w:rPr>
        <w:tab/>
      </w:r>
      <w:r w:rsidR="00F35039" w:rsidRPr="009A4AFA">
        <w:rPr>
          <w:lang w:val="lt-LT"/>
        </w:rPr>
        <w:t xml:space="preserve">Pavojingų krovinių reglamentas. Jūra </w:t>
      </w:r>
      <w:r w:rsidRPr="009A4AFA">
        <w:rPr>
          <w:lang w:val="lt-LT"/>
        </w:rPr>
        <w:t>(</w:t>
      </w:r>
      <w:r w:rsidR="00F35039" w:rsidRPr="009A4AFA">
        <w:rPr>
          <w:lang w:val="lt-LT"/>
        </w:rPr>
        <w:t>reglamentas dėl pavojingų krovinių vežimo jūra, Vokietija</w:t>
      </w:r>
      <w:r w:rsidRPr="009A4AFA">
        <w:rPr>
          <w:lang w:val="lt-LT"/>
        </w:rPr>
        <w:t>)</w:t>
      </w:r>
    </w:p>
    <w:p w:rsidR="00832646" w:rsidRPr="009A4AFA" w:rsidRDefault="000F4855">
      <w:pPr>
        <w:pStyle w:val="BodyText"/>
        <w:tabs>
          <w:tab w:val="left" w:pos="1539"/>
        </w:tabs>
        <w:ind w:right="509"/>
        <w:rPr>
          <w:lang w:val="lt-LT"/>
        </w:rPr>
      </w:pPr>
      <w:r w:rsidRPr="009A4AFA">
        <w:rPr>
          <w:lang w:val="lt-LT"/>
        </w:rPr>
        <w:t>GHS</w:t>
      </w:r>
      <w:r w:rsidRPr="009A4AFA">
        <w:rPr>
          <w:spacing w:val="25"/>
          <w:lang w:val="lt-LT"/>
        </w:rPr>
        <w:t xml:space="preserve"> </w:t>
      </w:r>
      <w:proofErr w:type="spellStart"/>
      <w:r w:rsidRPr="009A4AFA">
        <w:rPr>
          <w:lang w:val="lt-LT"/>
        </w:rPr>
        <w:t>Globally</w:t>
      </w:r>
      <w:proofErr w:type="spellEnd"/>
      <w:r w:rsidRPr="009A4AFA">
        <w:rPr>
          <w:spacing w:val="-8"/>
          <w:lang w:val="lt-LT"/>
        </w:rPr>
        <w:t xml:space="preserve"> </w:t>
      </w:r>
      <w:proofErr w:type="spellStart"/>
      <w:r w:rsidRPr="009A4AFA">
        <w:rPr>
          <w:lang w:val="lt-LT"/>
        </w:rPr>
        <w:t>Harmonized</w:t>
      </w:r>
      <w:proofErr w:type="spellEnd"/>
      <w:r w:rsidRPr="009A4AFA">
        <w:rPr>
          <w:spacing w:val="-7"/>
          <w:lang w:val="lt-LT"/>
        </w:rPr>
        <w:t xml:space="preserve"> </w:t>
      </w:r>
      <w:r w:rsidRPr="009A4AFA">
        <w:rPr>
          <w:lang w:val="lt-LT"/>
        </w:rPr>
        <w:t>System</w:t>
      </w:r>
      <w:r w:rsidRPr="009A4AFA">
        <w:rPr>
          <w:spacing w:val="-7"/>
          <w:lang w:val="lt-LT"/>
        </w:rPr>
        <w:t xml:space="preserve"> </w:t>
      </w:r>
      <w:proofErr w:type="spellStart"/>
      <w:r w:rsidRPr="009A4AFA">
        <w:rPr>
          <w:lang w:val="lt-LT"/>
        </w:rPr>
        <w:t>of</w:t>
      </w:r>
      <w:proofErr w:type="spellEnd"/>
      <w:r w:rsidRPr="009A4AFA">
        <w:rPr>
          <w:spacing w:val="-6"/>
          <w:lang w:val="lt-LT"/>
        </w:rPr>
        <w:t xml:space="preserve"> </w:t>
      </w:r>
      <w:proofErr w:type="spellStart"/>
      <w:r w:rsidRPr="009A4AFA">
        <w:rPr>
          <w:lang w:val="lt-LT"/>
        </w:rPr>
        <w:t>Classification</w:t>
      </w:r>
      <w:proofErr w:type="spellEnd"/>
      <w:r w:rsidRPr="009A4AFA">
        <w:rPr>
          <w:spacing w:val="-7"/>
          <w:lang w:val="lt-LT"/>
        </w:rPr>
        <w:t xml:space="preserve"> </w:t>
      </w:r>
      <w:proofErr w:type="spellStart"/>
      <w:r w:rsidRPr="009A4AFA">
        <w:rPr>
          <w:lang w:val="lt-LT"/>
        </w:rPr>
        <w:t>and</w:t>
      </w:r>
      <w:proofErr w:type="spellEnd"/>
      <w:r w:rsidRPr="009A4AFA">
        <w:rPr>
          <w:spacing w:val="-6"/>
          <w:lang w:val="lt-LT"/>
        </w:rPr>
        <w:t xml:space="preserve"> </w:t>
      </w:r>
      <w:proofErr w:type="spellStart"/>
      <w:r w:rsidRPr="009A4AFA">
        <w:rPr>
          <w:lang w:val="lt-LT"/>
        </w:rPr>
        <w:t>Labelling</w:t>
      </w:r>
      <w:proofErr w:type="spellEnd"/>
      <w:r w:rsidRPr="009A4AFA">
        <w:rPr>
          <w:spacing w:val="-7"/>
          <w:lang w:val="lt-LT"/>
        </w:rPr>
        <w:t xml:space="preserve"> </w:t>
      </w:r>
      <w:proofErr w:type="spellStart"/>
      <w:r w:rsidRPr="009A4AFA">
        <w:rPr>
          <w:lang w:val="lt-LT"/>
        </w:rPr>
        <w:t>of</w:t>
      </w:r>
      <w:proofErr w:type="spellEnd"/>
      <w:r w:rsidRPr="009A4AFA">
        <w:rPr>
          <w:spacing w:val="-9"/>
          <w:lang w:val="lt-LT"/>
        </w:rPr>
        <w:t xml:space="preserve"> </w:t>
      </w:r>
      <w:proofErr w:type="spellStart"/>
      <w:r w:rsidRPr="009A4AFA">
        <w:rPr>
          <w:lang w:val="lt-LT"/>
        </w:rPr>
        <w:t>Chemicals</w:t>
      </w:r>
      <w:proofErr w:type="spellEnd"/>
      <w:r w:rsidRPr="009A4AFA">
        <w:rPr>
          <w:spacing w:val="-6"/>
          <w:lang w:val="lt-LT"/>
        </w:rPr>
        <w:t xml:space="preserve"> </w:t>
      </w:r>
      <w:r w:rsidRPr="009A4AFA">
        <w:rPr>
          <w:lang w:val="lt-LT"/>
        </w:rPr>
        <w:t>(=</w:t>
      </w:r>
      <w:r w:rsidRPr="009A4AFA">
        <w:rPr>
          <w:spacing w:val="-6"/>
          <w:lang w:val="lt-LT"/>
        </w:rPr>
        <w:t xml:space="preserve"> </w:t>
      </w:r>
      <w:r w:rsidR="00F35039" w:rsidRPr="009A4AFA">
        <w:rPr>
          <w:lang w:val="lt-LT"/>
        </w:rPr>
        <w:t>Visuotinai suderinta cheminių medžiagų klasifikavimo ir ženklinimo sistema</w:t>
      </w:r>
      <w:r w:rsidRPr="009A4AFA">
        <w:rPr>
          <w:lang w:val="lt-LT"/>
        </w:rPr>
        <w:t>)</w:t>
      </w:r>
    </w:p>
    <w:p w:rsidR="00832646" w:rsidRPr="009A4AFA" w:rsidRDefault="000F4855">
      <w:pPr>
        <w:pStyle w:val="BodyText"/>
        <w:tabs>
          <w:tab w:val="left" w:pos="1539"/>
        </w:tabs>
        <w:spacing w:line="206" w:lineRule="exact"/>
        <w:rPr>
          <w:lang w:val="lt-LT"/>
        </w:rPr>
      </w:pPr>
      <w:r w:rsidRPr="009A4AFA">
        <w:rPr>
          <w:lang w:val="lt-LT"/>
        </w:rPr>
        <w:t>GISBAU</w:t>
      </w:r>
      <w:r w:rsidRPr="009A4AFA">
        <w:rPr>
          <w:lang w:val="lt-LT"/>
        </w:rPr>
        <w:tab/>
      </w:r>
      <w:r w:rsidR="00F35039" w:rsidRPr="009A4AFA">
        <w:rPr>
          <w:lang w:val="lt-LT"/>
        </w:rPr>
        <w:t xml:space="preserve">BG Bau - </w:t>
      </w:r>
      <w:r w:rsidR="00F50E11" w:rsidRPr="009A4AFA">
        <w:rPr>
          <w:lang w:val="lt-LT"/>
        </w:rPr>
        <w:t xml:space="preserve">Statybos pramonės darbdavio civilinės atsakomybės draudimo asociacijos </w:t>
      </w:r>
      <w:r w:rsidR="00F35039" w:rsidRPr="009A4AFA">
        <w:rPr>
          <w:lang w:val="lt-LT"/>
        </w:rPr>
        <w:t>(Vokietija) informacijos apie pavojingas medžiagas sistema</w:t>
      </w:r>
      <w:r w:rsidRPr="009A4AFA">
        <w:rPr>
          <w:lang w:val="lt-LT"/>
        </w:rPr>
        <w:t>)</w:t>
      </w:r>
    </w:p>
    <w:p w:rsidR="00832646" w:rsidRPr="009A4AFA" w:rsidRDefault="000F4855" w:rsidP="00F50E11">
      <w:pPr>
        <w:pStyle w:val="BodyText"/>
        <w:tabs>
          <w:tab w:val="left" w:pos="1560"/>
        </w:tabs>
        <w:ind w:right="297"/>
        <w:rPr>
          <w:lang w:val="lt-LT"/>
        </w:rPr>
      </w:pPr>
      <w:proofErr w:type="spellStart"/>
      <w:r w:rsidRPr="009A4AFA">
        <w:rPr>
          <w:lang w:val="lt-LT"/>
        </w:rPr>
        <w:t>GisChem</w:t>
      </w:r>
      <w:proofErr w:type="spellEnd"/>
      <w:r w:rsidRPr="009A4AFA">
        <w:rPr>
          <w:lang w:val="lt-LT"/>
        </w:rPr>
        <w:tab/>
      </w:r>
      <w:r w:rsidR="00F50E11" w:rsidRPr="009A4AFA">
        <w:rPr>
          <w:lang w:val="lt-LT"/>
        </w:rPr>
        <w:t>Vokietijos žaliavų ir chemijos pramonės socialinio draudimo nuo nelaimingų atsitikimų įstaigos BG RCI ir Vokietijos medienos ir metalo pramonės socialinio draudimo nuo nelaimingų atsitikimų įstaigos BGHM informacijos apie chemines medžiagas sistema (Vokietija</w:t>
      </w:r>
      <w:r w:rsidRPr="009A4AFA">
        <w:rPr>
          <w:lang w:val="lt-LT"/>
        </w:rPr>
        <w:t>)</w:t>
      </w:r>
    </w:p>
    <w:p w:rsidR="00832646" w:rsidRPr="009A4AFA" w:rsidRDefault="000F4855">
      <w:pPr>
        <w:pStyle w:val="BodyText"/>
        <w:spacing w:line="206" w:lineRule="exact"/>
        <w:rPr>
          <w:lang w:val="lt-LT"/>
        </w:rPr>
      </w:pPr>
      <w:r w:rsidRPr="009A4AFA">
        <w:rPr>
          <w:lang w:val="lt-LT"/>
        </w:rPr>
        <w:t>GWP</w:t>
      </w:r>
      <w:r w:rsidRPr="009A4AFA">
        <w:rPr>
          <w:spacing w:val="33"/>
          <w:lang w:val="lt-LT"/>
        </w:rPr>
        <w:t xml:space="preserve"> </w:t>
      </w:r>
      <w:r w:rsidRPr="009A4AFA">
        <w:rPr>
          <w:lang w:val="lt-LT"/>
        </w:rPr>
        <w:t>Global</w:t>
      </w:r>
      <w:r w:rsidRPr="009A4AFA">
        <w:rPr>
          <w:spacing w:val="-9"/>
          <w:lang w:val="lt-LT"/>
        </w:rPr>
        <w:t xml:space="preserve"> </w:t>
      </w:r>
      <w:proofErr w:type="spellStart"/>
      <w:r w:rsidRPr="009A4AFA">
        <w:rPr>
          <w:lang w:val="lt-LT"/>
        </w:rPr>
        <w:t>warming</w:t>
      </w:r>
      <w:proofErr w:type="spellEnd"/>
      <w:r w:rsidRPr="009A4AFA">
        <w:rPr>
          <w:spacing w:val="-8"/>
          <w:lang w:val="lt-LT"/>
        </w:rPr>
        <w:t xml:space="preserve"> </w:t>
      </w:r>
      <w:proofErr w:type="spellStart"/>
      <w:r w:rsidRPr="009A4AFA">
        <w:rPr>
          <w:lang w:val="lt-LT"/>
        </w:rPr>
        <w:t>potential</w:t>
      </w:r>
      <w:proofErr w:type="spellEnd"/>
      <w:r w:rsidRPr="009A4AFA">
        <w:rPr>
          <w:spacing w:val="-8"/>
          <w:lang w:val="lt-LT"/>
        </w:rPr>
        <w:t xml:space="preserve"> </w:t>
      </w:r>
      <w:r w:rsidRPr="009A4AFA">
        <w:rPr>
          <w:lang w:val="lt-LT"/>
        </w:rPr>
        <w:t>(=</w:t>
      </w:r>
      <w:r w:rsidRPr="009A4AFA">
        <w:rPr>
          <w:spacing w:val="-8"/>
          <w:lang w:val="lt-LT"/>
        </w:rPr>
        <w:t xml:space="preserve"> </w:t>
      </w:r>
      <w:r w:rsidR="00F50E11" w:rsidRPr="009A4AFA">
        <w:rPr>
          <w:lang w:val="lt-LT"/>
        </w:rPr>
        <w:t>Pasaulinio klimato atšilimo potencialas</w:t>
      </w:r>
      <w:r w:rsidRPr="009A4AFA">
        <w:rPr>
          <w:lang w:val="lt-LT"/>
        </w:rPr>
        <w:t>)</w:t>
      </w:r>
    </w:p>
    <w:p w:rsidR="00F50E11" w:rsidRPr="009A4AFA" w:rsidRDefault="000F4855">
      <w:pPr>
        <w:pStyle w:val="BodyText"/>
        <w:spacing w:before="1"/>
        <w:ind w:right="2645"/>
        <w:rPr>
          <w:lang w:val="lt-LT"/>
        </w:rPr>
      </w:pPr>
      <w:r w:rsidRPr="009A4AFA">
        <w:rPr>
          <w:lang w:val="lt-LT"/>
        </w:rPr>
        <w:t>IARC</w:t>
      </w:r>
      <w:r w:rsidRPr="009A4AFA">
        <w:rPr>
          <w:spacing w:val="1"/>
          <w:lang w:val="lt-LT"/>
        </w:rPr>
        <w:t xml:space="preserve"> </w:t>
      </w:r>
      <w:r w:rsidRPr="009A4AFA">
        <w:rPr>
          <w:lang w:val="lt-LT"/>
        </w:rPr>
        <w:t xml:space="preserve">International </w:t>
      </w:r>
      <w:proofErr w:type="spellStart"/>
      <w:r w:rsidRPr="009A4AFA">
        <w:rPr>
          <w:lang w:val="lt-LT"/>
        </w:rPr>
        <w:t>Agency</w:t>
      </w:r>
      <w:proofErr w:type="spellEnd"/>
      <w:r w:rsidRPr="009A4AFA">
        <w:rPr>
          <w:lang w:val="lt-LT"/>
        </w:rPr>
        <w:t xml:space="preserve"> </w:t>
      </w:r>
      <w:proofErr w:type="spellStart"/>
      <w:r w:rsidRPr="009A4AFA">
        <w:rPr>
          <w:lang w:val="lt-LT"/>
        </w:rPr>
        <w:t>for</w:t>
      </w:r>
      <w:proofErr w:type="spellEnd"/>
      <w:r w:rsidRPr="009A4AFA">
        <w:rPr>
          <w:lang w:val="lt-LT"/>
        </w:rPr>
        <w:t xml:space="preserve"> </w:t>
      </w:r>
      <w:proofErr w:type="spellStart"/>
      <w:r w:rsidRPr="009A4AFA">
        <w:rPr>
          <w:lang w:val="lt-LT"/>
        </w:rPr>
        <w:t>Research</w:t>
      </w:r>
      <w:proofErr w:type="spellEnd"/>
      <w:r w:rsidRPr="009A4AFA">
        <w:rPr>
          <w:lang w:val="lt-LT"/>
        </w:rPr>
        <w:t xml:space="preserve"> </w:t>
      </w:r>
      <w:proofErr w:type="spellStart"/>
      <w:r w:rsidRPr="009A4AFA">
        <w:rPr>
          <w:lang w:val="lt-LT"/>
        </w:rPr>
        <w:t>on</w:t>
      </w:r>
      <w:proofErr w:type="spellEnd"/>
      <w:r w:rsidRPr="009A4AFA">
        <w:rPr>
          <w:lang w:val="lt-LT"/>
        </w:rPr>
        <w:t xml:space="preserve"> </w:t>
      </w:r>
      <w:proofErr w:type="spellStart"/>
      <w:r w:rsidRPr="009A4AFA">
        <w:rPr>
          <w:lang w:val="lt-LT"/>
        </w:rPr>
        <w:t>Cancer</w:t>
      </w:r>
      <w:proofErr w:type="spellEnd"/>
      <w:r w:rsidRPr="009A4AFA">
        <w:rPr>
          <w:lang w:val="lt-LT"/>
        </w:rPr>
        <w:t xml:space="preserve"> (= </w:t>
      </w:r>
      <w:r w:rsidR="00F50E11" w:rsidRPr="009A4AFA">
        <w:rPr>
          <w:lang w:val="lt-LT"/>
        </w:rPr>
        <w:t>Tarptautinė vėžio tyrimų agentūra</w:t>
      </w:r>
      <w:r w:rsidRPr="009A4AFA">
        <w:rPr>
          <w:lang w:val="lt-LT"/>
        </w:rPr>
        <w:t>)</w:t>
      </w:r>
    </w:p>
    <w:p w:rsidR="00832646" w:rsidRPr="009A4AFA" w:rsidRDefault="000F4855">
      <w:pPr>
        <w:pStyle w:val="BodyText"/>
        <w:spacing w:before="1"/>
        <w:ind w:right="2645"/>
        <w:rPr>
          <w:lang w:val="lt-LT"/>
        </w:rPr>
      </w:pPr>
      <w:r w:rsidRPr="009A4AFA">
        <w:rPr>
          <w:spacing w:val="-47"/>
          <w:lang w:val="lt-LT"/>
        </w:rPr>
        <w:t xml:space="preserve"> </w:t>
      </w:r>
      <w:r w:rsidRPr="009A4AFA">
        <w:rPr>
          <w:lang w:val="lt-LT"/>
        </w:rPr>
        <w:t>IATA</w:t>
      </w:r>
      <w:r w:rsidRPr="009A4AFA">
        <w:rPr>
          <w:spacing w:val="20"/>
          <w:lang w:val="lt-LT"/>
        </w:rPr>
        <w:t xml:space="preserve"> </w:t>
      </w:r>
      <w:r w:rsidRPr="009A4AFA">
        <w:rPr>
          <w:lang w:val="lt-LT"/>
        </w:rPr>
        <w:t>International</w:t>
      </w:r>
      <w:r w:rsidRPr="009A4AFA">
        <w:rPr>
          <w:spacing w:val="-5"/>
          <w:lang w:val="lt-LT"/>
        </w:rPr>
        <w:t xml:space="preserve"> </w:t>
      </w:r>
      <w:proofErr w:type="spellStart"/>
      <w:r w:rsidRPr="009A4AFA">
        <w:rPr>
          <w:lang w:val="lt-LT"/>
        </w:rPr>
        <w:t>Air</w:t>
      </w:r>
      <w:proofErr w:type="spellEnd"/>
      <w:r w:rsidRPr="009A4AFA">
        <w:rPr>
          <w:spacing w:val="-5"/>
          <w:lang w:val="lt-LT"/>
        </w:rPr>
        <w:t xml:space="preserve"> </w:t>
      </w:r>
      <w:proofErr w:type="spellStart"/>
      <w:r w:rsidRPr="009A4AFA">
        <w:rPr>
          <w:lang w:val="lt-LT"/>
        </w:rPr>
        <w:t>Transport</w:t>
      </w:r>
      <w:proofErr w:type="spellEnd"/>
      <w:r w:rsidRPr="009A4AFA">
        <w:rPr>
          <w:spacing w:val="-3"/>
          <w:lang w:val="lt-LT"/>
        </w:rPr>
        <w:t xml:space="preserve"> </w:t>
      </w:r>
      <w:proofErr w:type="spellStart"/>
      <w:r w:rsidRPr="009A4AFA">
        <w:rPr>
          <w:lang w:val="lt-LT"/>
        </w:rPr>
        <w:t>Association</w:t>
      </w:r>
      <w:proofErr w:type="spellEnd"/>
      <w:r w:rsidRPr="009A4AFA">
        <w:rPr>
          <w:spacing w:val="-6"/>
          <w:lang w:val="lt-LT"/>
        </w:rPr>
        <w:t xml:space="preserve"> </w:t>
      </w:r>
      <w:r w:rsidRPr="009A4AFA">
        <w:rPr>
          <w:lang w:val="lt-LT"/>
        </w:rPr>
        <w:t>(=</w:t>
      </w:r>
      <w:r w:rsidRPr="009A4AFA">
        <w:rPr>
          <w:spacing w:val="-4"/>
          <w:lang w:val="lt-LT"/>
        </w:rPr>
        <w:t xml:space="preserve"> </w:t>
      </w:r>
      <w:r w:rsidR="00F50E11" w:rsidRPr="009A4AFA">
        <w:rPr>
          <w:lang w:val="lt-LT"/>
        </w:rPr>
        <w:t>Tarptautinė oro transporto asociacija</w:t>
      </w:r>
      <w:r w:rsidRPr="009A4AFA">
        <w:rPr>
          <w:lang w:val="lt-LT"/>
        </w:rPr>
        <w:t>)</w:t>
      </w:r>
    </w:p>
    <w:p w:rsidR="00832646" w:rsidRPr="009A4AFA" w:rsidRDefault="000F4855">
      <w:pPr>
        <w:pStyle w:val="BodyText"/>
        <w:tabs>
          <w:tab w:val="left" w:pos="1539"/>
        </w:tabs>
        <w:spacing w:line="207" w:lineRule="exact"/>
        <w:rPr>
          <w:lang w:val="lt-LT"/>
        </w:rPr>
      </w:pPr>
      <w:r w:rsidRPr="009A4AFA">
        <w:rPr>
          <w:lang w:val="lt-LT"/>
        </w:rPr>
        <w:t>IBC</w:t>
      </w:r>
      <w:r w:rsidRPr="009A4AFA">
        <w:rPr>
          <w:spacing w:val="-3"/>
          <w:lang w:val="lt-LT"/>
        </w:rPr>
        <w:t xml:space="preserve"> </w:t>
      </w:r>
      <w:r w:rsidRPr="009A4AFA">
        <w:rPr>
          <w:lang w:val="lt-LT"/>
        </w:rPr>
        <w:t>(</w:t>
      </w:r>
      <w:proofErr w:type="spellStart"/>
      <w:r w:rsidRPr="009A4AFA">
        <w:rPr>
          <w:lang w:val="lt-LT"/>
        </w:rPr>
        <w:t>Code</w:t>
      </w:r>
      <w:proofErr w:type="spellEnd"/>
      <w:r w:rsidRPr="009A4AFA">
        <w:rPr>
          <w:lang w:val="lt-LT"/>
        </w:rPr>
        <w:t>)</w:t>
      </w:r>
      <w:r w:rsidRPr="009A4AFA">
        <w:rPr>
          <w:lang w:val="lt-LT"/>
        </w:rPr>
        <w:tab/>
        <w:t>International</w:t>
      </w:r>
      <w:r w:rsidRPr="009A4AFA">
        <w:rPr>
          <w:spacing w:val="-7"/>
          <w:lang w:val="lt-LT"/>
        </w:rPr>
        <w:t xml:space="preserve"> </w:t>
      </w:r>
      <w:proofErr w:type="spellStart"/>
      <w:r w:rsidRPr="009A4AFA">
        <w:rPr>
          <w:lang w:val="lt-LT"/>
        </w:rPr>
        <w:t>Bulk</w:t>
      </w:r>
      <w:proofErr w:type="spellEnd"/>
      <w:r w:rsidRPr="009A4AFA">
        <w:rPr>
          <w:spacing w:val="-7"/>
          <w:lang w:val="lt-LT"/>
        </w:rPr>
        <w:t xml:space="preserve"> </w:t>
      </w:r>
      <w:proofErr w:type="spellStart"/>
      <w:r w:rsidRPr="009A4AFA">
        <w:rPr>
          <w:lang w:val="lt-LT"/>
        </w:rPr>
        <w:t>Chemical</w:t>
      </w:r>
      <w:proofErr w:type="spellEnd"/>
      <w:r w:rsidRPr="009A4AFA">
        <w:rPr>
          <w:spacing w:val="-6"/>
          <w:lang w:val="lt-LT"/>
        </w:rPr>
        <w:t xml:space="preserve"> </w:t>
      </w:r>
      <w:r w:rsidRPr="009A4AFA">
        <w:rPr>
          <w:lang w:val="lt-LT"/>
        </w:rPr>
        <w:t>(</w:t>
      </w:r>
      <w:proofErr w:type="spellStart"/>
      <w:r w:rsidRPr="009A4AFA">
        <w:rPr>
          <w:lang w:val="lt-LT"/>
        </w:rPr>
        <w:t>Code</w:t>
      </w:r>
      <w:proofErr w:type="spellEnd"/>
      <w:r w:rsidRPr="009A4AFA">
        <w:rPr>
          <w:lang w:val="lt-LT"/>
        </w:rPr>
        <w:t>)</w:t>
      </w:r>
    </w:p>
    <w:p w:rsidR="00F50E11" w:rsidRPr="009A4AFA" w:rsidRDefault="000F4855">
      <w:pPr>
        <w:pStyle w:val="BodyText"/>
        <w:tabs>
          <w:tab w:val="left" w:pos="821"/>
          <w:tab w:val="left" w:pos="1538"/>
        </w:tabs>
        <w:ind w:right="837"/>
        <w:rPr>
          <w:lang w:val="lt-LT"/>
        </w:rPr>
      </w:pPr>
      <w:r w:rsidRPr="009A4AFA">
        <w:rPr>
          <w:lang w:val="lt-LT"/>
        </w:rPr>
        <w:t>IMDG-</w:t>
      </w:r>
      <w:proofErr w:type="spellStart"/>
      <w:r w:rsidRPr="009A4AFA">
        <w:rPr>
          <w:lang w:val="lt-LT"/>
        </w:rPr>
        <w:t>Code</w:t>
      </w:r>
      <w:proofErr w:type="spellEnd"/>
      <w:r w:rsidRPr="009A4AFA">
        <w:rPr>
          <w:lang w:val="lt-LT"/>
        </w:rPr>
        <w:tab/>
        <w:t>International</w:t>
      </w:r>
      <w:r w:rsidRPr="009A4AFA">
        <w:rPr>
          <w:spacing w:val="-7"/>
          <w:lang w:val="lt-LT"/>
        </w:rPr>
        <w:t xml:space="preserve"> </w:t>
      </w:r>
      <w:proofErr w:type="spellStart"/>
      <w:r w:rsidRPr="009A4AFA">
        <w:rPr>
          <w:lang w:val="lt-LT"/>
        </w:rPr>
        <w:t>Maritime</w:t>
      </w:r>
      <w:proofErr w:type="spellEnd"/>
      <w:r w:rsidRPr="009A4AFA">
        <w:rPr>
          <w:spacing w:val="-8"/>
          <w:lang w:val="lt-LT"/>
        </w:rPr>
        <w:t xml:space="preserve"> </w:t>
      </w:r>
      <w:proofErr w:type="spellStart"/>
      <w:r w:rsidRPr="009A4AFA">
        <w:rPr>
          <w:lang w:val="lt-LT"/>
        </w:rPr>
        <w:t>Code</w:t>
      </w:r>
      <w:proofErr w:type="spellEnd"/>
      <w:r w:rsidRPr="009A4AFA">
        <w:rPr>
          <w:spacing w:val="-7"/>
          <w:lang w:val="lt-LT"/>
        </w:rPr>
        <w:t xml:space="preserve"> </w:t>
      </w:r>
      <w:proofErr w:type="spellStart"/>
      <w:r w:rsidRPr="009A4AFA">
        <w:rPr>
          <w:lang w:val="lt-LT"/>
        </w:rPr>
        <w:t>for</w:t>
      </w:r>
      <w:proofErr w:type="spellEnd"/>
      <w:r w:rsidRPr="009A4AFA">
        <w:rPr>
          <w:spacing w:val="-6"/>
          <w:lang w:val="lt-LT"/>
        </w:rPr>
        <w:t xml:space="preserve"> </w:t>
      </w:r>
      <w:proofErr w:type="spellStart"/>
      <w:r w:rsidRPr="009A4AFA">
        <w:rPr>
          <w:lang w:val="lt-LT"/>
        </w:rPr>
        <w:t>Dangerous</w:t>
      </w:r>
      <w:proofErr w:type="spellEnd"/>
      <w:r w:rsidRPr="009A4AFA">
        <w:rPr>
          <w:spacing w:val="-8"/>
          <w:lang w:val="lt-LT"/>
        </w:rPr>
        <w:t xml:space="preserve"> </w:t>
      </w:r>
      <w:proofErr w:type="spellStart"/>
      <w:r w:rsidRPr="009A4AFA">
        <w:rPr>
          <w:lang w:val="lt-LT"/>
        </w:rPr>
        <w:t>Goods</w:t>
      </w:r>
      <w:proofErr w:type="spellEnd"/>
      <w:r w:rsidRPr="009A4AFA">
        <w:rPr>
          <w:spacing w:val="-7"/>
          <w:lang w:val="lt-LT"/>
        </w:rPr>
        <w:t xml:space="preserve"> </w:t>
      </w:r>
      <w:r w:rsidRPr="009A4AFA">
        <w:rPr>
          <w:lang w:val="lt-LT"/>
        </w:rPr>
        <w:t>(=</w:t>
      </w:r>
      <w:r w:rsidRPr="009A4AFA">
        <w:rPr>
          <w:spacing w:val="-5"/>
          <w:lang w:val="lt-LT"/>
        </w:rPr>
        <w:t xml:space="preserve"> </w:t>
      </w:r>
      <w:r w:rsidR="00F50E11" w:rsidRPr="009A4AFA">
        <w:rPr>
          <w:lang w:val="lt-LT"/>
        </w:rPr>
        <w:t>Pavojingi kroviniai tarptautiniame jūrų transporte</w:t>
      </w:r>
      <w:r w:rsidRPr="009A4AFA">
        <w:rPr>
          <w:lang w:val="lt-LT"/>
        </w:rPr>
        <w:t>)</w:t>
      </w:r>
    </w:p>
    <w:p w:rsidR="00832646" w:rsidRPr="009A4AFA" w:rsidRDefault="000F4855">
      <w:pPr>
        <w:pStyle w:val="BodyText"/>
        <w:tabs>
          <w:tab w:val="left" w:pos="821"/>
          <w:tab w:val="left" w:pos="1538"/>
        </w:tabs>
        <w:ind w:right="837"/>
        <w:rPr>
          <w:lang w:val="lt-LT"/>
        </w:rPr>
      </w:pPr>
      <w:r w:rsidRPr="009A4AFA">
        <w:rPr>
          <w:spacing w:val="-47"/>
          <w:lang w:val="lt-LT"/>
        </w:rPr>
        <w:t xml:space="preserve"> </w:t>
      </w:r>
      <w:proofErr w:type="spellStart"/>
      <w:r w:rsidRPr="009A4AFA">
        <w:rPr>
          <w:lang w:val="lt-LT"/>
        </w:rPr>
        <w:t>inkl</w:t>
      </w:r>
      <w:proofErr w:type="spellEnd"/>
      <w:r w:rsidRPr="009A4AFA">
        <w:rPr>
          <w:lang w:val="lt-LT"/>
        </w:rPr>
        <w:t>.</w:t>
      </w:r>
      <w:r w:rsidRPr="009A4AFA">
        <w:rPr>
          <w:lang w:val="lt-LT"/>
        </w:rPr>
        <w:tab/>
      </w:r>
      <w:r w:rsidR="00F50E11" w:rsidRPr="009A4AFA">
        <w:rPr>
          <w:lang w:val="lt-LT"/>
        </w:rPr>
        <w:t>įskaitant</w:t>
      </w:r>
    </w:p>
    <w:p w:rsidR="00832646" w:rsidRPr="009A4AFA" w:rsidRDefault="000F4855">
      <w:pPr>
        <w:pStyle w:val="BodyText"/>
        <w:spacing w:line="207" w:lineRule="exact"/>
        <w:rPr>
          <w:lang w:val="lt-LT"/>
        </w:rPr>
      </w:pPr>
      <w:r w:rsidRPr="009A4AFA">
        <w:rPr>
          <w:lang w:val="lt-LT"/>
        </w:rPr>
        <w:t>IUCLID</w:t>
      </w:r>
      <w:r w:rsidR="00F50E11" w:rsidRPr="009A4AFA">
        <w:rPr>
          <w:lang w:val="lt-LT"/>
        </w:rPr>
        <w:t xml:space="preserve"> </w:t>
      </w:r>
      <w:r w:rsidRPr="009A4AFA">
        <w:rPr>
          <w:lang w:val="lt-LT"/>
        </w:rPr>
        <w:t>International</w:t>
      </w:r>
      <w:r w:rsidRPr="009A4AFA">
        <w:rPr>
          <w:spacing w:val="-10"/>
          <w:lang w:val="lt-LT"/>
        </w:rPr>
        <w:t xml:space="preserve"> </w:t>
      </w:r>
      <w:proofErr w:type="spellStart"/>
      <w:r w:rsidRPr="009A4AFA">
        <w:rPr>
          <w:lang w:val="lt-LT"/>
        </w:rPr>
        <w:t>Uniform</w:t>
      </w:r>
      <w:proofErr w:type="spellEnd"/>
      <w:r w:rsidRPr="009A4AFA">
        <w:rPr>
          <w:spacing w:val="-10"/>
          <w:lang w:val="lt-LT"/>
        </w:rPr>
        <w:t xml:space="preserve"> </w:t>
      </w:r>
      <w:proofErr w:type="spellStart"/>
      <w:r w:rsidRPr="009A4AFA">
        <w:rPr>
          <w:lang w:val="lt-LT"/>
        </w:rPr>
        <w:t>Chemical</w:t>
      </w:r>
      <w:proofErr w:type="spellEnd"/>
      <w:r w:rsidRPr="009A4AFA">
        <w:rPr>
          <w:spacing w:val="-11"/>
          <w:lang w:val="lt-LT"/>
        </w:rPr>
        <w:t xml:space="preserve"> </w:t>
      </w:r>
      <w:proofErr w:type="spellStart"/>
      <w:r w:rsidRPr="009A4AFA">
        <w:rPr>
          <w:lang w:val="lt-LT"/>
        </w:rPr>
        <w:t>Information</w:t>
      </w:r>
      <w:proofErr w:type="spellEnd"/>
      <w:r w:rsidRPr="009A4AFA">
        <w:rPr>
          <w:spacing w:val="-10"/>
          <w:lang w:val="lt-LT"/>
        </w:rPr>
        <w:t xml:space="preserve"> </w:t>
      </w:r>
      <w:proofErr w:type="spellStart"/>
      <w:r w:rsidRPr="009A4AFA">
        <w:rPr>
          <w:lang w:val="lt-LT"/>
        </w:rPr>
        <w:t>Database</w:t>
      </w:r>
      <w:proofErr w:type="spellEnd"/>
    </w:p>
    <w:p w:rsidR="00832646" w:rsidRPr="009A4AFA" w:rsidRDefault="000F4855">
      <w:pPr>
        <w:pStyle w:val="BodyText"/>
        <w:spacing w:line="207" w:lineRule="exact"/>
        <w:rPr>
          <w:lang w:val="lt-LT"/>
        </w:rPr>
      </w:pPr>
      <w:r w:rsidRPr="009A4AFA">
        <w:rPr>
          <w:spacing w:val="-1"/>
          <w:lang w:val="lt-LT"/>
        </w:rPr>
        <w:t>IUPAC</w:t>
      </w:r>
      <w:r w:rsidRPr="009A4AFA">
        <w:rPr>
          <w:spacing w:val="-12"/>
          <w:lang w:val="lt-LT"/>
        </w:rPr>
        <w:t xml:space="preserve"> </w:t>
      </w:r>
      <w:r w:rsidRPr="009A4AFA">
        <w:rPr>
          <w:spacing w:val="-1"/>
          <w:lang w:val="lt-LT"/>
        </w:rPr>
        <w:t>International</w:t>
      </w:r>
      <w:r w:rsidRPr="009A4AFA">
        <w:rPr>
          <w:lang w:val="lt-LT"/>
        </w:rPr>
        <w:t xml:space="preserve"> </w:t>
      </w:r>
      <w:proofErr w:type="spellStart"/>
      <w:r w:rsidRPr="009A4AFA">
        <w:rPr>
          <w:spacing w:val="-1"/>
          <w:lang w:val="lt-LT"/>
        </w:rPr>
        <w:t>Union</w:t>
      </w:r>
      <w:proofErr w:type="spellEnd"/>
      <w:r w:rsidRPr="009A4AFA">
        <w:rPr>
          <w:spacing w:val="-1"/>
          <w:lang w:val="lt-LT"/>
        </w:rPr>
        <w:t xml:space="preserve"> </w:t>
      </w:r>
      <w:proofErr w:type="spellStart"/>
      <w:r w:rsidRPr="009A4AFA">
        <w:rPr>
          <w:spacing w:val="-1"/>
          <w:lang w:val="lt-LT"/>
        </w:rPr>
        <w:t>for</w:t>
      </w:r>
      <w:proofErr w:type="spellEnd"/>
      <w:r w:rsidRPr="009A4AFA">
        <w:rPr>
          <w:lang w:val="lt-LT"/>
        </w:rPr>
        <w:t xml:space="preserve"> </w:t>
      </w:r>
      <w:r w:rsidRPr="009A4AFA">
        <w:rPr>
          <w:spacing w:val="-1"/>
          <w:lang w:val="lt-LT"/>
        </w:rPr>
        <w:t>Pure</w:t>
      </w:r>
      <w:r w:rsidRPr="009A4AFA">
        <w:rPr>
          <w:spacing w:val="-2"/>
          <w:lang w:val="lt-LT"/>
        </w:rPr>
        <w:t xml:space="preserve"> </w:t>
      </w:r>
      <w:proofErr w:type="spellStart"/>
      <w:r w:rsidRPr="009A4AFA">
        <w:rPr>
          <w:spacing w:val="-1"/>
          <w:lang w:val="lt-LT"/>
        </w:rPr>
        <w:t>Applied</w:t>
      </w:r>
      <w:proofErr w:type="spellEnd"/>
      <w:r w:rsidRPr="009A4AFA">
        <w:rPr>
          <w:spacing w:val="-1"/>
          <w:lang w:val="lt-LT"/>
        </w:rPr>
        <w:t xml:space="preserve"> </w:t>
      </w:r>
      <w:proofErr w:type="spellStart"/>
      <w:r w:rsidRPr="009A4AFA">
        <w:rPr>
          <w:spacing w:val="-1"/>
          <w:lang w:val="lt-LT"/>
        </w:rPr>
        <w:t>Chemistry</w:t>
      </w:r>
      <w:proofErr w:type="spellEnd"/>
      <w:r w:rsidRPr="009A4AFA">
        <w:rPr>
          <w:spacing w:val="-3"/>
          <w:lang w:val="lt-LT"/>
        </w:rPr>
        <w:t xml:space="preserve"> </w:t>
      </w:r>
      <w:r w:rsidRPr="009A4AFA">
        <w:rPr>
          <w:spacing w:val="-1"/>
          <w:lang w:val="lt-LT"/>
        </w:rPr>
        <w:t>(=</w:t>
      </w:r>
      <w:r w:rsidRPr="009A4AFA">
        <w:rPr>
          <w:lang w:val="lt-LT"/>
        </w:rPr>
        <w:t xml:space="preserve"> </w:t>
      </w:r>
      <w:r w:rsidR="00F50E11" w:rsidRPr="009A4AFA">
        <w:rPr>
          <w:spacing w:val="-1"/>
          <w:lang w:val="lt-LT"/>
        </w:rPr>
        <w:t>Tarptautinė grynosios ir taikomosios chemijos sąjunga</w:t>
      </w:r>
      <w:r w:rsidRPr="009A4AFA">
        <w:rPr>
          <w:lang w:val="lt-LT"/>
        </w:rPr>
        <w:t>)</w:t>
      </w:r>
    </w:p>
    <w:p w:rsidR="00F50E11" w:rsidRPr="009A4AFA" w:rsidRDefault="000F4855">
      <w:pPr>
        <w:pStyle w:val="BodyText"/>
        <w:tabs>
          <w:tab w:val="left" w:pos="1539"/>
        </w:tabs>
        <w:ind w:right="8333"/>
        <w:rPr>
          <w:lang w:val="lt-LT"/>
        </w:rPr>
      </w:pPr>
      <w:proofErr w:type="spellStart"/>
      <w:r w:rsidRPr="009A4AFA">
        <w:rPr>
          <w:lang w:val="lt-LT"/>
        </w:rPr>
        <w:t>k.D.v</w:t>
      </w:r>
      <w:proofErr w:type="spellEnd"/>
      <w:r w:rsidRPr="009A4AFA">
        <w:rPr>
          <w:lang w:val="lt-LT"/>
        </w:rPr>
        <w:t>.</w:t>
      </w:r>
      <w:r w:rsidRPr="009A4AFA">
        <w:rPr>
          <w:spacing w:val="16"/>
          <w:lang w:val="lt-LT"/>
        </w:rPr>
        <w:t xml:space="preserve"> </w:t>
      </w:r>
      <w:r w:rsidR="00F50E11" w:rsidRPr="009A4AFA">
        <w:rPr>
          <w:lang w:val="lt-LT"/>
        </w:rPr>
        <w:t>nėra duomenų</w:t>
      </w:r>
    </w:p>
    <w:p w:rsidR="00832646" w:rsidRPr="009A4AFA" w:rsidRDefault="000F4855" w:rsidP="00F50E11">
      <w:pPr>
        <w:pStyle w:val="BodyText"/>
        <w:tabs>
          <w:tab w:val="left" w:pos="1539"/>
        </w:tabs>
        <w:ind w:right="6899"/>
        <w:rPr>
          <w:lang w:val="lt-LT"/>
        </w:rPr>
      </w:pPr>
      <w:r w:rsidRPr="009A4AFA">
        <w:rPr>
          <w:spacing w:val="-47"/>
          <w:lang w:val="lt-LT"/>
        </w:rPr>
        <w:t xml:space="preserve"> </w:t>
      </w:r>
      <w:r w:rsidRPr="009A4AFA">
        <w:rPr>
          <w:lang w:val="lt-LT"/>
        </w:rPr>
        <w:t>KFZ,</w:t>
      </w:r>
      <w:r w:rsidRPr="009A4AFA">
        <w:rPr>
          <w:spacing w:val="-2"/>
          <w:lang w:val="lt-LT"/>
        </w:rPr>
        <w:t xml:space="preserve"> </w:t>
      </w:r>
      <w:proofErr w:type="spellStart"/>
      <w:r w:rsidRPr="009A4AFA">
        <w:rPr>
          <w:lang w:val="lt-LT"/>
        </w:rPr>
        <w:t>Kfz</w:t>
      </w:r>
      <w:proofErr w:type="spellEnd"/>
      <w:r w:rsidRPr="009A4AFA">
        <w:rPr>
          <w:lang w:val="lt-LT"/>
        </w:rPr>
        <w:tab/>
      </w:r>
      <w:r w:rsidR="00F50E11" w:rsidRPr="009A4AFA">
        <w:rPr>
          <w:lang w:val="lt-LT"/>
        </w:rPr>
        <w:t>Motorinė transport</w:t>
      </w:r>
      <w:r w:rsidR="0041225D">
        <w:rPr>
          <w:lang w:val="lt-LT"/>
        </w:rPr>
        <w:t>o</w:t>
      </w:r>
      <w:r w:rsidR="00F50E11" w:rsidRPr="009A4AFA">
        <w:rPr>
          <w:lang w:val="lt-LT"/>
        </w:rPr>
        <w:t xml:space="preserve"> priemonė</w:t>
      </w:r>
    </w:p>
    <w:p w:rsidR="00F50E11" w:rsidRPr="009A4AFA" w:rsidRDefault="000F4855">
      <w:pPr>
        <w:pStyle w:val="BodyText"/>
        <w:tabs>
          <w:tab w:val="left" w:pos="822"/>
        </w:tabs>
        <w:ind w:right="5229"/>
        <w:rPr>
          <w:lang w:val="lt-LT"/>
        </w:rPr>
      </w:pPr>
      <w:proofErr w:type="spellStart"/>
      <w:r w:rsidRPr="009A4AFA">
        <w:rPr>
          <w:lang w:val="lt-LT"/>
        </w:rPr>
        <w:t>Koc</w:t>
      </w:r>
      <w:proofErr w:type="spellEnd"/>
      <w:r w:rsidRPr="009A4AFA">
        <w:rPr>
          <w:lang w:val="lt-LT"/>
        </w:rPr>
        <w:tab/>
      </w:r>
      <w:r w:rsidR="00F50E11" w:rsidRPr="009A4AFA">
        <w:rPr>
          <w:lang w:val="lt-LT"/>
        </w:rPr>
        <w:t xml:space="preserve">Organinės anglies adsorbcijos dirvožemyje koeficientas </w:t>
      </w:r>
    </w:p>
    <w:p w:rsidR="00832646" w:rsidRPr="009A4AFA" w:rsidRDefault="000F4855">
      <w:pPr>
        <w:pStyle w:val="BodyText"/>
        <w:tabs>
          <w:tab w:val="left" w:pos="822"/>
        </w:tabs>
        <w:ind w:right="5229"/>
        <w:rPr>
          <w:lang w:val="lt-LT"/>
        </w:rPr>
      </w:pPr>
      <w:proofErr w:type="spellStart"/>
      <w:r w:rsidRPr="009A4AFA">
        <w:rPr>
          <w:lang w:val="lt-LT"/>
        </w:rPr>
        <w:t>Konz</w:t>
      </w:r>
      <w:proofErr w:type="spellEnd"/>
      <w:r w:rsidRPr="009A4AFA">
        <w:rPr>
          <w:lang w:val="lt-LT"/>
        </w:rPr>
        <w:t>.</w:t>
      </w:r>
      <w:r w:rsidRPr="009A4AFA">
        <w:rPr>
          <w:spacing w:val="30"/>
          <w:lang w:val="lt-LT"/>
        </w:rPr>
        <w:t xml:space="preserve"> </w:t>
      </w:r>
      <w:r w:rsidR="00F50E11" w:rsidRPr="009A4AFA">
        <w:rPr>
          <w:lang w:val="lt-LT"/>
        </w:rPr>
        <w:t>Koncentracija</w:t>
      </w:r>
    </w:p>
    <w:p w:rsidR="00832646" w:rsidRPr="009A4AFA" w:rsidRDefault="000F4855">
      <w:pPr>
        <w:pStyle w:val="BodyText"/>
        <w:tabs>
          <w:tab w:val="left" w:pos="822"/>
        </w:tabs>
        <w:spacing w:line="206" w:lineRule="exact"/>
        <w:rPr>
          <w:lang w:val="lt-LT"/>
        </w:rPr>
      </w:pPr>
      <w:proofErr w:type="spellStart"/>
      <w:r w:rsidRPr="009A4AFA">
        <w:rPr>
          <w:lang w:val="lt-LT"/>
        </w:rPr>
        <w:t>Kow</w:t>
      </w:r>
      <w:proofErr w:type="spellEnd"/>
      <w:r w:rsidRPr="009A4AFA">
        <w:rPr>
          <w:lang w:val="lt-LT"/>
        </w:rPr>
        <w:tab/>
      </w:r>
      <w:proofErr w:type="spellStart"/>
      <w:r w:rsidR="00F50E11" w:rsidRPr="009A4AFA">
        <w:rPr>
          <w:lang w:val="lt-LT"/>
        </w:rPr>
        <w:t>Oktanolio</w:t>
      </w:r>
      <w:proofErr w:type="spellEnd"/>
      <w:r w:rsidR="00F50E11" w:rsidRPr="009A4AFA">
        <w:rPr>
          <w:lang w:val="lt-LT"/>
        </w:rPr>
        <w:t xml:space="preserve"> / vandens pasiskirstymo koeficientas</w:t>
      </w:r>
    </w:p>
    <w:p w:rsidR="00832646" w:rsidRPr="009A4AFA" w:rsidRDefault="000F4855">
      <w:pPr>
        <w:pStyle w:val="BodyText"/>
        <w:spacing w:before="1" w:line="207" w:lineRule="exact"/>
        <w:rPr>
          <w:lang w:val="lt-LT"/>
        </w:rPr>
      </w:pPr>
      <w:r w:rsidRPr="009A4AFA">
        <w:rPr>
          <w:lang w:val="lt-LT"/>
        </w:rPr>
        <w:t>LC50</w:t>
      </w:r>
      <w:r w:rsidRPr="009A4AFA">
        <w:rPr>
          <w:spacing w:val="43"/>
          <w:lang w:val="lt-LT"/>
        </w:rPr>
        <w:t xml:space="preserve"> </w:t>
      </w:r>
      <w:proofErr w:type="spellStart"/>
      <w:r w:rsidRPr="009A4AFA">
        <w:rPr>
          <w:lang w:val="lt-LT"/>
        </w:rPr>
        <w:t>Lethal</w:t>
      </w:r>
      <w:proofErr w:type="spellEnd"/>
      <w:r w:rsidRPr="009A4AFA">
        <w:rPr>
          <w:spacing w:val="-7"/>
          <w:lang w:val="lt-LT"/>
        </w:rPr>
        <w:t xml:space="preserve"> </w:t>
      </w:r>
      <w:proofErr w:type="spellStart"/>
      <w:r w:rsidRPr="009A4AFA">
        <w:rPr>
          <w:lang w:val="lt-LT"/>
        </w:rPr>
        <w:t>Concentration</w:t>
      </w:r>
      <w:proofErr w:type="spellEnd"/>
      <w:r w:rsidRPr="009A4AFA">
        <w:rPr>
          <w:spacing w:val="-7"/>
          <w:lang w:val="lt-LT"/>
        </w:rPr>
        <w:t xml:space="preserve"> </w:t>
      </w:r>
      <w:r w:rsidRPr="009A4AFA">
        <w:rPr>
          <w:lang w:val="lt-LT"/>
        </w:rPr>
        <w:t>to</w:t>
      </w:r>
      <w:r w:rsidRPr="009A4AFA">
        <w:rPr>
          <w:spacing w:val="-6"/>
          <w:lang w:val="lt-LT"/>
        </w:rPr>
        <w:t xml:space="preserve"> </w:t>
      </w:r>
      <w:r w:rsidRPr="009A4AFA">
        <w:rPr>
          <w:lang w:val="lt-LT"/>
        </w:rPr>
        <w:t>50</w:t>
      </w:r>
      <w:r w:rsidRPr="009A4AFA">
        <w:rPr>
          <w:spacing w:val="-5"/>
          <w:lang w:val="lt-LT"/>
        </w:rPr>
        <w:t xml:space="preserve"> </w:t>
      </w:r>
      <w:r w:rsidRPr="009A4AFA">
        <w:rPr>
          <w:lang w:val="lt-LT"/>
        </w:rPr>
        <w:t>%</w:t>
      </w:r>
      <w:r w:rsidRPr="009A4AFA">
        <w:rPr>
          <w:spacing w:val="-7"/>
          <w:lang w:val="lt-LT"/>
        </w:rPr>
        <w:t xml:space="preserve"> </w:t>
      </w:r>
      <w:proofErr w:type="spellStart"/>
      <w:r w:rsidRPr="009A4AFA">
        <w:rPr>
          <w:lang w:val="lt-LT"/>
        </w:rPr>
        <w:t>of</w:t>
      </w:r>
      <w:proofErr w:type="spellEnd"/>
      <w:r w:rsidRPr="009A4AFA">
        <w:rPr>
          <w:spacing w:val="-7"/>
          <w:lang w:val="lt-LT"/>
        </w:rPr>
        <w:t xml:space="preserve"> </w:t>
      </w:r>
      <w:r w:rsidRPr="009A4AFA">
        <w:rPr>
          <w:lang w:val="lt-LT"/>
        </w:rPr>
        <w:t>a</w:t>
      </w:r>
      <w:r w:rsidRPr="009A4AFA">
        <w:rPr>
          <w:spacing w:val="-5"/>
          <w:lang w:val="lt-LT"/>
        </w:rPr>
        <w:t xml:space="preserve"> </w:t>
      </w:r>
      <w:proofErr w:type="spellStart"/>
      <w:r w:rsidRPr="009A4AFA">
        <w:rPr>
          <w:lang w:val="lt-LT"/>
        </w:rPr>
        <w:t>test</w:t>
      </w:r>
      <w:proofErr w:type="spellEnd"/>
      <w:r w:rsidRPr="009A4AFA">
        <w:rPr>
          <w:spacing w:val="-7"/>
          <w:lang w:val="lt-LT"/>
        </w:rPr>
        <w:t xml:space="preserve"> </w:t>
      </w:r>
      <w:proofErr w:type="spellStart"/>
      <w:r w:rsidRPr="009A4AFA">
        <w:rPr>
          <w:lang w:val="lt-LT"/>
        </w:rPr>
        <w:t>population</w:t>
      </w:r>
      <w:proofErr w:type="spellEnd"/>
      <w:r w:rsidRPr="009A4AFA">
        <w:rPr>
          <w:spacing w:val="-7"/>
          <w:lang w:val="lt-LT"/>
        </w:rPr>
        <w:t xml:space="preserve"> </w:t>
      </w:r>
      <w:r w:rsidRPr="009A4AFA">
        <w:rPr>
          <w:lang w:val="lt-LT"/>
        </w:rPr>
        <w:t>(=</w:t>
      </w:r>
      <w:r w:rsidRPr="009A4AFA">
        <w:rPr>
          <w:spacing w:val="-5"/>
          <w:lang w:val="lt-LT"/>
        </w:rPr>
        <w:t xml:space="preserve"> </w:t>
      </w:r>
      <w:r w:rsidR="00F50E11" w:rsidRPr="009A4AFA">
        <w:rPr>
          <w:lang w:val="lt-LT"/>
        </w:rPr>
        <w:t>50 % tiriamosios populiacijos mirtina koncentracija</w:t>
      </w:r>
      <w:r w:rsidRPr="009A4AFA">
        <w:rPr>
          <w:lang w:val="lt-LT"/>
        </w:rPr>
        <w:t>)</w:t>
      </w:r>
    </w:p>
    <w:p w:rsidR="00832646" w:rsidRPr="009A4AFA" w:rsidRDefault="000F4855" w:rsidP="00F50E11">
      <w:pPr>
        <w:pStyle w:val="BodyText"/>
        <w:ind w:right="95"/>
        <w:rPr>
          <w:lang w:val="lt-LT"/>
        </w:rPr>
      </w:pPr>
      <w:r w:rsidRPr="009A4AFA">
        <w:rPr>
          <w:lang w:val="lt-LT"/>
        </w:rPr>
        <w:t>LD50</w:t>
      </w:r>
      <w:r w:rsidRPr="009A4AFA">
        <w:rPr>
          <w:spacing w:val="49"/>
          <w:lang w:val="lt-LT"/>
        </w:rPr>
        <w:t xml:space="preserve"> </w:t>
      </w:r>
      <w:proofErr w:type="spellStart"/>
      <w:r w:rsidRPr="009A4AFA">
        <w:rPr>
          <w:lang w:val="lt-LT"/>
        </w:rPr>
        <w:t>Lethal</w:t>
      </w:r>
      <w:proofErr w:type="spellEnd"/>
      <w:r w:rsidRPr="009A4AFA">
        <w:rPr>
          <w:spacing w:val="-5"/>
          <w:lang w:val="lt-LT"/>
        </w:rPr>
        <w:t xml:space="preserve"> </w:t>
      </w:r>
      <w:proofErr w:type="spellStart"/>
      <w:r w:rsidRPr="009A4AFA">
        <w:rPr>
          <w:lang w:val="lt-LT"/>
        </w:rPr>
        <w:t>Dose</w:t>
      </w:r>
      <w:proofErr w:type="spellEnd"/>
      <w:r w:rsidRPr="009A4AFA">
        <w:rPr>
          <w:spacing w:val="-4"/>
          <w:lang w:val="lt-LT"/>
        </w:rPr>
        <w:t xml:space="preserve"> </w:t>
      </w:r>
      <w:r w:rsidRPr="009A4AFA">
        <w:rPr>
          <w:lang w:val="lt-LT"/>
        </w:rPr>
        <w:t>to</w:t>
      </w:r>
      <w:r w:rsidRPr="009A4AFA">
        <w:rPr>
          <w:spacing w:val="-4"/>
          <w:lang w:val="lt-LT"/>
        </w:rPr>
        <w:t xml:space="preserve"> </w:t>
      </w:r>
      <w:r w:rsidRPr="009A4AFA">
        <w:rPr>
          <w:lang w:val="lt-LT"/>
        </w:rPr>
        <w:t>50%</w:t>
      </w:r>
      <w:r w:rsidRPr="009A4AFA">
        <w:rPr>
          <w:spacing w:val="-4"/>
          <w:lang w:val="lt-LT"/>
        </w:rPr>
        <w:t xml:space="preserve"> </w:t>
      </w:r>
      <w:proofErr w:type="spellStart"/>
      <w:r w:rsidRPr="009A4AFA">
        <w:rPr>
          <w:lang w:val="lt-LT"/>
        </w:rPr>
        <w:t>of</w:t>
      </w:r>
      <w:proofErr w:type="spellEnd"/>
      <w:r w:rsidRPr="009A4AFA">
        <w:rPr>
          <w:spacing w:val="-3"/>
          <w:lang w:val="lt-LT"/>
        </w:rPr>
        <w:t xml:space="preserve"> </w:t>
      </w:r>
      <w:r w:rsidRPr="009A4AFA">
        <w:rPr>
          <w:lang w:val="lt-LT"/>
        </w:rPr>
        <w:t>a</w:t>
      </w:r>
      <w:r w:rsidRPr="009A4AFA">
        <w:rPr>
          <w:spacing w:val="-5"/>
          <w:lang w:val="lt-LT"/>
        </w:rPr>
        <w:t xml:space="preserve"> </w:t>
      </w:r>
      <w:proofErr w:type="spellStart"/>
      <w:r w:rsidRPr="009A4AFA">
        <w:rPr>
          <w:lang w:val="lt-LT"/>
        </w:rPr>
        <w:t>test</w:t>
      </w:r>
      <w:proofErr w:type="spellEnd"/>
      <w:r w:rsidRPr="009A4AFA">
        <w:rPr>
          <w:spacing w:val="-3"/>
          <w:lang w:val="lt-LT"/>
        </w:rPr>
        <w:t xml:space="preserve"> </w:t>
      </w:r>
      <w:proofErr w:type="spellStart"/>
      <w:r w:rsidRPr="009A4AFA">
        <w:rPr>
          <w:lang w:val="lt-LT"/>
        </w:rPr>
        <w:t>population</w:t>
      </w:r>
      <w:proofErr w:type="spellEnd"/>
      <w:r w:rsidRPr="009A4AFA">
        <w:rPr>
          <w:spacing w:val="-4"/>
          <w:lang w:val="lt-LT"/>
        </w:rPr>
        <w:t xml:space="preserve"> </w:t>
      </w:r>
      <w:r w:rsidRPr="009A4AFA">
        <w:rPr>
          <w:lang w:val="lt-LT"/>
        </w:rPr>
        <w:t>(</w:t>
      </w:r>
      <w:proofErr w:type="spellStart"/>
      <w:r w:rsidRPr="009A4AFA">
        <w:rPr>
          <w:lang w:val="lt-LT"/>
        </w:rPr>
        <w:t>Median</w:t>
      </w:r>
      <w:proofErr w:type="spellEnd"/>
      <w:r w:rsidRPr="009A4AFA">
        <w:rPr>
          <w:spacing w:val="-5"/>
          <w:lang w:val="lt-LT"/>
        </w:rPr>
        <w:t xml:space="preserve"> </w:t>
      </w:r>
      <w:proofErr w:type="spellStart"/>
      <w:r w:rsidRPr="009A4AFA">
        <w:rPr>
          <w:lang w:val="lt-LT"/>
        </w:rPr>
        <w:t>Lethal</w:t>
      </w:r>
      <w:proofErr w:type="spellEnd"/>
      <w:r w:rsidRPr="009A4AFA">
        <w:rPr>
          <w:spacing w:val="-4"/>
          <w:lang w:val="lt-LT"/>
        </w:rPr>
        <w:t xml:space="preserve"> </w:t>
      </w:r>
      <w:proofErr w:type="spellStart"/>
      <w:r w:rsidRPr="009A4AFA">
        <w:rPr>
          <w:lang w:val="lt-LT"/>
        </w:rPr>
        <w:t>Dose</w:t>
      </w:r>
      <w:proofErr w:type="spellEnd"/>
      <w:r w:rsidRPr="009A4AFA">
        <w:rPr>
          <w:lang w:val="lt-LT"/>
        </w:rPr>
        <w:t>)</w:t>
      </w:r>
      <w:r w:rsidRPr="009A4AFA">
        <w:rPr>
          <w:spacing w:val="-4"/>
          <w:lang w:val="lt-LT"/>
        </w:rPr>
        <w:t xml:space="preserve"> </w:t>
      </w:r>
      <w:r w:rsidRPr="009A4AFA">
        <w:rPr>
          <w:lang w:val="lt-LT"/>
        </w:rPr>
        <w:t>(=</w:t>
      </w:r>
      <w:r w:rsidRPr="009A4AFA">
        <w:rPr>
          <w:spacing w:val="-3"/>
          <w:lang w:val="lt-LT"/>
        </w:rPr>
        <w:t xml:space="preserve"> </w:t>
      </w:r>
      <w:r w:rsidR="00F50E11" w:rsidRPr="009A4AFA">
        <w:rPr>
          <w:lang w:val="lt-LT"/>
        </w:rPr>
        <w:t>Mirtina dozė 50 % tiriamosios populiacijos (vidutinė mirtina dozė</w:t>
      </w:r>
      <w:r w:rsidRPr="009A4AFA">
        <w:rPr>
          <w:lang w:val="lt-LT"/>
        </w:rPr>
        <w:t>)</w:t>
      </w:r>
    </w:p>
    <w:p w:rsidR="00832646" w:rsidRPr="009A4AFA" w:rsidRDefault="000F4855">
      <w:pPr>
        <w:pStyle w:val="BodyText"/>
        <w:tabs>
          <w:tab w:val="left" w:pos="821"/>
        </w:tabs>
        <w:rPr>
          <w:lang w:val="lt-LT"/>
        </w:rPr>
      </w:pPr>
      <w:r w:rsidRPr="009A4AFA">
        <w:rPr>
          <w:lang w:val="lt-LT"/>
        </w:rPr>
        <w:t>LGK</w:t>
      </w:r>
      <w:r w:rsidRPr="009A4AFA">
        <w:rPr>
          <w:lang w:val="lt-LT"/>
        </w:rPr>
        <w:tab/>
      </w:r>
      <w:r w:rsidR="00F50E11" w:rsidRPr="009A4AFA">
        <w:rPr>
          <w:lang w:val="lt-LT"/>
        </w:rPr>
        <w:t>Saugojimo klasė</w:t>
      </w:r>
    </w:p>
    <w:p w:rsidR="00F50E11" w:rsidRPr="009A4AFA" w:rsidRDefault="000F4855" w:rsidP="00F50E11">
      <w:pPr>
        <w:pStyle w:val="BodyText"/>
        <w:tabs>
          <w:tab w:val="left" w:pos="1538"/>
        </w:tabs>
        <w:ind w:right="95"/>
        <w:rPr>
          <w:lang w:val="lt-LT"/>
        </w:rPr>
      </w:pPr>
      <w:r w:rsidRPr="009A4AFA">
        <w:rPr>
          <w:lang w:val="lt-LT"/>
        </w:rPr>
        <w:t>LOEC,</w:t>
      </w:r>
      <w:r w:rsidRPr="009A4AFA">
        <w:rPr>
          <w:spacing w:val="-3"/>
          <w:lang w:val="lt-LT"/>
        </w:rPr>
        <w:t xml:space="preserve"> </w:t>
      </w:r>
      <w:r w:rsidRPr="009A4AFA">
        <w:rPr>
          <w:lang w:val="lt-LT"/>
        </w:rPr>
        <w:t>LOEL</w:t>
      </w:r>
      <w:r w:rsidRPr="009A4AFA">
        <w:rPr>
          <w:lang w:val="lt-LT"/>
        </w:rPr>
        <w:tab/>
      </w:r>
      <w:proofErr w:type="spellStart"/>
      <w:r w:rsidRPr="009A4AFA">
        <w:rPr>
          <w:lang w:val="lt-LT"/>
        </w:rPr>
        <w:t>Lowest</w:t>
      </w:r>
      <w:proofErr w:type="spellEnd"/>
      <w:r w:rsidRPr="009A4AFA">
        <w:rPr>
          <w:spacing w:val="-10"/>
          <w:lang w:val="lt-LT"/>
        </w:rPr>
        <w:t xml:space="preserve"> </w:t>
      </w:r>
      <w:proofErr w:type="spellStart"/>
      <w:r w:rsidRPr="009A4AFA">
        <w:rPr>
          <w:lang w:val="lt-LT"/>
        </w:rPr>
        <w:t>Observed</w:t>
      </w:r>
      <w:proofErr w:type="spellEnd"/>
      <w:r w:rsidRPr="009A4AFA">
        <w:rPr>
          <w:spacing w:val="-10"/>
          <w:lang w:val="lt-LT"/>
        </w:rPr>
        <w:t xml:space="preserve"> </w:t>
      </w:r>
      <w:proofErr w:type="spellStart"/>
      <w:r w:rsidRPr="009A4AFA">
        <w:rPr>
          <w:lang w:val="lt-LT"/>
        </w:rPr>
        <w:t>Effect</w:t>
      </w:r>
      <w:proofErr w:type="spellEnd"/>
      <w:r w:rsidRPr="009A4AFA">
        <w:rPr>
          <w:spacing w:val="-10"/>
          <w:lang w:val="lt-LT"/>
        </w:rPr>
        <w:t xml:space="preserve"> </w:t>
      </w:r>
      <w:proofErr w:type="spellStart"/>
      <w:r w:rsidRPr="009A4AFA">
        <w:rPr>
          <w:lang w:val="lt-LT"/>
        </w:rPr>
        <w:t>Concentration</w:t>
      </w:r>
      <w:proofErr w:type="spellEnd"/>
      <w:r w:rsidRPr="009A4AFA">
        <w:rPr>
          <w:lang w:val="lt-LT"/>
        </w:rPr>
        <w:t>/</w:t>
      </w:r>
      <w:proofErr w:type="spellStart"/>
      <w:r w:rsidRPr="009A4AFA">
        <w:rPr>
          <w:lang w:val="lt-LT"/>
        </w:rPr>
        <w:t>Level</w:t>
      </w:r>
      <w:proofErr w:type="spellEnd"/>
      <w:r w:rsidRPr="009A4AFA">
        <w:rPr>
          <w:spacing w:val="-11"/>
          <w:lang w:val="lt-LT"/>
        </w:rPr>
        <w:t xml:space="preserve"> </w:t>
      </w:r>
      <w:r w:rsidRPr="009A4AFA">
        <w:rPr>
          <w:lang w:val="lt-LT"/>
        </w:rPr>
        <w:t>(</w:t>
      </w:r>
      <w:r w:rsidR="00F50E11" w:rsidRPr="009A4AFA">
        <w:rPr>
          <w:lang w:val="lt-LT"/>
        </w:rPr>
        <w:t>mažiausia koncentracija / dozė, kurios poveikis buvo pastebėtas</w:t>
      </w:r>
      <w:r w:rsidRPr="009A4AFA">
        <w:rPr>
          <w:lang w:val="lt-LT"/>
        </w:rPr>
        <w:t>)</w:t>
      </w:r>
    </w:p>
    <w:p w:rsidR="00832646" w:rsidRPr="009A4AFA" w:rsidRDefault="000F4855">
      <w:pPr>
        <w:pStyle w:val="BodyText"/>
        <w:tabs>
          <w:tab w:val="left" w:pos="1538"/>
        </w:tabs>
        <w:ind w:right="1243"/>
        <w:rPr>
          <w:lang w:val="lt-LT"/>
        </w:rPr>
      </w:pPr>
      <w:r w:rsidRPr="009A4AFA">
        <w:rPr>
          <w:spacing w:val="-47"/>
          <w:lang w:val="lt-LT"/>
        </w:rPr>
        <w:t xml:space="preserve"> </w:t>
      </w:r>
      <w:proofErr w:type="spellStart"/>
      <w:r w:rsidRPr="009A4AFA">
        <w:rPr>
          <w:lang w:val="lt-LT"/>
        </w:rPr>
        <w:t>Log</w:t>
      </w:r>
      <w:proofErr w:type="spellEnd"/>
      <w:r w:rsidRPr="009A4AFA">
        <w:rPr>
          <w:spacing w:val="-4"/>
          <w:lang w:val="lt-LT"/>
        </w:rPr>
        <w:t xml:space="preserve"> </w:t>
      </w:r>
      <w:proofErr w:type="spellStart"/>
      <w:r w:rsidRPr="009A4AFA">
        <w:rPr>
          <w:lang w:val="lt-LT"/>
        </w:rPr>
        <w:t>Koc</w:t>
      </w:r>
      <w:proofErr w:type="spellEnd"/>
      <w:r w:rsidRPr="009A4AFA">
        <w:rPr>
          <w:lang w:val="lt-LT"/>
        </w:rPr>
        <w:tab/>
      </w:r>
      <w:r w:rsidR="00F50E11" w:rsidRPr="009A4AFA">
        <w:rPr>
          <w:lang w:val="lt-LT"/>
        </w:rPr>
        <w:t>Organinės anglies adsorbcijos dirvožemyje koeficiento logaritmas</w:t>
      </w:r>
    </w:p>
    <w:p w:rsidR="00832646" w:rsidRPr="009A4AFA" w:rsidRDefault="000F4855">
      <w:pPr>
        <w:pStyle w:val="BodyText"/>
        <w:tabs>
          <w:tab w:val="left" w:pos="821"/>
          <w:tab w:val="left" w:pos="2254"/>
        </w:tabs>
        <w:ind w:right="4144"/>
        <w:rPr>
          <w:lang w:val="lt-LT"/>
        </w:rPr>
      </w:pPr>
      <w:proofErr w:type="spellStart"/>
      <w:r w:rsidRPr="009A4AFA">
        <w:rPr>
          <w:lang w:val="lt-LT"/>
        </w:rPr>
        <w:t>Log</w:t>
      </w:r>
      <w:proofErr w:type="spellEnd"/>
      <w:r w:rsidRPr="009A4AFA">
        <w:rPr>
          <w:spacing w:val="-5"/>
          <w:lang w:val="lt-LT"/>
        </w:rPr>
        <w:t xml:space="preserve"> </w:t>
      </w:r>
      <w:proofErr w:type="spellStart"/>
      <w:r w:rsidRPr="009A4AFA">
        <w:rPr>
          <w:lang w:val="lt-LT"/>
        </w:rPr>
        <w:t>Kow</w:t>
      </w:r>
      <w:proofErr w:type="spellEnd"/>
      <w:r w:rsidRPr="009A4AFA">
        <w:rPr>
          <w:lang w:val="lt-LT"/>
        </w:rPr>
        <w:t>,</w:t>
      </w:r>
      <w:r w:rsidRPr="009A4AFA">
        <w:rPr>
          <w:spacing w:val="-2"/>
          <w:lang w:val="lt-LT"/>
        </w:rPr>
        <w:t xml:space="preserve"> </w:t>
      </w:r>
      <w:proofErr w:type="spellStart"/>
      <w:r w:rsidRPr="009A4AFA">
        <w:rPr>
          <w:lang w:val="lt-LT"/>
        </w:rPr>
        <w:t>Log</w:t>
      </w:r>
      <w:proofErr w:type="spellEnd"/>
      <w:r w:rsidRPr="009A4AFA">
        <w:rPr>
          <w:spacing w:val="-5"/>
          <w:lang w:val="lt-LT"/>
        </w:rPr>
        <w:t xml:space="preserve"> </w:t>
      </w:r>
      <w:proofErr w:type="spellStart"/>
      <w:r w:rsidRPr="009A4AFA">
        <w:rPr>
          <w:lang w:val="lt-LT"/>
        </w:rPr>
        <w:t>Pow</w:t>
      </w:r>
      <w:proofErr w:type="spellEnd"/>
      <w:r w:rsidRPr="009A4AFA">
        <w:rPr>
          <w:lang w:val="lt-LT"/>
        </w:rPr>
        <w:tab/>
      </w:r>
      <w:proofErr w:type="spellStart"/>
      <w:r w:rsidR="00F50E11" w:rsidRPr="009A4AFA">
        <w:rPr>
          <w:spacing w:val="-1"/>
          <w:lang w:val="lt-LT"/>
        </w:rPr>
        <w:t>Oktanolio</w:t>
      </w:r>
      <w:proofErr w:type="spellEnd"/>
      <w:r w:rsidR="00F50E11" w:rsidRPr="009A4AFA">
        <w:rPr>
          <w:spacing w:val="-1"/>
          <w:lang w:val="lt-LT"/>
        </w:rPr>
        <w:t xml:space="preserve"> / vandens pasiskirstymo koeficiento logaritmas </w:t>
      </w:r>
      <w:r w:rsidRPr="009A4AFA">
        <w:rPr>
          <w:lang w:val="lt-LT"/>
        </w:rPr>
        <w:t>LQ</w:t>
      </w:r>
      <w:r w:rsidRPr="009A4AFA">
        <w:rPr>
          <w:lang w:val="lt-LT"/>
        </w:rPr>
        <w:tab/>
      </w:r>
      <w:proofErr w:type="spellStart"/>
      <w:r w:rsidRPr="009A4AFA">
        <w:rPr>
          <w:lang w:val="lt-LT"/>
        </w:rPr>
        <w:t>Limited</w:t>
      </w:r>
      <w:proofErr w:type="spellEnd"/>
      <w:r w:rsidRPr="009A4AFA">
        <w:rPr>
          <w:spacing w:val="-2"/>
          <w:lang w:val="lt-LT"/>
        </w:rPr>
        <w:t xml:space="preserve"> </w:t>
      </w:r>
      <w:proofErr w:type="spellStart"/>
      <w:r w:rsidRPr="009A4AFA">
        <w:rPr>
          <w:lang w:val="lt-LT"/>
        </w:rPr>
        <w:t>Quantities</w:t>
      </w:r>
      <w:proofErr w:type="spellEnd"/>
      <w:r w:rsidRPr="009A4AFA">
        <w:rPr>
          <w:lang w:val="lt-LT"/>
        </w:rPr>
        <w:t xml:space="preserve"> (=</w:t>
      </w:r>
      <w:r w:rsidRPr="009A4AFA">
        <w:rPr>
          <w:spacing w:val="-1"/>
          <w:lang w:val="lt-LT"/>
        </w:rPr>
        <w:t xml:space="preserve"> </w:t>
      </w:r>
      <w:r w:rsidR="00F50E11" w:rsidRPr="009A4AFA">
        <w:rPr>
          <w:lang w:val="lt-LT"/>
        </w:rPr>
        <w:t>riboti kiekiai</w:t>
      </w:r>
      <w:r w:rsidRPr="009A4AFA">
        <w:rPr>
          <w:lang w:val="lt-LT"/>
        </w:rPr>
        <w:t>)</w:t>
      </w:r>
    </w:p>
    <w:p w:rsidR="00832646" w:rsidRPr="009A4AFA" w:rsidRDefault="00832646">
      <w:pPr>
        <w:rPr>
          <w:lang w:val="lt-LT"/>
        </w:rPr>
        <w:sectPr w:rsidR="00832646" w:rsidRPr="009A4AFA">
          <w:pgSz w:w="11910" w:h="16840"/>
          <w:pgMar w:top="360" w:right="440" w:bottom="280" w:left="460" w:header="567" w:footer="567" w:gutter="0"/>
          <w:pgBorders w:offsetFrom="page">
            <w:top w:val="single" w:sz="2" w:space="23" w:color="000000"/>
            <w:left w:val="single" w:sz="2" w:space="24" w:color="000000"/>
            <w:bottom w:val="single" w:sz="2" w:space="26" w:color="000000"/>
            <w:right w:val="single" w:sz="2" w:space="26" w:color="000000"/>
          </w:pgBorders>
          <w:cols w:space="1296"/>
        </w:sectPr>
      </w:pPr>
    </w:p>
    <w:p w:rsidR="00F50E11" w:rsidRPr="009A4AFA" w:rsidRDefault="00F50E11">
      <w:pPr>
        <w:pStyle w:val="BodyText"/>
        <w:spacing w:line="171" w:lineRule="exact"/>
        <w:ind w:left="105"/>
        <w:rPr>
          <w:sz w:val="17"/>
          <w:lang w:val="lt-LT"/>
        </w:rPr>
      </w:pPr>
    </w:p>
    <w:p w:rsidR="00832646" w:rsidRPr="009A4AFA" w:rsidRDefault="000F4855">
      <w:pPr>
        <w:pStyle w:val="BodyText"/>
        <w:spacing w:line="171" w:lineRule="exact"/>
        <w:ind w:left="105"/>
        <w:rPr>
          <w:sz w:val="17"/>
          <w:lang w:val="lt-LT"/>
        </w:rPr>
      </w:pPr>
      <w:r w:rsidRPr="009A4AFA">
        <w:rPr>
          <w:noProof/>
          <w:position w:val="-2"/>
          <w:sz w:val="17"/>
          <w:lang w:val="lt-LT" w:eastAsia="lt-LT"/>
        </w:rPr>
        <w:drawing>
          <wp:inline distT="0" distB="0" distL="0" distR="0">
            <wp:extent cx="165171" cy="108584"/>
            <wp:effectExtent l="0" t="0" r="0" b="0"/>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5" cstate="print"/>
                    <a:stretch>
                      <a:fillRect/>
                    </a:stretch>
                  </pic:blipFill>
                  <pic:spPr>
                    <a:xfrm>
                      <a:off x="0" y="0"/>
                      <a:ext cx="165171" cy="108584"/>
                    </a:xfrm>
                    <a:prstGeom prst="rect">
                      <a:avLst/>
                    </a:prstGeom>
                  </pic:spPr>
                </pic:pic>
              </a:graphicData>
            </a:graphic>
          </wp:inline>
        </w:drawing>
      </w:r>
    </w:p>
    <w:p w:rsidR="00D329E4" w:rsidRPr="009A4AFA" w:rsidRDefault="00D329E4" w:rsidP="00D329E4">
      <w:pPr>
        <w:pStyle w:val="BodyText"/>
        <w:spacing w:before="32" w:line="205" w:lineRule="exact"/>
        <w:rPr>
          <w:lang w:val="lt-LT"/>
        </w:rPr>
      </w:pPr>
      <w:r w:rsidRPr="009A4AFA">
        <w:rPr>
          <w:noProof/>
          <w:lang w:val="lt-LT" w:eastAsia="lt-LT"/>
        </w:rPr>
        <w:drawing>
          <wp:anchor distT="0" distB="0" distL="0" distR="0" simplePos="0" relativeHeight="487626752" behindDoc="0" locked="0" layoutInCell="1" allowOverlap="1" wp14:anchorId="010ABE9E" wp14:editId="143F6CDF">
            <wp:simplePos x="0" y="0"/>
            <wp:positionH relativeFrom="page">
              <wp:posOffset>4983479</wp:posOffset>
            </wp:positionH>
            <wp:positionV relativeFrom="paragraph">
              <wp:posOffset>21618</wp:posOffset>
            </wp:positionV>
            <wp:extent cx="2223147" cy="717803"/>
            <wp:effectExtent l="0" t="0" r="0" b="0"/>
            <wp:wrapNone/>
            <wp:docPr id="2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223147" cy="717803"/>
                    </a:xfrm>
                    <a:prstGeom prst="rect">
                      <a:avLst/>
                    </a:prstGeom>
                  </pic:spPr>
                </pic:pic>
              </a:graphicData>
            </a:graphic>
          </wp:anchor>
        </w:drawing>
      </w:r>
      <w:r w:rsidRPr="009A4AFA">
        <w:rPr>
          <w:lang w:val="lt-LT"/>
        </w:rPr>
        <w:t>13</w:t>
      </w:r>
      <w:r w:rsidRPr="009A4AFA">
        <w:rPr>
          <w:spacing w:val="-3"/>
          <w:lang w:val="lt-LT"/>
        </w:rPr>
        <w:t xml:space="preserve"> </w:t>
      </w:r>
      <w:r w:rsidRPr="009A4AFA">
        <w:rPr>
          <w:lang w:val="lt-LT"/>
        </w:rPr>
        <w:t>iš</w:t>
      </w:r>
      <w:r w:rsidRPr="009A4AFA">
        <w:rPr>
          <w:spacing w:val="-3"/>
          <w:lang w:val="lt-LT"/>
        </w:rPr>
        <w:t xml:space="preserve"> </w:t>
      </w:r>
      <w:r w:rsidRPr="009A4AFA">
        <w:rPr>
          <w:lang w:val="lt-LT"/>
        </w:rPr>
        <w:t>13 puslapių</w:t>
      </w:r>
    </w:p>
    <w:p w:rsidR="00D329E4" w:rsidRPr="009A4AFA" w:rsidRDefault="00D329E4" w:rsidP="00D329E4">
      <w:pPr>
        <w:pStyle w:val="BodyText"/>
        <w:ind w:right="5028"/>
        <w:rPr>
          <w:spacing w:val="-47"/>
          <w:lang w:val="lt-LT"/>
        </w:rPr>
      </w:pPr>
      <w:r w:rsidRPr="009A4AFA">
        <w:rPr>
          <w:lang w:val="lt-LT"/>
        </w:rPr>
        <w:t>Saugos duomenų lapas pagal reglamentą</w:t>
      </w:r>
      <w:r w:rsidRPr="009A4AFA">
        <w:rPr>
          <w:spacing w:val="-7"/>
          <w:lang w:val="lt-LT"/>
        </w:rPr>
        <w:t xml:space="preserve"> </w:t>
      </w:r>
      <w:r w:rsidRPr="009A4AFA">
        <w:rPr>
          <w:lang w:val="lt-LT"/>
        </w:rPr>
        <w:t>(EB)</w:t>
      </w:r>
      <w:r w:rsidRPr="009A4AFA">
        <w:rPr>
          <w:spacing w:val="-6"/>
          <w:lang w:val="lt-LT"/>
        </w:rPr>
        <w:t xml:space="preserve"> </w:t>
      </w:r>
      <w:r w:rsidRPr="009A4AFA">
        <w:rPr>
          <w:lang w:val="lt-LT"/>
        </w:rPr>
        <w:t>Nr.</w:t>
      </w:r>
      <w:r w:rsidRPr="009A4AFA">
        <w:rPr>
          <w:spacing w:val="-6"/>
          <w:lang w:val="lt-LT"/>
        </w:rPr>
        <w:t xml:space="preserve"> </w:t>
      </w:r>
      <w:r w:rsidRPr="009A4AFA">
        <w:rPr>
          <w:lang w:val="lt-LT"/>
        </w:rPr>
        <w:t>1907/2006,</w:t>
      </w:r>
      <w:r w:rsidRPr="009A4AFA">
        <w:rPr>
          <w:spacing w:val="-7"/>
          <w:lang w:val="lt-LT"/>
        </w:rPr>
        <w:t xml:space="preserve"> </w:t>
      </w:r>
      <w:r w:rsidRPr="009A4AFA">
        <w:rPr>
          <w:lang w:val="lt-LT"/>
        </w:rPr>
        <w:t>II priedas</w:t>
      </w:r>
      <w:r w:rsidRPr="009A4AFA">
        <w:rPr>
          <w:spacing w:val="-47"/>
          <w:lang w:val="lt-LT"/>
        </w:rPr>
        <w:t xml:space="preserve"> </w:t>
      </w:r>
    </w:p>
    <w:p w:rsidR="00D329E4" w:rsidRPr="009A4AFA" w:rsidRDefault="00D329E4" w:rsidP="00D329E4">
      <w:pPr>
        <w:pStyle w:val="BodyText"/>
        <w:ind w:right="5028"/>
        <w:rPr>
          <w:lang w:val="lt-LT"/>
        </w:rPr>
      </w:pPr>
      <w:r w:rsidRPr="009A4AFA">
        <w:rPr>
          <w:lang w:val="lt-LT"/>
        </w:rPr>
        <w:t>Redakcija /</w:t>
      </w:r>
      <w:r w:rsidRPr="009A4AFA">
        <w:rPr>
          <w:spacing w:val="-2"/>
          <w:lang w:val="lt-LT"/>
        </w:rPr>
        <w:t xml:space="preserve"> </w:t>
      </w:r>
      <w:r w:rsidRPr="009A4AFA">
        <w:rPr>
          <w:lang w:val="lt-LT"/>
        </w:rPr>
        <w:t>versija: 2023-09-28</w:t>
      </w:r>
      <w:r w:rsidRPr="009A4AFA">
        <w:rPr>
          <w:spacing w:val="47"/>
          <w:lang w:val="lt-LT"/>
        </w:rPr>
        <w:t xml:space="preserve"> </w:t>
      </w:r>
      <w:r w:rsidRPr="009A4AFA">
        <w:rPr>
          <w:lang w:val="lt-LT"/>
        </w:rPr>
        <w:t>/ 0002</w:t>
      </w:r>
    </w:p>
    <w:p w:rsidR="00D329E4" w:rsidRPr="009A4AFA" w:rsidRDefault="00D329E4" w:rsidP="00D329E4">
      <w:pPr>
        <w:pStyle w:val="BodyText"/>
        <w:ind w:right="6736"/>
        <w:rPr>
          <w:spacing w:val="-47"/>
          <w:lang w:val="lt-LT"/>
        </w:rPr>
      </w:pPr>
      <w:r w:rsidRPr="009A4AFA">
        <w:rPr>
          <w:lang w:val="lt-LT"/>
        </w:rPr>
        <w:t>Pakeiči</w:t>
      </w:r>
      <w:r w:rsidR="00AE634C">
        <w:rPr>
          <w:lang w:val="lt-LT"/>
        </w:rPr>
        <w:t>a</w:t>
      </w:r>
      <w:r w:rsidRPr="009A4AFA">
        <w:rPr>
          <w:lang w:val="lt-LT"/>
        </w:rPr>
        <w:t xml:space="preserve"> redakciją</w:t>
      </w:r>
      <w:r w:rsidRPr="009A4AFA">
        <w:rPr>
          <w:spacing w:val="-4"/>
          <w:lang w:val="lt-LT"/>
        </w:rPr>
        <w:t xml:space="preserve"> </w:t>
      </w:r>
      <w:r w:rsidRPr="009A4AFA">
        <w:rPr>
          <w:lang w:val="lt-LT"/>
        </w:rPr>
        <w:t>/</w:t>
      </w:r>
      <w:r w:rsidRPr="009A4AFA">
        <w:rPr>
          <w:spacing w:val="-4"/>
          <w:lang w:val="lt-LT"/>
        </w:rPr>
        <w:t xml:space="preserve"> </w:t>
      </w:r>
      <w:r w:rsidRPr="009A4AFA">
        <w:rPr>
          <w:lang w:val="lt-LT"/>
        </w:rPr>
        <w:t>versiją:</w:t>
      </w:r>
      <w:r w:rsidRPr="009A4AFA">
        <w:rPr>
          <w:spacing w:val="-4"/>
          <w:lang w:val="lt-LT"/>
        </w:rPr>
        <w:t xml:space="preserve"> </w:t>
      </w:r>
      <w:r w:rsidRPr="009A4AFA">
        <w:rPr>
          <w:lang w:val="lt-LT"/>
        </w:rPr>
        <w:t>20.07.2018</w:t>
      </w:r>
      <w:r w:rsidRPr="009A4AFA">
        <w:rPr>
          <w:spacing w:val="42"/>
          <w:lang w:val="lt-LT"/>
        </w:rPr>
        <w:t xml:space="preserve"> </w:t>
      </w:r>
      <w:r w:rsidRPr="009A4AFA">
        <w:rPr>
          <w:lang w:val="lt-LT"/>
        </w:rPr>
        <w:t>/</w:t>
      </w:r>
      <w:r w:rsidRPr="009A4AFA">
        <w:rPr>
          <w:spacing w:val="-4"/>
          <w:lang w:val="lt-LT"/>
        </w:rPr>
        <w:t xml:space="preserve"> </w:t>
      </w:r>
      <w:r w:rsidRPr="009A4AFA">
        <w:rPr>
          <w:lang w:val="lt-LT"/>
        </w:rPr>
        <w:t>0001</w:t>
      </w:r>
      <w:r w:rsidRPr="009A4AFA">
        <w:rPr>
          <w:spacing w:val="-47"/>
          <w:lang w:val="lt-LT"/>
        </w:rPr>
        <w:t xml:space="preserve"> </w:t>
      </w:r>
    </w:p>
    <w:p w:rsidR="00D329E4" w:rsidRPr="009A4AFA" w:rsidRDefault="00D329E4" w:rsidP="00D329E4">
      <w:pPr>
        <w:pStyle w:val="BodyText"/>
        <w:ind w:right="6736"/>
        <w:rPr>
          <w:lang w:val="lt-LT"/>
        </w:rPr>
      </w:pPr>
      <w:r w:rsidRPr="009A4AFA">
        <w:rPr>
          <w:lang w:val="lt-LT"/>
        </w:rPr>
        <w:t>Įsigalioja nuo: 2023-09-28</w:t>
      </w:r>
    </w:p>
    <w:p w:rsidR="00832646" w:rsidRPr="009A4AFA" w:rsidRDefault="00D329E4" w:rsidP="00D329E4">
      <w:pPr>
        <w:pStyle w:val="BodyText"/>
        <w:spacing w:line="207" w:lineRule="exact"/>
        <w:rPr>
          <w:lang w:val="lt-LT"/>
        </w:rPr>
      </w:pPr>
      <w:r w:rsidRPr="009A4AFA">
        <w:rPr>
          <w:spacing w:val="-1"/>
          <w:lang w:val="lt-LT"/>
        </w:rPr>
        <w:t>PDF spausdinimo data:</w:t>
      </w:r>
      <w:r w:rsidRPr="009A4AFA">
        <w:rPr>
          <w:spacing w:val="-10"/>
          <w:lang w:val="lt-LT"/>
        </w:rPr>
        <w:t xml:space="preserve"> 2023-10-</w:t>
      </w:r>
      <w:r w:rsidRPr="009A4AFA">
        <w:rPr>
          <w:lang w:val="lt-LT"/>
        </w:rPr>
        <w:t>05</w:t>
      </w:r>
    </w:p>
    <w:p w:rsidR="00832646" w:rsidRPr="009A4AFA" w:rsidRDefault="000F4855">
      <w:pPr>
        <w:pStyle w:val="BodyText"/>
        <w:tabs>
          <w:tab w:val="left" w:pos="10828"/>
        </w:tabs>
        <w:spacing w:line="207" w:lineRule="exact"/>
        <w:ind w:left="103"/>
        <w:rPr>
          <w:lang w:val="lt-LT"/>
        </w:rPr>
      </w:pPr>
      <w:r w:rsidRPr="009A4AFA">
        <w:rPr>
          <w:w w:val="99"/>
          <w:u w:val="single"/>
          <w:lang w:val="lt-LT"/>
        </w:rPr>
        <w:t xml:space="preserve"> </w:t>
      </w:r>
      <w:r w:rsidRPr="009A4AFA">
        <w:rPr>
          <w:u w:val="single"/>
          <w:lang w:val="lt-LT"/>
        </w:rPr>
        <w:t xml:space="preserve"> </w:t>
      </w:r>
      <w:r w:rsidRPr="009A4AFA">
        <w:rPr>
          <w:spacing w:val="-20"/>
          <w:u w:val="single"/>
          <w:lang w:val="lt-LT"/>
        </w:rPr>
        <w:t xml:space="preserve"> </w:t>
      </w:r>
      <w:r w:rsidR="00AE634C">
        <w:rPr>
          <w:u w:val="single"/>
          <w:lang w:val="lt-LT"/>
        </w:rPr>
        <w:t>LYDMETALIS</w:t>
      </w:r>
      <w:r w:rsidRPr="009A4AFA">
        <w:rPr>
          <w:spacing w:val="-4"/>
          <w:u w:val="single"/>
          <w:lang w:val="lt-LT"/>
        </w:rPr>
        <w:t xml:space="preserve"> </w:t>
      </w:r>
      <w:r w:rsidRPr="009A4AFA">
        <w:rPr>
          <w:u w:val="single"/>
          <w:lang w:val="lt-LT"/>
        </w:rPr>
        <w:t>475</w:t>
      </w:r>
      <w:r w:rsidRPr="009A4AFA">
        <w:rPr>
          <w:spacing w:val="-4"/>
          <w:u w:val="single"/>
          <w:lang w:val="lt-LT"/>
        </w:rPr>
        <w:t xml:space="preserve"> </w:t>
      </w:r>
      <w:r w:rsidRPr="009A4AFA">
        <w:rPr>
          <w:u w:val="single"/>
          <w:lang w:val="lt-LT"/>
        </w:rPr>
        <w:t>–</w:t>
      </w:r>
      <w:r w:rsidRPr="009A4AFA">
        <w:rPr>
          <w:spacing w:val="-5"/>
          <w:u w:val="single"/>
          <w:lang w:val="lt-LT"/>
        </w:rPr>
        <w:t xml:space="preserve"> </w:t>
      </w:r>
      <w:r w:rsidRPr="009A4AFA">
        <w:rPr>
          <w:u w:val="single"/>
          <w:lang w:val="lt-LT"/>
        </w:rPr>
        <w:t>Sn60Pb40</w:t>
      </w:r>
      <w:r w:rsidRPr="009A4AFA">
        <w:rPr>
          <w:u w:val="single"/>
          <w:lang w:val="lt-LT"/>
        </w:rPr>
        <w:tab/>
      </w:r>
    </w:p>
    <w:p w:rsidR="00832646" w:rsidRPr="009A4AFA" w:rsidRDefault="00832646">
      <w:pPr>
        <w:pStyle w:val="BodyText"/>
        <w:spacing w:before="8"/>
        <w:ind w:left="0"/>
        <w:rPr>
          <w:sz w:val="9"/>
          <w:lang w:val="lt-LT"/>
        </w:rPr>
      </w:pPr>
    </w:p>
    <w:p w:rsidR="00832646" w:rsidRPr="009A4AFA" w:rsidRDefault="000F4855">
      <w:pPr>
        <w:pStyle w:val="BodyText"/>
        <w:tabs>
          <w:tab w:val="left" w:pos="821"/>
        </w:tabs>
        <w:spacing w:before="93" w:line="207" w:lineRule="exact"/>
        <w:rPr>
          <w:lang w:val="lt-LT"/>
        </w:rPr>
      </w:pPr>
      <w:r w:rsidRPr="009A4AFA">
        <w:rPr>
          <w:lang w:val="lt-LT"/>
        </w:rPr>
        <w:t>LRV</w:t>
      </w:r>
      <w:r w:rsidRPr="009A4AFA">
        <w:rPr>
          <w:lang w:val="lt-LT"/>
        </w:rPr>
        <w:tab/>
      </w:r>
      <w:r w:rsidR="00F50E11" w:rsidRPr="009A4AFA">
        <w:rPr>
          <w:spacing w:val="-1"/>
          <w:lang w:val="lt-LT"/>
        </w:rPr>
        <w:t>Potvarkis dėl oro taršos kontrolės (Šveicarija</w:t>
      </w:r>
      <w:r w:rsidRPr="009A4AFA">
        <w:rPr>
          <w:lang w:val="lt-LT"/>
        </w:rPr>
        <w:t>)</w:t>
      </w:r>
    </w:p>
    <w:p w:rsidR="00832646" w:rsidRPr="009A4AFA" w:rsidRDefault="000F4855">
      <w:pPr>
        <w:pStyle w:val="BodyText"/>
        <w:tabs>
          <w:tab w:val="left" w:pos="821"/>
        </w:tabs>
        <w:spacing w:line="207" w:lineRule="exact"/>
        <w:rPr>
          <w:lang w:val="lt-LT"/>
        </w:rPr>
      </w:pPr>
      <w:r w:rsidRPr="009A4AFA">
        <w:rPr>
          <w:lang w:val="lt-LT"/>
        </w:rPr>
        <w:t>LVA</w:t>
      </w:r>
      <w:r w:rsidRPr="009A4AFA">
        <w:rPr>
          <w:lang w:val="lt-LT"/>
        </w:rPr>
        <w:tab/>
      </w:r>
      <w:r w:rsidR="00F50E11" w:rsidRPr="009A4AFA">
        <w:rPr>
          <w:lang w:val="lt-LT"/>
        </w:rPr>
        <w:t>Atliekų vežimo sąrašai (Šveicarija</w:t>
      </w:r>
      <w:r w:rsidRPr="009A4AFA">
        <w:rPr>
          <w:lang w:val="lt-LT"/>
        </w:rPr>
        <w:t>)</w:t>
      </w:r>
    </w:p>
    <w:p w:rsidR="00F50E11" w:rsidRPr="009A4AFA" w:rsidRDefault="000F4855">
      <w:pPr>
        <w:pStyle w:val="BodyText"/>
        <w:tabs>
          <w:tab w:val="left" w:pos="1539"/>
        </w:tabs>
        <w:spacing w:before="1"/>
        <w:ind w:right="2584"/>
        <w:rPr>
          <w:lang w:val="lt-LT"/>
        </w:rPr>
      </w:pPr>
      <w:r w:rsidRPr="009A4AFA">
        <w:rPr>
          <w:lang w:val="lt-LT"/>
        </w:rPr>
        <w:t>MARPOL</w:t>
      </w:r>
      <w:r w:rsidRPr="009A4AFA">
        <w:rPr>
          <w:lang w:val="lt-LT"/>
        </w:rPr>
        <w:tab/>
      </w:r>
      <w:r w:rsidR="00F50E11" w:rsidRPr="009A4AFA">
        <w:rPr>
          <w:lang w:val="lt-LT"/>
        </w:rPr>
        <w:t xml:space="preserve">Tarptautinė konvencija dėl teršimo iš laivų prevencijos </w:t>
      </w:r>
    </w:p>
    <w:p w:rsidR="00832646" w:rsidRPr="009A4AFA" w:rsidRDefault="000F4855">
      <w:pPr>
        <w:pStyle w:val="BodyText"/>
        <w:tabs>
          <w:tab w:val="left" w:pos="1539"/>
        </w:tabs>
        <w:spacing w:before="1"/>
        <w:ind w:right="2584"/>
        <w:rPr>
          <w:lang w:val="lt-LT"/>
        </w:rPr>
      </w:pPr>
      <w:r w:rsidRPr="009A4AFA">
        <w:rPr>
          <w:lang w:val="lt-LT"/>
        </w:rPr>
        <w:t>Min.,</w:t>
      </w:r>
      <w:r w:rsidRPr="009A4AFA">
        <w:rPr>
          <w:spacing w:val="-2"/>
          <w:lang w:val="lt-LT"/>
        </w:rPr>
        <w:t xml:space="preserve"> </w:t>
      </w:r>
      <w:r w:rsidRPr="009A4AFA">
        <w:rPr>
          <w:lang w:val="lt-LT"/>
        </w:rPr>
        <w:t>min.</w:t>
      </w:r>
      <w:r w:rsidRPr="009A4AFA">
        <w:rPr>
          <w:lang w:val="lt-LT"/>
        </w:rPr>
        <w:tab/>
      </w:r>
      <w:r w:rsidR="0041225D">
        <w:rPr>
          <w:lang w:val="lt-LT"/>
        </w:rPr>
        <w:t>Minutė (-ė</w:t>
      </w:r>
      <w:r w:rsidR="00F50E11" w:rsidRPr="009A4AFA">
        <w:rPr>
          <w:lang w:val="lt-LT"/>
        </w:rPr>
        <w:t>s) arba bent ar mažiausiai</w:t>
      </w:r>
    </w:p>
    <w:p w:rsidR="00832646" w:rsidRPr="009A4AFA" w:rsidRDefault="000F4855">
      <w:pPr>
        <w:pStyle w:val="BodyText"/>
        <w:tabs>
          <w:tab w:val="left" w:pos="821"/>
        </w:tabs>
        <w:spacing w:line="207" w:lineRule="exact"/>
        <w:rPr>
          <w:lang w:val="lt-LT"/>
        </w:rPr>
      </w:pPr>
      <w:proofErr w:type="spellStart"/>
      <w:r w:rsidRPr="009A4AFA">
        <w:rPr>
          <w:lang w:val="lt-LT"/>
        </w:rPr>
        <w:t>n.a</w:t>
      </w:r>
      <w:proofErr w:type="spellEnd"/>
      <w:r w:rsidRPr="009A4AFA">
        <w:rPr>
          <w:lang w:val="lt-LT"/>
        </w:rPr>
        <w:t>.</w:t>
      </w:r>
      <w:r w:rsidRPr="009A4AFA">
        <w:rPr>
          <w:lang w:val="lt-LT"/>
        </w:rPr>
        <w:tab/>
      </w:r>
      <w:r w:rsidR="00F50E11" w:rsidRPr="009A4AFA">
        <w:rPr>
          <w:lang w:val="lt-LT"/>
        </w:rPr>
        <w:t>netaikoma</w:t>
      </w:r>
    </w:p>
    <w:p w:rsidR="00832646" w:rsidRPr="009A4AFA" w:rsidRDefault="000F4855">
      <w:pPr>
        <w:pStyle w:val="BodyText"/>
        <w:tabs>
          <w:tab w:val="left" w:pos="821"/>
        </w:tabs>
        <w:spacing w:line="206" w:lineRule="exact"/>
        <w:rPr>
          <w:lang w:val="lt-LT"/>
        </w:rPr>
      </w:pPr>
      <w:proofErr w:type="spellStart"/>
      <w:r w:rsidRPr="009A4AFA">
        <w:rPr>
          <w:lang w:val="lt-LT"/>
        </w:rPr>
        <w:t>n.g</w:t>
      </w:r>
      <w:proofErr w:type="spellEnd"/>
      <w:r w:rsidRPr="009A4AFA">
        <w:rPr>
          <w:lang w:val="lt-LT"/>
        </w:rPr>
        <w:t>.</w:t>
      </w:r>
      <w:r w:rsidRPr="009A4AFA">
        <w:rPr>
          <w:lang w:val="lt-LT"/>
        </w:rPr>
        <w:tab/>
      </w:r>
      <w:r w:rsidR="00F50E11" w:rsidRPr="009A4AFA">
        <w:rPr>
          <w:lang w:val="lt-LT"/>
        </w:rPr>
        <w:t>neišbandyta</w:t>
      </w:r>
    </w:p>
    <w:p w:rsidR="00832646" w:rsidRPr="009A4AFA" w:rsidRDefault="000F4855">
      <w:pPr>
        <w:pStyle w:val="BodyText"/>
        <w:tabs>
          <w:tab w:val="left" w:pos="821"/>
        </w:tabs>
        <w:spacing w:line="207" w:lineRule="exact"/>
        <w:rPr>
          <w:lang w:val="lt-LT"/>
        </w:rPr>
      </w:pPr>
      <w:proofErr w:type="spellStart"/>
      <w:r w:rsidRPr="009A4AFA">
        <w:rPr>
          <w:lang w:val="lt-LT"/>
        </w:rPr>
        <w:t>n.v</w:t>
      </w:r>
      <w:proofErr w:type="spellEnd"/>
      <w:r w:rsidRPr="009A4AFA">
        <w:rPr>
          <w:lang w:val="lt-LT"/>
        </w:rPr>
        <w:t>.</w:t>
      </w:r>
      <w:r w:rsidRPr="009A4AFA">
        <w:rPr>
          <w:lang w:val="lt-LT"/>
        </w:rPr>
        <w:tab/>
      </w:r>
      <w:r w:rsidR="00F50E11" w:rsidRPr="009A4AFA">
        <w:rPr>
          <w:lang w:val="lt-LT"/>
        </w:rPr>
        <w:t>nėra</w:t>
      </w:r>
    </w:p>
    <w:p w:rsidR="00832646" w:rsidRPr="009A4AFA" w:rsidRDefault="000F4855">
      <w:pPr>
        <w:pStyle w:val="BodyText"/>
        <w:tabs>
          <w:tab w:val="left" w:pos="821"/>
        </w:tabs>
        <w:spacing w:before="1"/>
        <w:ind w:right="798"/>
        <w:rPr>
          <w:lang w:val="lt-LT"/>
        </w:rPr>
      </w:pPr>
      <w:proofErr w:type="spellStart"/>
      <w:r w:rsidRPr="009A4AFA">
        <w:rPr>
          <w:lang w:val="lt-LT"/>
        </w:rPr>
        <w:t>NIOSHNational</w:t>
      </w:r>
      <w:proofErr w:type="spellEnd"/>
      <w:r w:rsidRPr="009A4AFA">
        <w:rPr>
          <w:spacing w:val="-6"/>
          <w:lang w:val="lt-LT"/>
        </w:rPr>
        <w:t xml:space="preserve"> </w:t>
      </w:r>
      <w:r w:rsidRPr="009A4AFA">
        <w:rPr>
          <w:lang w:val="lt-LT"/>
        </w:rPr>
        <w:t>Institute</w:t>
      </w:r>
      <w:r w:rsidRPr="009A4AFA">
        <w:rPr>
          <w:spacing w:val="-7"/>
          <w:lang w:val="lt-LT"/>
        </w:rPr>
        <w:t xml:space="preserve"> </w:t>
      </w:r>
      <w:proofErr w:type="spellStart"/>
      <w:r w:rsidRPr="009A4AFA">
        <w:rPr>
          <w:lang w:val="lt-LT"/>
        </w:rPr>
        <w:t>for</w:t>
      </w:r>
      <w:proofErr w:type="spellEnd"/>
      <w:r w:rsidRPr="009A4AFA">
        <w:rPr>
          <w:spacing w:val="-7"/>
          <w:lang w:val="lt-LT"/>
        </w:rPr>
        <w:t xml:space="preserve"> </w:t>
      </w:r>
      <w:proofErr w:type="spellStart"/>
      <w:r w:rsidRPr="009A4AFA">
        <w:rPr>
          <w:lang w:val="lt-LT"/>
        </w:rPr>
        <w:t>Occupational</w:t>
      </w:r>
      <w:proofErr w:type="spellEnd"/>
      <w:r w:rsidRPr="009A4AFA">
        <w:rPr>
          <w:spacing w:val="-7"/>
          <w:lang w:val="lt-LT"/>
        </w:rPr>
        <w:t xml:space="preserve"> </w:t>
      </w:r>
      <w:proofErr w:type="spellStart"/>
      <w:r w:rsidRPr="009A4AFA">
        <w:rPr>
          <w:lang w:val="lt-LT"/>
        </w:rPr>
        <w:t>Safety</w:t>
      </w:r>
      <w:proofErr w:type="spellEnd"/>
      <w:r w:rsidRPr="009A4AFA">
        <w:rPr>
          <w:spacing w:val="-7"/>
          <w:lang w:val="lt-LT"/>
        </w:rPr>
        <w:t xml:space="preserve"> </w:t>
      </w:r>
      <w:proofErr w:type="spellStart"/>
      <w:r w:rsidRPr="009A4AFA">
        <w:rPr>
          <w:lang w:val="lt-LT"/>
        </w:rPr>
        <w:t>and</w:t>
      </w:r>
      <w:proofErr w:type="spellEnd"/>
      <w:r w:rsidRPr="009A4AFA">
        <w:rPr>
          <w:spacing w:val="-7"/>
          <w:lang w:val="lt-LT"/>
        </w:rPr>
        <w:t xml:space="preserve"> </w:t>
      </w:r>
      <w:proofErr w:type="spellStart"/>
      <w:r w:rsidRPr="009A4AFA">
        <w:rPr>
          <w:lang w:val="lt-LT"/>
        </w:rPr>
        <w:t>Health</w:t>
      </w:r>
      <w:proofErr w:type="spellEnd"/>
      <w:r w:rsidRPr="009A4AFA">
        <w:rPr>
          <w:spacing w:val="-7"/>
          <w:lang w:val="lt-LT"/>
        </w:rPr>
        <w:t xml:space="preserve"> </w:t>
      </w:r>
      <w:r w:rsidRPr="009A4AFA">
        <w:rPr>
          <w:lang w:val="lt-LT"/>
        </w:rPr>
        <w:t>(=</w:t>
      </w:r>
      <w:r w:rsidRPr="009A4AFA">
        <w:rPr>
          <w:spacing w:val="-7"/>
          <w:lang w:val="lt-LT"/>
        </w:rPr>
        <w:t xml:space="preserve"> </w:t>
      </w:r>
      <w:r w:rsidR="00F50E11" w:rsidRPr="009A4AFA">
        <w:rPr>
          <w:lang w:val="lt-LT"/>
        </w:rPr>
        <w:t>Nacionalinis darbuotojų saugos ir sveikatos institutas (JAV</w:t>
      </w:r>
      <w:r w:rsidRPr="009A4AFA">
        <w:rPr>
          <w:lang w:val="lt-LT"/>
        </w:rPr>
        <w:t>))</w:t>
      </w:r>
      <w:r w:rsidRPr="009A4AFA">
        <w:rPr>
          <w:spacing w:val="1"/>
          <w:lang w:val="lt-LT"/>
        </w:rPr>
        <w:t xml:space="preserve"> </w:t>
      </w:r>
      <w:r w:rsidRPr="009A4AFA">
        <w:rPr>
          <w:lang w:val="lt-LT"/>
        </w:rPr>
        <w:t>NLP</w:t>
      </w:r>
      <w:r w:rsidRPr="009A4AFA">
        <w:rPr>
          <w:lang w:val="lt-LT"/>
        </w:rPr>
        <w:tab/>
      </w:r>
      <w:proofErr w:type="spellStart"/>
      <w:r w:rsidRPr="009A4AFA">
        <w:rPr>
          <w:lang w:val="lt-LT"/>
        </w:rPr>
        <w:t>No-longer-Polymer</w:t>
      </w:r>
      <w:proofErr w:type="spellEnd"/>
      <w:r w:rsidRPr="009A4AFA">
        <w:rPr>
          <w:spacing w:val="-1"/>
          <w:lang w:val="lt-LT"/>
        </w:rPr>
        <w:t xml:space="preserve"> </w:t>
      </w:r>
      <w:r w:rsidRPr="009A4AFA">
        <w:rPr>
          <w:lang w:val="lt-LT"/>
        </w:rPr>
        <w:t>(=</w:t>
      </w:r>
      <w:r w:rsidRPr="009A4AFA">
        <w:rPr>
          <w:spacing w:val="-1"/>
          <w:lang w:val="lt-LT"/>
        </w:rPr>
        <w:t xml:space="preserve"> </w:t>
      </w:r>
      <w:r w:rsidR="00084713" w:rsidRPr="009A4AFA">
        <w:rPr>
          <w:lang w:val="lt-LT"/>
        </w:rPr>
        <w:t xml:space="preserve">nebe </w:t>
      </w:r>
      <w:proofErr w:type="spellStart"/>
      <w:r w:rsidR="00084713" w:rsidRPr="009A4AFA">
        <w:rPr>
          <w:lang w:val="lt-LT"/>
        </w:rPr>
        <w:t>polimetas</w:t>
      </w:r>
      <w:proofErr w:type="spellEnd"/>
      <w:r w:rsidRPr="009A4AFA">
        <w:rPr>
          <w:lang w:val="lt-LT"/>
        </w:rPr>
        <w:t>)</w:t>
      </w:r>
    </w:p>
    <w:p w:rsidR="00832646" w:rsidRPr="009A4AFA" w:rsidRDefault="000F4855">
      <w:pPr>
        <w:pStyle w:val="BodyText"/>
        <w:spacing w:line="207" w:lineRule="exact"/>
        <w:rPr>
          <w:lang w:val="lt-LT"/>
        </w:rPr>
      </w:pPr>
      <w:r w:rsidRPr="009A4AFA">
        <w:rPr>
          <w:lang w:val="lt-LT"/>
        </w:rPr>
        <w:t>NOEC,</w:t>
      </w:r>
      <w:r w:rsidRPr="009A4AFA">
        <w:rPr>
          <w:spacing w:val="-7"/>
          <w:lang w:val="lt-LT"/>
        </w:rPr>
        <w:t xml:space="preserve"> </w:t>
      </w:r>
      <w:r w:rsidRPr="009A4AFA">
        <w:rPr>
          <w:lang w:val="lt-LT"/>
        </w:rPr>
        <w:t>NOEL</w:t>
      </w:r>
      <w:r w:rsidRPr="009A4AFA">
        <w:rPr>
          <w:spacing w:val="77"/>
          <w:lang w:val="lt-LT"/>
        </w:rPr>
        <w:t xml:space="preserve"> </w:t>
      </w:r>
      <w:proofErr w:type="spellStart"/>
      <w:r w:rsidRPr="009A4AFA">
        <w:rPr>
          <w:lang w:val="lt-LT"/>
        </w:rPr>
        <w:t>No</w:t>
      </w:r>
      <w:proofErr w:type="spellEnd"/>
      <w:r w:rsidRPr="009A4AFA">
        <w:rPr>
          <w:spacing w:val="-5"/>
          <w:lang w:val="lt-LT"/>
        </w:rPr>
        <w:t xml:space="preserve"> </w:t>
      </w:r>
      <w:proofErr w:type="spellStart"/>
      <w:r w:rsidRPr="009A4AFA">
        <w:rPr>
          <w:lang w:val="lt-LT"/>
        </w:rPr>
        <w:t>Observed</w:t>
      </w:r>
      <w:proofErr w:type="spellEnd"/>
      <w:r w:rsidRPr="009A4AFA">
        <w:rPr>
          <w:spacing w:val="-6"/>
          <w:lang w:val="lt-LT"/>
        </w:rPr>
        <w:t xml:space="preserve"> </w:t>
      </w:r>
      <w:proofErr w:type="spellStart"/>
      <w:r w:rsidRPr="009A4AFA">
        <w:rPr>
          <w:lang w:val="lt-LT"/>
        </w:rPr>
        <w:t>Effect</w:t>
      </w:r>
      <w:proofErr w:type="spellEnd"/>
      <w:r w:rsidRPr="009A4AFA">
        <w:rPr>
          <w:spacing w:val="-5"/>
          <w:lang w:val="lt-LT"/>
        </w:rPr>
        <w:t xml:space="preserve"> </w:t>
      </w:r>
      <w:proofErr w:type="spellStart"/>
      <w:r w:rsidRPr="009A4AFA">
        <w:rPr>
          <w:lang w:val="lt-LT"/>
        </w:rPr>
        <w:t>Concentration</w:t>
      </w:r>
      <w:proofErr w:type="spellEnd"/>
      <w:r w:rsidRPr="009A4AFA">
        <w:rPr>
          <w:lang w:val="lt-LT"/>
        </w:rPr>
        <w:t>/</w:t>
      </w:r>
      <w:proofErr w:type="spellStart"/>
      <w:r w:rsidRPr="009A4AFA">
        <w:rPr>
          <w:lang w:val="lt-LT"/>
        </w:rPr>
        <w:t>Level</w:t>
      </w:r>
      <w:proofErr w:type="spellEnd"/>
      <w:r w:rsidRPr="009A4AFA">
        <w:rPr>
          <w:spacing w:val="-6"/>
          <w:lang w:val="lt-LT"/>
        </w:rPr>
        <w:t xml:space="preserve"> </w:t>
      </w:r>
      <w:r w:rsidRPr="009A4AFA">
        <w:rPr>
          <w:lang w:val="lt-LT"/>
        </w:rPr>
        <w:t>(=</w:t>
      </w:r>
      <w:r w:rsidRPr="009A4AFA">
        <w:rPr>
          <w:spacing w:val="-6"/>
          <w:lang w:val="lt-LT"/>
        </w:rPr>
        <w:t xml:space="preserve"> </w:t>
      </w:r>
      <w:r w:rsidR="00084713" w:rsidRPr="009A4AFA">
        <w:rPr>
          <w:lang w:val="lt-LT"/>
        </w:rPr>
        <w:t>Koncentracija / dozė be pastebėto poveikio</w:t>
      </w:r>
      <w:r w:rsidRPr="009A4AFA">
        <w:rPr>
          <w:lang w:val="lt-LT"/>
        </w:rPr>
        <w:t>)</w:t>
      </w:r>
    </w:p>
    <w:p w:rsidR="00832646" w:rsidRPr="009A4AFA" w:rsidRDefault="000F4855">
      <w:pPr>
        <w:pStyle w:val="BodyText"/>
        <w:ind w:right="315"/>
        <w:rPr>
          <w:lang w:val="lt-LT"/>
        </w:rPr>
      </w:pPr>
      <w:r w:rsidRPr="009A4AFA">
        <w:rPr>
          <w:lang w:val="lt-LT"/>
        </w:rPr>
        <w:t>OECD</w:t>
      </w:r>
      <w:r w:rsidRPr="009A4AFA">
        <w:rPr>
          <w:spacing w:val="9"/>
          <w:lang w:val="lt-LT"/>
        </w:rPr>
        <w:t xml:space="preserve"> </w:t>
      </w:r>
      <w:proofErr w:type="spellStart"/>
      <w:r w:rsidRPr="009A4AFA">
        <w:rPr>
          <w:lang w:val="lt-LT"/>
        </w:rPr>
        <w:t>Organisation</w:t>
      </w:r>
      <w:proofErr w:type="spellEnd"/>
      <w:r w:rsidRPr="009A4AFA">
        <w:rPr>
          <w:spacing w:val="-7"/>
          <w:lang w:val="lt-LT"/>
        </w:rPr>
        <w:t xml:space="preserve"> </w:t>
      </w:r>
      <w:proofErr w:type="spellStart"/>
      <w:r w:rsidRPr="009A4AFA">
        <w:rPr>
          <w:lang w:val="lt-LT"/>
        </w:rPr>
        <w:t>for</w:t>
      </w:r>
      <w:proofErr w:type="spellEnd"/>
      <w:r w:rsidRPr="009A4AFA">
        <w:rPr>
          <w:spacing w:val="-7"/>
          <w:lang w:val="lt-LT"/>
        </w:rPr>
        <w:t xml:space="preserve"> </w:t>
      </w:r>
      <w:proofErr w:type="spellStart"/>
      <w:r w:rsidRPr="009A4AFA">
        <w:rPr>
          <w:lang w:val="lt-LT"/>
        </w:rPr>
        <w:t>Economic</w:t>
      </w:r>
      <w:proofErr w:type="spellEnd"/>
      <w:r w:rsidRPr="009A4AFA">
        <w:rPr>
          <w:spacing w:val="-7"/>
          <w:lang w:val="lt-LT"/>
        </w:rPr>
        <w:t xml:space="preserve"> </w:t>
      </w:r>
      <w:proofErr w:type="spellStart"/>
      <w:r w:rsidRPr="009A4AFA">
        <w:rPr>
          <w:lang w:val="lt-LT"/>
        </w:rPr>
        <w:t>Co-operation</w:t>
      </w:r>
      <w:proofErr w:type="spellEnd"/>
      <w:r w:rsidRPr="009A4AFA">
        <w:rPr>
          <w:spacing w:val="-6"/>
          <w:lang w:val="lt-LT"/>
        </w:rPr>
        <w:t xml:space="preserve"> </w:t>
      </w:r>
      <w:proofErr w:type="spellStart"/>
      <w:r w:rsidRPr="009A4AFA">
        <w:rPr>
          <w:lang w:val="lt-LT"/>
        </w:rPr>
        <w:t>and</w:t>
      </w:r>
      <w:proofErr w:type="spellEnd"/>
      <w:r w:rsidRPr="009A4AFA">
        <w:rPr>
          <w:spacing w:val="-8"/>
          <w:lang w:val="lt-LT"/>
        </w:rPr>
        <w:t xml:space="preserve"> </w:t>
      </w:r>
      <w:proofErr w:type="spellStart"/>
      <w:r w:rsidRPr="009A4AFA">
        <w:rPr>
          <w:lang w:val="lt-LT"/>
        </w:rPr>
        <w:t>Development</w:t>
      </w:r>
      <w:proofErr w:type="spellEnd"/>
      <w:r w:rsidRPr="009A4AFA">
        <w:rPr>
          <w:spacing w:val="-9"/>
          <w:lang w:val="lt-LT"/>
        </w:rPr>
        <w:t xml:space="preserve"> </w:t>
      </w:r>
      <w:r w:rsidRPr="009A4AFA">
        <w:rPr>
          <w:lang w:val="lt-LT"/>
        </w:rPr>
        <w:t>(=</w:t>
      </w:r>
      <w:r w:rsidRPr="009A4AFA">
        <w:rPr>
          <w:spacing w:val="-6"/>
          <w:lang w:val="lt-LT"/>
        </w:rPr>
        <w:t xml:space="preserve"> </w:t>
      </w:r>
      <w:r w:rsidR="00084713" w:rsidRPr="009A4AFA">
        <w:rPr>
          <w:lang w:val="lt-LT"/>
        </w:rPr>
        <w:t>Ekonominio bendradarbiavimo ir plėtros organizacija</w:t>
      </w:r>
      <w:r w:rsidRPr="009A4AFA">
        <w:rPr>
          <w:lang w:val="lt-LT"/>
        </w:rPr>
        <w:t>)</w:t>
      </w:r>
    </w:p>
    <w:p w:rsidR="00832646" w:rsidRPr="009A4AFA" w:rsidRDefault="000F4855">
      <w:pPr>
        <w:pStyle w:val="BodyText"/>
        <w:tabs>
          <w:tab w:val="left" w:pos="821"/>
        </w:tabs>
        <w:spacing w:line="207" w:lineRule="exact"/>
        <w:rPr>
          <w:lang w:val="lt-LT"/>
        </w:rPr>
      </w:pPr>
      <w:proofErr w:type="spellStart"/>
      <w:r w:rsidRPr="009A4AFA">
        <w:rPr>
          <w:lang w:val="lt-LT"/>
        </w:rPr>
        <w:t>org</w:t>
      </w:r>
      <w:proofErr w:type="spellEnd"/>
      <w:r w:rsidRPr="009A4AFA">
        <w:rPr>
          <w:lang w:val="lt-LT"/>
        </w:rPr>
        <w:t>.</w:t>
      </w:r>
      <w:r w:rsidRPr="009A4AFA">
        <w:rPr>
          <w:lang w:val="lt-LT"/>
        </w:rPr>
        <w:tab/>
      </w:r>
      <w:r w:rsidR="00084713" w:rsidRPr="009A4AFA">
        <w:rPr>
          <w:lang w:val="lt-LT"/>
        </w:rPr>
        <w:t>ekologiškas</w:t>
      </w:r>
    </w:p>
    <w:p w:rsidR="00084713" w:rsidRPr="009A4AFA" w:rsidRDefault="000F4855">
      <w:pPr>
        <w:pStyle w:val="BodyText"/>
        <w:tabs>
          <w:tab w:val="left" w:pos="821"/>
        </w:tabs>
        <w:ind w:right="2234"/>
        <w:rPr>
          <w:lang w:val="lt-LT"/>
        </w:rPr>
      </w:pPr>
      <w:r w:rsidRPr="009A4AFA">
        <w:rPr>
          <w:lang w:val="lt-LT"/>
        </w:rPr>
        <w:t>OSHA</w:t>
      </w:r>
      <w:r w:rsidRPr="009A4AFA">
        <w:rPr>
          <w:spacing w:val="18"/>
          <w:lang w:val="lt-LT"/>
        </w:rPr>
        <w:t xml:space="preserve"> </w:t>
      </w:r>
      <w:proofErr w:type="spellStart"/>
      <w:r w:rsidRPr="009A4AFA">
        <w:rPr>
          <w:lang w:val="lt-LT"/>
        </w:rPr>
        <w:t>Occupational</w:t>
      </w:r>
      <w:proofErr w:type="spellEnd"/>
      <w:r w:rsidRPr="009A4AFA">
        <w:rPr>
          <w:spacing w:val="-8"/>
          <w:lang w:val="lt-LT"/>
        </w:rPr>
        <w:t xml:space="preserve"> </w:t>
      </w:r>
      <w:proofErr w:type="spellStart"/>
      <w:r w:rsidRPr="009A4AFA">
        <w:rPr>
          <w:lang w:val="lt-LT"/>
        </w:rPr>
        <w:t>Safety</w:t>
      </w:r>
      <w:proofErr w:type="spellEnd"/>
      <w:r w:rsidRPr="009A4AFA">
        <w:rPr>
          <w:spacing w:val="-9"/>
          <w:lang w:val="lt-LT"/>
        </w:rPr>
        <w:t xml:space="preserve"> </w:t>
      </w:r>
      <w:proofErr w:type="spellStart"/>
      <w:r w:rsidRPr="009A4AFA">
        <w:rPr>
          <w:lang w:val="lt-LT"/>
        </w:rPr>
        <w:t>and</w:t>
      </w:r>
      <w:proofErr w:type="spellEnd"/>
      <w:r w:rsidRPr="009A4AFA">
        <w:rPr>
          <w:spacing w:val="-8"/>
          <w:lang w:val="lt-LT"/>
        </w:rPr>
        <w:t xml:space="preserve"> </w:t>
      </w:r>
      <w:proofErr w:type="spellStart"/>
      <w:r w:rsidRPr="009A4AFA">
        <w:rPr>
          <w:lang w:val="lt-LT"/>
        </w:rPr>
        <w:t>Health</w:t>
      </w:r>
      <w:proofErr w:type="spellEnd"/>
      <w:r w:rsidRPr="009A4AFA">
        <w:rPr>
          <w:spacing w:val="-7"/>
          <w:lang w:val="lt-LT"/>
        </w:rPr>
        <w:t xml:space="preserve"> </w:t>
      </w:r>
      <w:proofErr w:type="spellStart"/>
      <w:r w:rsidRPr="009A4AFA">
        <w:rPr>
          <w:lang w:val="lt-LT"/>
        </w:rPr>
        <w:t>Administration</w:t>
      </w:r>
      <w:proofErr w:type="spellEnd"/>
      <w:r w:rsidRPr="009A4AFA">
        <w:rPr>
          <w:spacing w:val="-8"/>
          <w:lang w:val="lt-LT"/>
        </w:rPr>
        <w:t xml:space="preserve"> </w:t>
      </w:r>
      <w:r w:rsidRPr="009A4AFA">
        <w:rPr>
          <w:lang w:val="lt-LT"/>
        </w:rPr>
        <w:t>(=</w:t>
      </w:r>
      <w:r w:rsidRPr="009A4AFA">
        <w:rPr>
          <w:spacing w:val="-7"/>
          <w:lang w:val="lt-LT"/>
        </w:rPr>
        <w:t xml:space="preserve"> </w:t>
      </w:r>
      <w:r w:rsidR="00084713" w:rsidRPr="009A4AFA">
        <w:rPr>
          <w:lang w:val="lt-LT"/>
        </w:rPr>
        <w:t>Darbuotojų saugos ir sveikatos administracija (JAV</w:t>
      </w:r>
      <w:r w:rsidRPr="009A4AFA">
        <w:rPr>
          <w:lang w:val="lt-LT"/>
        </w:rPr>
        <w:t>))</w:t>
      </w:r>
    </w:p>
    <w:p w:rsidR="00832646" w:rsidRPr="009A4AFA" w:rsidRDefault="000F4855" w:rsidP="00084713">
      <w:pPr>
        <w:pStyle w:val="BodyText"/>
        <w:tabs>
          <w:tab w:val="left" w:pos="821"/>
          <w:tab w:val="left" w:pos="8776"/>
        </w:tabs>
        <w:ind w:right="2234"/>
        <w:rPr>
          <w:lang w:val="lt-LT"/>
        </w:rPr>
      </w:pPr>
      <w:r w:rsidRPr="009A4AFA">
        <w:rPr>
          <w:spacing w:val="-47"/>
          <w:lang w:val="lt-LT"/>
        </w:rPr>
        <w:t xml:space="preserve"> </w:t>
      </w:r>
      <w:r w:rsidRPr="009A4AFA">
        <w:rPr>
          <w:lang w:val="lt-LT"/>
        </w:rPr>
        <w:t>PBT</w:t>
      </w:r>
      <w:r w:rsidRPr="009A4AFA">
        <w:rPr>
          <w:lang w:val="lt-LT"/>
        </w:rPr>
        <w:tab/>
      </w:r>
      <w:proofErr w:type="spellStart"/>
      <w:r w:rsidRPr="009A4AFA">
        <w:rPr>
          <w:lang w:val="lt-LT"/>
        </w:rPr>
        <w:t>persistent</w:t>
      </w:r>
      <w:proofErr w:type="spellEnd"/>
      <w:r w:rsidRPr="009A4AFA">
        <w:rPr>
          <w:lang w:val="lt-LT"/>
        </w:rPr>
        <w:t>,</w:t>
      </w:r>
      <w:r w:rsidRPr="009A4AFA">
        <w:rPr>
          <w:spacing w:val="-3"/>
          <w:lang w:val="lt-LT"/>
        </w:rPr>
        <w:t xml:space="preserve"> </w:t>
      </w:r>
      <w:proofErr w:type="spellStart"/>
      <w:r w:rsidRPr="009A4AFA">
        <w:rPr>
          <w:lang w:val="lt-LT"/>
        </w:rPr>
        <w:t>bioaccumulative</w:t>
      </w:r>
      <w:proofErr w:type="spellEnd"/>
      <w:r w:rsidRPr="009A4AFA">
        <w:rPr>
          <w:spacing w:val="-3"/>
          <w:lang w:val="lt-LT"/>
        </w:rPr>
        <w:t xml:space="preserve"> </w:t>
      </w:r>
      <w:proofErr w:type="spellStart"/>
      <w:r w:rsidRPr="009A4AFA">
        <w:rPr>
          <w:lang w:val="lt-LT"/>
        </w:rPr>
        <w:t>and</w:t>
      </w:r>
      <w:proofErr w:type="spellEnd"/>
      <w:r w:rsidRPr="009A4AFA">
        <w:rPr>
          <w:spacing w:val="-3"/>
          <w:lang w:val="lt-LT"/>
        </w:rPr>
        <w:t xml:space="preserve"> </w:t>
      </w:r>
      <w:proofErr w:type="spellStart"/>
      <w:r w:rsidRPr="009A4AFA">
        <w:rPr>
          <w:lang w:val="lt-LT"/>
        </w:rPr>
        <w:t>toxic</w:t>
      </w:r>
      <w:proofErr w:type="spellEnd"/>
      <w:r w:rsidRPr="009A4AFA">
        <w:rPr>
          <w:spacing w:val="-2"/>
          <w:lang w:val="lt-LT"/>
        </w:rPr>
        <w:t xml:space="preserve"> </w:t>
      </w:r>
      <w:r w:rsidRPr="009A4AFA">
        <w:rPr>
          <w:lang w:val="lt-LT"/>
        </w:rPr>
        <w:t>(=</w:t>
      </w:r>
      <w:r w:rsidRPr="009A4AFA">
        <w:rPr>
          <w:spacing w:val="-1"/>
          <w:lang w:val="lt-LT"/>
        </w:rPr>
        <w:t xml:space="preserve"> </w:t>
      </w:r>
      <w:r w:rsidR="00084713" w:rsidRPr="009A4AFA">
        <w:rPr>
          <w:lang w:val="lt-LT"/>
        </w:rPr>
        <w:t xml:space="preserve">Patvarus, </w:t>
      </w:r>
      <w:proofErr w:type="spellStart"/>
      <w:r w:rsidR="00084713" w:rsidRPr="009A4AFA">
        <w:rPr>
          <w:lang w:val="lt-LT"/>
        </w:rPr>
        <w:t>bioakumuliacinis</w:t>
      </w:r>
      <w:proofErr w:type="spellEnd"/>
      <w:r w:rsidR="00084713" w:rsidRPr="009A4AFA">
        <w:rPr>
          <w:lang w:val="lt-LT"/>
        </w:rPr>
        <w:t xml:space="preserve"> ir toksiškas</w:t>
      </w:r>
      <w:r w:rsidRPr="009A4AFA">
        <w:rPr>
          <w:lang w:val="lt-LT"/>
        </w:rPr>
        <w:t>)</w:t>
      </w:r>
    </w:p>
    <w:p w:rsidR="00832646" w:rsidRPr="009A4AFA" w:rsidRDefault="000F4855" w:rsidP="00084713">
      <w:pPr>
        <w:pStyle w:val="BodyText"/>
        <w:tabs>
          <w:tab w:val="left" w:pos="821"/>
          <w:tab w:val="left" w:pos="8776"/>
        </w:tabs>
        <w:rPr>
          <w:lang w:val="lt-LT"/>
        </w:rPr>
      </w:pPr>
      <w:r w:rsidRPr="009A4AFA">
        <w:rPr>
          <w:lang w:val="lt-LT"/>
        </w:rPr>
        <w:t>PE</w:t>
      </w:r>
      <w:r w:rsidRPr="009A4AFA">
        <w:rPr>
          <w:lang w:val="lt-LT"/>
        </w:rPr>
        <w:tab/>
      </w:r>
      <w:r w:rsidR="00084713" w:rsidRPr="009A4AFA">
        <w:rPr>
          <w:lang w:val="lt-LT"/>
        </w:rPr>
        <w:t>Polietilenas</w:t>
      </w:r>
    </w:p>
    <w:p w:rsidR="00084713" w:rsidRPr="009A4AFA" w:rsidRDefault="000F4855" w:rsidP="00084713">
      <w:pPr>
        <w:pStyle w:val="BodyText"/>
        <w:tabs>
          <w:tab w:val="left" w:pos="821"/>
          <w:tab w:val="left" w:pos="8776"/>
        </w:tabs>
        <w:ind w:right="3947"/>
        <w:rPr>
          <w:spacing w:val="-47"/>
          <w:lang w:val="lt-LT"/>
        </w:rPr>
      </w:pPr>
      <w:r w:rsidRPr="009A4AFA">
        <w:rPr>
          <w:lang w:val="lt-LT"/>
        </w:rPr>
        <w:t xml:space="preserve">PNEC </w:t>
      </w:r>
      <w:proofErr w:type="spellStart"/>
      <w:r w:rsidRPr="009A4AFA">
        <w:rPr>
          <w:lang w:val="lt-LT"/>
        </w:rPr>
        <w:t>Predicted</w:t>
      </w:r>
      <w:proofErr w:type="spellEnd"/>
      <w:r w:rsidRPr="009A4AFA">
        <w:rPr>
          <w:lang w:val="lt-LT"/>
        </w:rPr>
        <w:t xml:space="preserve"> </w:t>
      </w:r>
      <w:proofErr w:type="spellStart"/>
      <w:r w:rsidRPr="009A4AFA">
        <w:rPr>
          <w:lang w:val="lt-LT"/>
        </w:rPr>
        <w:t>No</w:t>
      </w:r>
      <w:proofErr w:type="spellEnd"/>
      <w:r w:rsidRPr="009A4AFA">
        <w:rPr>
          <w:lang w:val="lt-LT"/>
        </w:rPr>
        <w:t xml:space="preserve"> </w:t>
      </w:r>
      <w:proofErr w:type="spellStart"/>
      <w:r w:rsidRPr="009A4AFA">
        <w:rPr>
          <w:lang w:val="lt-LT"/>
        </w:rPr>
        <w:t>Effect</w:t>
      </w:r>
      <w:proofErr w:type="spellEnd"/>
      <w:r w:rsidRPr="009A4AFA">
        <w:rPr>
          <w:lang w:val="lt-LT"/>
        </w:rPr>
        <w:t xml:space="preserve"> </w:t>
      </w:r>
      <w:proofErr w:type="spellStart"/>
      <w:r w:rsidRPr="009A4AFA">
        <w:rPr>
          <w:lang w:val="lt-LT"/>
        </w:rPr>
        <w:t>Concentration</w:t>
      </w:r>
      <w:proofErr w:type="spellEnd"/>
      <w:r w:rsidRPr="009A4AFA">
        <w:rPr>
          <w:lang w:val="lt-LT"/>
        </w:rPr>
        <w:t xml:space="preserve"> (= </w:t>
      </w:r>
      <w:r w:rsidR="00084713" w:rsidRPr="009A4AFA">
        <w:rPr>
          <w:lang w:val="lt-LT"/>
        </w:rPr>
        <w:t>Apskaičiuota poveikio nesukelianti koncentracija</w:t>
      </w:r>
      <w:r w:rsidRPr="009A4AFA">
        <w:rPr>
          <w:lang w:val="lt-LT"/>
        </w:rPr>
        <w:t>)</w:t>
      </w:r>
      <w:r w:rsidRPr="009A4AFA">
        <w:rPr>
          <w:spacing w:val="-47"/>
          <w:lang w:val="lt-LT"/>
        </w:rPr>
        <w:t xml:space="preserve"> </w:t>
      </w:r>
    </w:p>
    <w:p w:rsidR="00832646" w:rsidRPr="009A4AFA" w:rsidRDefault="000F4855" w:rsidP="00084713">
      <w:pPr>
        <w:pStyle w:val="BodyText"/>
        <w:tabs>
          <w:tab w:val="left" w:pos="821"/>
          <w:tab w:val="left" w:pos="8776"/>
        </w:tabs>
        <w:ind w:right="3947"/>
        <w:rPr>
          <w:lang w:val="lt-LT"/>
        </w:rPr>
      </w:pPr>
      <w:proofErr w:type="spellStart"/>
      <w:r w:rsidRPr="009A4AFA">
        <w:rPr>
          <w:lang w:val="lt-LT"/>
        </w:rPr>
        <w:t>Pt</w:t>
      </w:r>
      <w:proofErr w:type="spellEnd"/>
      <w:r w:rsidRPr="009A4AFA">
        <w:rPr>
          <w:lang w:val="lt-LT"/>
        </w:rPr>
        <w:t>.</w:t>
      </w:r>
      <w:r w:rsidRPr="009A4AFA">
        <w:rPr>
          <w:lang w:val="lt-LT"/>
        </w:rPr>
        <w:tab/>
      </w:r>
      <w:r w:rsidR="00084713" w:rsidRPr="009A4AFA">
        <w:rPr>
          <w:lang w:val="lt-LT"/>
        </w:rPr>
        <w:t>Taškas</w:t>
      </w:r>
    </w:p>
    <w:p w:rsidR="00832646" w:rsidRPr="009A4AFA" w:rsidRDefault="000F4855" w:rsidP="00084713">
      <w:pPr>
        <w:pStyle w:val="BodyText"/>
        <w:tabs>
          <w:tab w:val="left" w:pos="821"/>
          <w:tab w:val="left" w:pos="8776"/>
        </w:tabs>
        <w:spacing w:line="206" w:lineRule="exact"/>
        <w:rPr>
          <w:lang w:val="lt-LT"/>
        </w:rPr>
      </w:pPr>
      <w:r w:rsidRPr="009A4AFA">
        <w:rPr>
          <w:lang w:val="lt-LT"/>
        </w:rPr>
        <w:t>PVC</w:t>
      </w:r>
      <w:r w:rsidRPr="009A4AFA">
        <w:rPr>
          <w:lang w:val="lt-LT"/>
        </w:rPr>
        <w:tab/>
      </w:r>
      <w:proofErr w:type="spellStart"/>
      <w:r w:rsidR="00084713" w:rsidRPr="009A4AFA">
        <w:rPr>
          <w:lang w:val="lt-LT"/>
        </w:rPr>
        <w:t>Polivinilchloridas</w:t>
      </w:r>
      <w:proofErr w:type="spellEnd"/>
    </w:p>
    <w:p w:rsidR="00832646" w:rsidRPr="009A4AFA" w:rsidRDefault="000F4855" w:rsidP="00084713">
      <w:pPr>
        <w:pStyle w:val="BodyText"/>
        <w:tabs>
          <w:tab w:val="left" w:pos="1539"/>
          <w:tab w:val="left" w:pos="8776"/>
        </w:tabs>
        <w:ind w:right="792"/>
        <w:rPr>
          <w:lang w:val="lt-LT"/>
        </w:rPr>
      </w:pPr>
      <w:r w:rsidRPr="009A4AFA">
        <w:rPr>
          <w:lang w:val="lt-LT"/>
        </w:rPr>
        <w:t>REACH</w:t>
      </w:r>
      <w:r w:rsidRPr="009A4AFA">
        <w:rPr>
          <w:lang w:val="lt-LT"/>
        </w:rPr>
        <w:tab/>
      </w:r>
      <w:proofErr w:type="spellStart"/>
      <w:r w:rsidRPr="009A4AFA">
        <w:rPr>
          <w:lang w:val="lt-LT"/>
        </w:rPr>
        <w:t>Registration</w:t>
      </w:r>
      <w:proofErr w:type="spellEnd"/>
      <w:r w:rsidRPr="009A4AFA">
        <w:rPr>
          <w:lang w:val="lt-LT"/>
        </w:rPr>
        <w:t>,</w:t>
      </w:r>
      <w:r w:rsidRPr="009A4AFA">
        <w:rPr>
          <w:spacing w:val="-8"/>
          <w:lang w:val="lt-LT"/>
        </w:rPr>
        <w:t xml:space="preserve"> </w:t>
      </w:r>
      <w:proofErr w:type="spellStart"/>
      <w:r w:rsidRPr="009A4AFA">
        <w:rPr>
          <w:lang w:val="lt-LT"/>
        </w:rPr>
        <w:t>Evaluation</w:t>
      </w:r>
      <w:proofErr w:type="spellEnd"/>
      <w:r w:rsidRPr="009A4AFA">
        <w:rPr>
          <w:lang w:val="lt-LT"/>
        </w:rPr>
        <w:t>,</w:t>
      </w:r>
      <w:r w:rsidRPr="009A4AFA">
        <w:rPr>
          <w:spacing w:val="-8"/>
          <w:lang w:val="lt-LT"/>
        </w:rPr>
        <w:t xml:space="preserve"> </w:t>
      </w:r>
      <w:proofErr w:type="spellStart"/>
      <w:r w:rsidRPr="009A4AFA">
        <w:rPr>
          <w:lang w:val="lt-LT"/>
        </w:rPr>
        <w:t>Authorisation</w:t>
      </w:r>
      <w:proofErr w:type="spellEnd"/>
      <w:r w:rsidRPr="009A4AFA">
        <w:rPr>
          <w:spacing w:val="-7"/>
          <w:lang w:val="lt-LT"/>
        </w:rPr>
        <w:t xml:space="preserve"> </w:t>
      </w:r>
      <w:proofErr w:type="spellStart"/>
      <w:r w:rsidRPr="009A4AFA">
        <w:rPr>
          <w:lang w:val="lt-LT"/>
        </w:rPr>
        <w:t>and</w:t>
      </w:r>
      <w:proofErr w:type="spellEnd"/>
      <w:r w:rsidRPr="009A4AFA">
        <w:rPr>
          <w:spacing w:val="-8"/>
          <w:lang w:val="lt-LT"/>
        </w:rPr>
        <w:t xml:space="preserve"> </w:t>
      </w:r>
      <w:proofErr w:type="spellStart"/>
      <w:r w:rsidRPr="009A4AFA">
        <w:rPr>
          <w:lang w:val="lt-LT"/>
        </w:rPr>
        <w:t>Restriction</w:t>
      </w:r>
      <w:proofErr w:type="spellEnd"/>
      <w:r w:rsidRPr="009A4AFA">
        <w:rPr>
          <w:spacing w:val="-9"/>
          <w:lang w:val="lt-LT"/>
        </w:rPr>
        <w:t xml:space="preserve"> </w:t>
      </w:r>
      <w:proofErr w:type="spellStart"/>
      <w:r w:rsidRPr="009A4AFA">
        <w:rPr>
          <w:lang w:val="lt-LT"/>
        </w:rPr>
        <w:t>of</w:t>
      </w:r>
      <w:proofErr w:type="spellEnd"/>
      <w:r w:rsidRPr="009A4AFA">
        <w:rPr>
          <w:spacing w:val="-8"/>
          <w:lang w:val="lt-LT"/>
        </w:rPr>
        <w:t xml:space="preserve"> </w:t>
      </w:r>
      <w:proofErr w:type="spellStart"/>
      <w:r w:rsidRPr="009A4AFA">
        <w:rPr>
          <w:lang w:val="lt-LT"/>
        </w:rPr>
        <w:t>Chemicals</w:t>
      </w:r>
      <w:proofErr w:type="spellEnd"/>
      <w:r w:rsidRPr="009A4AFA">
        <w:rPr>
          <w:spacing w:val="-9"/>
          <w:lang w:val="lt-LT"/>
        </w:rPr>
        <w:t xml:space="preserve"> </w:t>
      </w:r>
      <w:r w:rsidRPr="009A4AFA">
        <w:rPr>
          <w:lang w:val="lt-LT"/>
        </w:rPr>
        <w:t>(</w:t>
      </w:r>
      <w:r w:rsidR="00084713" w:rsidRPr="009A4AFA">
        <w:rPr>
          <w:lang w:val="lt-LT"/>
        </w:rPr>
        <w:t>REGLAMENTAS (EB) Nr. 1907/2006 dėl cheminių medžiagų registracijos, įvertinimo, autorizacijos ir apribojimų</w:t>
      </w:r>
      <w:r w:rsidRPr="009A4AFA">
        <w:rPr>
          <w:lang w:val="lt-LT"/>
        </w:rPr>
        <w:t>)</w:t>
      </w:r>
    </w:p>
    <w:p w:rsidR="00832646" w:rsidRPr="009A4AFA" w:rsidRDefault="000F4855" w:rsidP="00084713">
      <w:pPr>
        <w:pStyle w:val="BodyText"/>
        <w:tabs>
          <w:tab w:val="left" w:pos="2255"/>
          <w:tab w:val="left" w:pos="8776"/>
        </w:tabs>
        <w:ind w:right="297"/>
        <w:rPr>
          <w:lang w:val="lt-LT"/>
        </w:rPr>
      </w:pPr>
      <w:r w:rsidRPr="009A4AFA">
        <w:rPr>
          <w:lang w:val="lt-LT"/>
        </w:rPr>
        <w:t>REACH-IT</w:t>
      </w:r>
      <w:r w:rsidRPr="009A4AFA">
        <w:rPr>
          <w:spacing w:val="-4"/>
          <w:lang w:val="lt-LT"/>
        </w:rPr>
        <w:t xml:space="preserve"> </w:t>
      </w:r>
      <w:proofErr w:type="spellStart"/>
      <w:r w:rsidRPr="009A4AFA">
        <w:rPr>
          <w:lang w:val="lt-LT"/>
        </w:rPr>
        <w:t>List-No</w:t>
      </w:r>
      <w:proofErr w:type="spellEnd"/>
      <w:r w:rsidRPr="009A4AFA">
        <w:rPr>
          <w:lang w:val="lt-LT"/>
        </w:rPr>
        <w:t>.</w:t>
      </w:r>
      <w:r w:rsidRPr="009A4AFA">
        <w:rPr>
          <w:lang w:val="lt-LT"/>
        </w:rPr>
        <w:tab/>
        <w:t xml:space="preserve">9xx-xxx-x </w:t>
      </w:r>
      <w:proofErr w:type="spellStart"/>
      <w:r w:rsidRPr="009A4AFA">
        <w:rPr>
          <w:lang w:val="lt-LT"/>
        </w:rPr>
        <w:t>No</w:t>
      </w:r>
      <w:proofErr w:type="spellEnd"/>
      <w:r w:rsidRPr="009A4AFA">
        <w:rPr>
          <w:lang w:val="lt-LT"/>
        </w:rPr>
        <w:t xml:space="preserve">. </w:t>
      </w:r>
      <w:proofErr w:type="spellStart"/>
      <w:r w:rsidRPr="009A4AFA">
        <w:rPr>
          <w:lang w:val="lt-LT"/>
        </w:rPr>
        <w:t>is</w:t>
      </w:r>
      <w:proofErr w:type="spellEnd"/>
      <w:r w:rsidRPr="009A4AFA">
        <w:rPr>
          <w:lang w:val="lt-LT"/>
        </w:rPr>
        <w:t xml:space="preserve"> </w:t>
      </w:r>
      <w:proofErr w:type="spellStart"/>
      <w:r w:rsidRPr="009A4AFA">
        <w:rPr>
          <w:lang w:val="lt-LT"/>
        </w:rPr>
        <w:t>automatically</w:t>
      </w:r>
      <w:proofErr w:type="spellEnd"/>
      <w:r w:rsidRPr="009A4AFA">
        <w:rPr>
          <w:lang w:val="lt-LT"/>
        </w:rPr>
        <w:t xml:space="preserve"> </w:t>
      </w:r>
      <w:proofErr w:type="spellStart"/>
      <w:r w:rsidRPr="009A4AFA">
        <w:rPr>
          <w:lang w:val="lt-LT"/>
        </w:rPr>
        <w:t>assigned</w:t>
      </w:r>
      <w:proofErr w:type="spellEnd"/>
      <w:r w:rsidRPr="009A4AFA">
        <w:rPr>
          <w:lang w:val="lt-LT"/>
        </w:rPr>
        <w:t xml:space="preserve">, </w:t>
      </w:r>
      <w:proofErr w:type="spellStart"/>
      <w:r w:rsidRPr="009A4AFA">
        <w:rPr>
          <w:lang w:val="lt-LT"/>
        </w:rPr>
        <w:t>e.g</w:t>
      </w:r>
      <w:proofErr w:type="spellEnd"/>
      <w:r w:rsidRPr="009A4AFA">
        <w:rPr>
          <w:lang w:val="lt-LT"/>
        </w:rPr>
        <w:t xml:space="preserve">. to </w:t>
      </w:r>
      <w:proofErr w:type="spellStart"/>
      <w:r w:rsidRPr="009A4AFA">
        <w:rPr>
          <w:lang w:val="lt-LT"/>
        </w:rPr>
        <w:t>pre-registrations</w:t>
      </w:r>
      <w:proofErr w:type="spellEnd"/>
      <w:r w:rsidRPr="009A4AFA">
        <w:rPr>
          <w:lang w:val="lt-LT"/>
        </w:rPr>
        <w:t xml:space="preserve"> </w:t>
      </w:r>
      <w:proofErr w:type="spellStart"/>
      <w:r w:rsidRPr="009A4AFA">
        <w:rPr>
          <w:lang w:val="lt-LT"/>
        </w:rPr>
        <w:t>without</w:t>
      </w:r>
      <w:proofErr w:type="spellEnd"/>
      <w:r w:rsidRPr="009A4AFA">
        <w:rPr>
          <w:lang w:val="lt-LT"/>
        </w:rPr>
        <w:t xml:space="preserve"> a CAS </w:t>
      </w:r>
      <w:proofErr w:type="spellStart"/>
      <w:r w:rsidRPr="009A4AFA">
        <w:rPr>
          <w:lang w:val="lt-LT"/>
        </w:rPr>
        <w:t>No</w:t>
      </w:r>
      <w:proofErr w:type="spellEnd"/>
      <w:r w:rsidRPr="009A4AFA">
        <w:rPr>
          <w:lang w:val="lt-LT"/>
        </w:rPr>
        <w:t xml:space="preserve">. </w:t>
      </w:r>
      <w:proofErr w:type="spellStart"/>
      <w:r w:rsidRPr="009A4AFA">
        <w:rPr>
          <w:lang w:val="lt-LT"/>
        </w:rPr>
        <w:t>or</w:t>
      </w:r>
      <w:proofErr w:type="spellEnd"/>
      <w:r w:rsidRPr="009A4AFA">
        <w:rPr>
          <w:lang w:val="lt-LT"/>
        </w:rPr>
        <w:t xml:space="preserve"> </w:t>
      </w:r>
      <w:proofErr w:type="spellStart"/>
      <w:r w:rsidRPr="009A4AFA">
        <w:rPr>
          <w:lang w:val="lt-LT"/>
        </w:rPr>
        <w:t>other</w:t>
      </w:r>
      <w:proofErr w:type="spellEnd"/>
      <w:r w:rsidRPr="009A4AFA">
        <w:rPr>
          <w:lang w:val="lt-LT"/>
        </w:rPr>
        <w:t xml:space="preserve"> </w:t>
      </w:r>
      <w:proofErr w:type="spellStart"/>
      <w:r w:rsidRPr="009A4AFA">
        <w:rPr>
          <w:lang w:val="lt-LT"/>
        </w:rPr>
        <w:t>numerical</w:t>
      </w:r>
      <w:proofErr w:type="spellEnd"/>
      <w:r w:rsidRPr="009A4AFA">
        <w:rPr>
          <w:spacing w:val="1"/>
          <w:lang w:val="lt-LT"/>
        </w:rPr>
        <w:t xml:space="preserve"> </w:t>
      </w:r>
      <w:proofErr w:type="spellStart"/>
      <w:r w:rsidRPr="009A4AFA">
        <w:rPr>
          <w:lang w:val="lt-LT"/>
        </w:rPr>
        <w:t>identifier</w:t>
      </w:r>
      <w:proofErr w:type="spellEnd"/>
      <w:r w:rsidRPr="009A4AFA">
        <w:rPr>
          <w:lang w:val="lt-LT"/>
        </w:rPr>
        <w:t>.</w:t>
      </w:r>
      <w:r w:rsidRPr="009A4AFA">
        <w:rPr>
          <w:spacing w:val="-6"/>
          <w:lang w:val="lt-LT"/>
        </w:rPr>
        <w:t xml:space="preserve"> </w:t>
      </w:r>
      <w:proofErr w:type="spellStart"/>
      <w:r w:rsidRPr="009A4AFA">
        <w:rPr>
          <w:lang w:val="lt-LT"/>
        </w:rPr>
        <w:t>List</w:t>
      </w:r>
      <w:proofErr w:type="spellEnd"/>
      <w:r w:rsidRPr="009A4AFA">
        <w:rPr>
          <w:spacing w:val="-5"/>
          <w:lang w:val="lt-LT"/>
        </w:rPr>
        <w:t xml:space="preserve"> </w:t>
      </w:r>
      <w:proofErr w:type="spellStart"/>
      <w:r w:rsidRPr="009A4AFA">
        <w:rPr>
          <w:lang w:val="lt-LT"/>
        </w:rPr>
        <w:t>Numbers</w:t>
      </w:r>
      <w:proofErr w:type="spellEnd"/>
      <w:r w:rsidRPr="009A4AFA">
        <w:rPr>
          <w:spacing w:val="-5"/>
          <w:lang w:val="lt-LT"/>
        </w:rPr>
        <w:t xml:space="preserve"> </w:t>
      </w:r>
      <w:proofErr w:type="spellStart"/>
      <w:r w:rsidRPr="009A4AFA">
        <w:rPr>
          <w:lang w:val="lt-LT"/>
        </w:rPr>
        <w:t>do</w:t>
      </w:r>
      <w:proofErr w:type="spellEnd"/>
      <w:r w:rsidRPr="009A4AFA">
        <w:rPr>
          <w:spacing w:val="-5"/>
          <w:lang w:val="lt-LT"/>
        </w:rPr>
        <w:t xml:space="preserve"> </w:t>
      </w:r>
      <w:proofErr w:type="spellStart"/>
      <w:r w:rsidRPr="009A4AFA">
        <w:rPr>
          <w:lang w:val="lt-LT"/>
        </w:rPr>
        <w:t>not</w:t>
      </w:r>
      <w:proofErr w:type="spellEnd"/>
      <w:r w:rsidRPr="009A4AFA">
        <w:rPr>
          <w:spacing w:val="-5"/>
          <w:lang w:val="lt-LT"/>
        </w:rPr>
        <w:t xml:space="preserve"> </w:t>
      </w:r>
      <w:proofErr w:type="spellStart"/>
      <w:r w:rsidRPr="009A4AFA">
        <w:rPr>
          <w:lang w:val="lt-LT"/>
        </w:rPr>
        <w:t>have</w:t>
      </w:r>
      <w:proofErr w:type="spellEnd"/>
      <w:r w:rsidRPr="009A4AFA">
        <w:rPr>
          <w:spacing w:val="-6"/>
          <w:lang w:val="lt-LT"/>
        </w:rPr>
        <w:t xml:space="preserve"> </w:t>
      </w:r>
      <w:proofErr w:type="spellStart"/>
      <w:r w:rsidRPr="009A4AFA">
        <w:rPr>
          <w:lang w:val="lt-LT"/>
        </w:rPr>
        <w:t>any</w:t>
      </w:r>
      <w:proofErr w:type="spellEnd"/>
      <w:r w:rsidRPr="009A4AFA">
        <w:rPr>
          <w:spacing w:val="-7"/>
          <w:lang w:val="lt-LT"/>
        </w:rPr>
        <w:t xml:space="preserve"> </w:t>
      </w:r>
      <w:proofErr w:type="spellStart"/>
      <w:r w:rsidRPr="009A4AFA">
        <w:rPr>
          <w:lang w:val="lt-LT"/>
        </w:rPr>
        <w:t>legal</w:t>
      </w:r>
      <w:proofErr w:type="spellEnd"/>
      <w:r w:rsidRPr="009A4AFA">
        <w:rPr>
          <w:spacing w:val="-6"/>
          <w:lang w:val="lt-LT"/>
        </w:rPr>
        <w:t xml:space="preserve"> </w:t>
      </w:r>
      <w:proofErr w:type="spellStart"/>
      <w:r w:rsidRPr="009A4AFA">
        <w:rPr>
          <w:lang w:val="lt-LT"/>
        </w:rPr>
        <w:t>significance</w:t>
      </w:r>
      <w:proofErr w:type="spellEnd"/>
      <w:r w:rsidRPr="009A4AFA">
        <w:rPr>
          <w:lang w:val="lt-LT"/>
        </w:rPr>
        <w:t>,</w:t>
      </w:r>
      <w:r w:rsidRPr="009A4AFA">
        <w:rPr>
          <w:spacing w:val="-5"/>
          <w:lang w:val="lt-LT"/>
        </w:rPr>
        <w:t xml:space="preserve"> </w:t>
      </w:r>
      <w:proofErr w:type="spellStart"/>
      <w:r w:rsidRPr="009A4AFA">
        <w:rPr>
          <w:lang w:val="lt-LT"/>
        </w:rPr>
        <w:t>rather</w:t>
      </w:r>
      <w:proofErr w:type="spellEnd"/>
      <w:r w:rsidRPr="009A4AFA">
        <w:rPr>
          <w:spacing w:val="-5"/>
          <w:lang w:val="lt-LT"/>
        </w:rPr>
        <w:t xml:space="preserve"> </w:t>
      </w:r>
      <w:proofErr w:type="spellStart"/>
      <w:r w:rsidRPr="009A4AFA">
        <w:rPr>
          <w:lang w:val="lt-LT"/>
        </w:rPr>
        <w:t>they</w:t>
      </w:r>
      <w:proofErr w:type="spellEnd"/>
      <w:r w:rsidRPr="009A4AFA">
        <w:rPr>
          <w:spacing w:val="-8"/>
          <w:lang w:val="lt-LT"/>
        </w:rPr>
        <w:t xml:space="preserve"> </w:t>
      </w:r>
      <w:r w:rsidRPr="009A4AFA">
        <w:rPr>
          <w:lang w:val="lt-LT"/>
        </w:rPr>
        <w:t>are</w:t>
      </w:r>
      <w:r w:rsidRPr="009A4AFA">
        <w:rPr>
          <w:spacing w:val="-6"/>
          <w:lang w:val="lt-LT"/>
        </w:rPr>
        <w:t xml:space="preserve"> </w:t>
      </w:r>
      <w:proofErr w:type="spellStart"/>
      <w:r w:rsidRPr="009A4AFA">
        <w:rPr>
          <w:lang w:val="lt-LT"/>
        </w:rPr>
        <w:t>purely</w:t>
      </w:r>
      <w:proofErr w:type="spellEnd"/>
      <w:r w:rsidRPr="009A4AFA">
        <w:rPr>
          <w:spacing w:val="-7"/>
          <w:lang w:val="lt-LT"/>
        </w:rPr>
        <w:t xml:space="preserve"> </w:t>
      </w:r>
      <w:proofErr w:type="spellStart"/>
      <w:r w:rsidRPr="009A4AFA">
        <w:rPr>
          <w:lang w:val="lt-LT"/>
        </w:rPr>
        <w:t>technical</w:t>
      </w:r>
      <w:proofErr w:type="spellEnd"/>
      <w:r w:rsidRPr="009A4AFA">
        <w:rPr>
          <w:spacing w:val="-6"/>
          <w:lang w:val="lt-LT"/>
        </w:rPr>
        <w:t xml:space="preserve"> </w:t>
      </w:r>
      <w:proofErr w:type="spellStart"/>
      <w:r w:rsidRPr="009A4AFA">
        <w:rPr>
          <w:lang w:val="lt-LT"/>
        </w:rPr>
        <w:t>identifiers</w:t>
      </w:r>
      <w:proofErr w:type="spellEnd"/>
      <w:r w:rsidRPr="009A4AFA">
        <w:rPr>
          <w:spacing w:val="-5"/>
          <w:lang w:val="lt-LT"/>
        </w:rPr>
        <w:t xml:space="preserve"> </w:t>
      </w:r>
      <w:proofErr w:type="spellStart"/>
      <w:r w:rsidRPr="009A4AFA">
        <w:rPr>
          <w:lang w:val="lt-LT"/>
        </w:rPr>
        <w:t>for</w:t>
      </w:r>
      <w:proofErr w:type="spellEnd"/>
      <w:r w:rsidRPr="009A4AFA">
        <w:rPr>
          <w:spacing w:val="-5"/>
          <w:lang w:val="lt-LT"/>
        </w:rPr>
        <w:t xml:space="preserve"> </w:t>
      </w:r>
      <w:proofErr w:type="spellStart"/>
      <w:r w:rsidRPr="009A4AFA">
        <w:rPr>
          <w:lang w:val="lt-LT"/>
        </w:rPr>
        <w:t>processing</w:t>
      </w:r>
      <w:proofErr w:type="spellEnd"/>
      <w:r w:rsidRPr="009A4AFA">
        <w:rPr>
          <w:spacing w:val="-6"/>
          <w:lang w:val="lt-LT"/>
        </w:rPr>
        <w:t xml:space="preserve"> </w:t>
      </w:r>
      <w:r w:rsidRPr="009A4AFA">
        <w:rPr>
          <w:lang w:val="lt-LT"/>
        </w:rPr>
        <w:t>a</w:t>
      </w:r>
      <w:r w:rsidRPr="009A4AFA">
        <w:rPr>
          <w:spacing w:val="-5"/>
          <w:lang w:val="lt-LT"/>
        </w:rPr>
        <w:t xml:space="preserve"> </w:t>
      </w:r>
      <w:proofErr w:type="spellStart"/>
      <w:r w:rsidRPr="009A4AFA">
        <w:rPr>
          <w:lang w:val="lt-LT"/>
        </w:rPr>
        <w:t>submission</w:t>
      </w:r>
      <w:proofErr w:type="spellEnd"/>
      <w:r w:rsidRPr="009A4AFA">
        <w:rPr>
          <w:spacing w:val="-5"/>
          <w:lang w:val="lt-LT"/>
        </w:rPr>
        <w:t xml:space="preserve"> </w:t>
      </w:r>
      <w:r w:rsidRPr="009A4AFA">
        <w:rPr>
          <w:lang w:val="lt-LT"/>
        </w:rPr>
        <w:t>via</w:t>
      </w:r>
      <w:r w:rsidRPr="009A4AFA">
        <w:rPr>
          <w:spacing w:val="-47"/>
          <w:lang w:val="lt-LT"/>
        </w:rPr>
        <w:t xml:space="preserve"> </w:t>
      </w:r>
      <w:r w:rsidRPr="009A4AFA">
        <w:rPr>
          <w:lang w:val="lt-LT"/>
        </w:rPr>
        <w:t>REACH-IT.</w:t>
      </w:r>
    </w:p>
    <w:p w:rsidR="00832646" w:rsidRPr="009A4AFA" w:rsidRDefault="000F4855" w:rsidP="00084713">
      <w:pPr>
        <w:pStyle w:val="BodyText"/>
        <w:tabs>
          <w:tab w:val="left" w:pos="8776"/>
        </w:tabs>
        <w:spacing w:line="206" w:lineRule="exact"/>
        <w:rPr>
          <w:lang w:val="lt-LT"/>
        </w:rPr>
      </w:pPr>
      <w:proofErr w:type="spellStart"/>
      <w:r w:rsidRPr="009A4AFA">
        <w:rPr>
          <w:lang w:val="lt-LT"/>
        </w:rPr>
        <w:t>resp</w:t>
      </w:r>
      <w:proofErr w:type="spellEnd"/>
      <w:r w:rsidRPr="009A4AFA">
        <w:rPr>
          <w:lang w:val="lt-LT"/>
        </w:rPr>
        <w:t>.</w:t>
      </w:r>
      <w:r w:rsidRPr="009A4AFA">
        <w:rPr>
          <w:spacing w:val="79"/>
          <w:lang w:val="lt-LT"/>
        </w:rPr>
        <w:t xml:space="preserve"> </w:t>
      </w:r>
      <w:r w:rsidR="00084713" w:rsidRPr="009A4AFA">
        <w:rPr>
          <w:lang w:val="lt-LT"/>
        </w:rPr>
        <w:t>atitinkamai</w:t>
      </w:r>
    </w:p>
    <w:p w:rsidR="00832646" w:rsidRPr="009A4AFA" w:rsidRDefault="000F4855" w:rsidP="00084713">
      <w:pPr>
        <w:pStyle w:val="BodyText"/>
        <w:tabs>
          <w:tab w:val="left" w:pos="821"/>
          <w:tab w:val="left" w:pos="8776"/>
        </w:tabs>
        <w:ind w:right="509" w:hanging="1"/>
        <w:rPr>
          <w:lang w:val="lt-LT"/>
        </w:rPr>
      </w:pPr>
      <w:r w:rsidRPr="009A4AFA">
        <w:rPr>
          <w:lang w:val="lt-LT"/>
        </w:rPr>
        <w:t>RID</w:t>
      </w:r>
      <w:r w:rsidRPr="009A4AFA">
        <w:rPr>
          <w:lang w:val="lt-LT"/>
        </w:rPr>
        <w:tab/>
      </w:r>
      <w:proofErr w:type="spellStart"/>
      <w:r w:rsidRPr="009A4AFA">
        <w:rPr>
          <w:lang w:val="lt-LT"/>
        </w:rPr>
        <w:t>Règlement</w:t>
      </w:r>
      <w:proofErr w:type="spellEnd"/>
      <w:r w:rsidRPr="009A4AFA">
        <w:rPr>
          <w:spacing w:val="-10"/>
          <w:lang w:val="lt-LT"/>
        </w:rPr>
        <w:t xml:space="preserve"> </w:t>
      </w:r>
      <w:proofErr w:type="spellStart"/>
      <w:r w:rsidRPr="009A4AFA">
        <w:rPr>
          <w:lang w:val="lt-LT"/>
        </w:rPr>
        <w:t>concernant</w:t>
      </w:r>
      <w:proofErr w:type="spellEnd"/>
      <w:r w:rsidRPr="009A4AFA">
        <w:rPr>
          <w:spacing w:val="-9"/>
          <w:lang w:val="lt-LT"/>
        </w:rPr>
        <w:t xml:space="preserve"> </w:t>
      </w:r>
      <w:proofErr w:type="spellStart"/>
      <w:r w:rsidRPr="009A4AFA">
        <w:rPr>
          <w:lang w:val="lt-LT"/>
        </w:rPr>
        <w:t>le</w:t>
      </w:r>
      <w:proofErr w:type="spellEnd"/>
      <w:r w:rsidRPr="009A4AFA">
        <w:rPr>
          <w:spacing w:val="-11"/>
          <w:lang w:val="lt-LT"/>
        </w:rPr>
        <w:t xml:space="preserve"> </w:t>
      </w:r>
      <w:proofErr w:type="spellStart"/>
      <w:r w:rsidRPr="009A4AFA">
        <w:rPr>
          <w:lang w:val="lt-LT"/>
        </w:rPr>
        <w:t>transport</w:t>
      </w:r>
      <w:proofErr w:type="spellEnd"/>
      <w:r w:rsidRPr="009A4AFA">
        <w:rPr>
          <w:spacing w:val="-11"/>
          <w:lang w:val="lt-LT"/>
        </w:rPr>
        <w:t xml:space="preserve"> </w:t>
      </w:r>
      <w:r w:rsidRPr="009A4AFA">
        <w:rPr>
          <w:lang w:val="lt-LT"/>
        </w:rPr>
        <w:t>International</w:t>
      </w:r>
      <w:r w:rsidRPr="009A4AFA">
        <w:rPr>
          <w:spacing w:val="-10"/>
          <w:lang w:val="lt-LT"/>
        </w:rPr>
        <w:t xml:space="preserve"> </w:t>
      </w:r>
      <w:proofErr w:type="spellStart"/>
      <w:r w:rsidRPr="009A4AFA">
        <w:rPr>
          <w:lang w:val="lt-LT"/>
        </w:rPr>
        <w:t>ferroviaire</w:t>
      </w:r>
      <w:proofErr w:type="spellEnd"/>
      <w:r w:rsidRPr="009A4AFA">
        <w:rPr>
          <w:spacing w:val="-9"/>
          <w:lang w:val="lt-LT"/>
        </w:rPr>
        <w:t xml:space="preserve"> </w:t>
      </w:r>
      <w:r w:rsidRPr="009A4AFA">
        <w:rPr>
          <w:lang w:val="lt-LT"/>
        </w:rPr>
        <w:t>de</w:t>
      </w:r>
      <w:r w:rsidRPr="009A4AFA">
        <w:rPr>
          <w:spacing w:val="-10"/>
          <w:lang w:val="lt-LT"/>
        </w:rPr>
        <w:t xml:space="preserve"> </w:t>
      </w:r>
      <w:proofErr w:type="spellStart"/>
      <w:r w:rsidRPr="009A4AFA">
        <w:rPr>
          <w:lang w:val="lt-LT"/>
        </w:rPr>
        <w:t>marchandises</w:t>
      </w:r>
      <w:proofErr w:type="spellEnd"/>
      <w:r w:rsidRPr="009A4AFA">
        <w:rPr>
          <w:spacing w:val="-11"/>
          <w:lang w:val="lt-LT"/>
        </w:rPr>
        <w:t xml:space="preserve"> </w:t>
      </w:r>
      <w:proofErr w:type="spellStart"/>
      <w:r w:rsidRPr="009A4AFA">
        <w:rPr>
          <w:lang w:val="lt-LT"/>
        </w:rPr>
        <w:t>Dangereuses</w:t>
      </w:r>
      <w:proofErr w:type="spellEnd"/>
      <w:r w:rsidRPr="009A4AFA">
        <w:rPr>
          <w:spacing w:val="-11"/>
          <w:lang w:val="lt-LT"/>
        </w:rPr>
        <w:t xml:space="preserve"> </w:t>
      </w:r>
      <w:r w:rsidRPr="009A4AFA">
        <w:rPr>
          <w:lang w:val="lt-LT"/>
        </w:rPr>
        <w:t>(=</w:t>
      </w:r>
      <w:r w:rsidRPr="009A4AFA">
        <w:rPr>
          <w:spacing w:val="-10"/>
          <w:lang w:val="lt-LT"/>
        </w:rPr>
        <w:t xml:space="preserve"> </w:t>
      </w:r>
      <w:r w:rsidR="00084713" w:rsidRPr="009A4AFA">
        <w:rPr>
          <w:lang w:val="lt-LT"/>
        </w:rPr>
        <w:t>Pavojingų krovinių tarptautinio vežimo geležinkeliais reglamentas</w:t>
      </w:r>
      <w:r w:rsidRPr="009A4AFA">
        <w:rPr>
          <w:lang w:val="lt-LT"/>
        </w:rPr>
        <w:t>)</w:t>
      </w:r>
    </w:p>
    <w:p w:rsidR="00084713" w:rsidRPr="009A4AFA" w:rsidRDefault="000F4855" w:rsidP="00084713">
      <w:pPr>
        <w:pStyle w:val="BodyText"/>
        <w:tabs>
          <w:tab w:val="left" w:pos="821"/>
        </w:tabs>
        <w:ind w:right="509"/>
        <w:rPr>
          <w:spacing w:val="-47"/>
          <w:lang w:val="lt-LT"/>
        </w:rPr>
      </w:pPr>
      <w:r w:rsidRPr="009A4AFA">
        <w:rPr>
          <w:lang w:val="lt-LT"/>
        </w:rPr>
        <w:t>SVHC</w:t>
      </w:r>
      <w:r w:rsidRPr="009A4AFA">
        <w:rPr>
          <w:spacing w:val="24"/>
          <w:lang w:val="lt-LT"/>
        </w:rPr>
        <w:t xml:space="preserve"> </w:t>
      </w:r>
      <w:proofErr w:type="spellStart"/>
      <w:r w:rsidRPr="009A4AFA">
        <w:rPr>
          <w:lang w:val="lt-LT"/>
        </w:rPr>
        <w:t>Substances</w:t>
      </w:r>
      <w:proofErr w:type="spellEnd"/>
      <w:r w:rsidRPr="009A4AFA">
        <w:rPr>
          <w:spacing w:val="-9"/>
          <w:lang w:val="lt-LT"/>
        </w:rPr>
        <w:t xml:space="preserve"> </w:t>
      </w:r>
      <w:proofErr w:type="spellStart"/>
      <w:r w:rsidRPr="009A4AFA">
        <w:rPr>
          <w:lang w:val="lt-LT"/>
        </w:rPr>
        <w:t>of</w:t>
      </w:r>
      <w:proofErr w:type="spellEnd"/>
      <w:r w:rsidRPr="009A4AFA">
        <w:rPr>
          <w:spacing w:val="-8"/>
          <w:lang w:val="lt-LT"/>
        </w:rPr>
        <w:t xml:space="preserve"> </w:t>
      </w:r>
      <w:proofErr w:type="spellStart"/>
      <w:r w:rsidRPr="009A4AFA">
        <w:rPr>
          <w:lang w:val="lt-LT"/>
        </w:rPr>
        <w:t>Very</w:t>
      </w:r>
      <w:proofErr w:type="spellEnd"/>
      <w:r w:rsidRPr="009A4AFA">
        <w:rPr>
          <w:spacing w:val="-11"/>
          <w:lang w:val="lt-LT"/>
        </w:rPr>
        <w:t xml:space="preserve"> </w:t>
      </w:r>
      <w:proofErr w:type="spellStart"/>
      <w:r w:rsidRPr="009A4AFA">
        <w:rPr>
          <w:lang w:val="lt-LT"/>
        </w:rPr>
        <w:t>High</w:t>
      </w:r>
      <w:proofErr w:type="spellEnd"/>
      <w:r w:rsidRPr="009A4AFA">
        <w:rPr>
          <w:spacing w:val="-9"/>
          <w:lang w:val="lt-LT"/>
        </w:rPr>
        <w:t xml:space="preserve"> </w:t>
      </w:r>
      <w:proofErr w:type="spellStart"/>
      <w:r w:rsidRPr="009A4AFA">
        <w:rPr>
          <w:lang w:val="lt-LT"/>
        </w:rPr>
        <w:t>Concern</w:t>
      </w:r>
      <w:proofErr w:type="spellEnd"/>
      <w:r w:rsidRPr="009A4AFA">
        <w:rPr>
          <w:spacing w:val="-10"/>
          <w:lang w:val="lt-LT"/>
        </w:rPr>
        <w:t xml:space="preserve"> </w:t>
      </w:r>
      <w:r w:rsidRPr="009A4AFA">
        <w:rPr>
          <w:lang w:val="lt-LT"/>
        </w:rPr>
        <w:t>(=</w:t>
      </w:r>
      <w:r w:rsidRPr="009A4AFA">
        <w:rPr>
          <w:spacing w:val="-8"/>
          <w:lang w:val="lt-LT"/>
        </w:rPr>
        <w:t xml:space="preserve"> </w:t>
      </w:r>
      <w:r w:rsidR="00084713" w:rsidRPr="009A4AFA">
        <w:rPr>
          <w:lang w:val="lt-LT"/>
        </w:rPr>
        <w:t>Labai didelį susirūpinimą keliančios medžiagos</w:t>
      </w:r>
      <w:r w:rsidRPr="009A4AFA">
        <w:rPr>
          <w:lang w:val="lt-LT"/>
        </w:rPr>
        <w:t>)</w:t>
      </w:r>
      <w:r w:rsidRPr="009A4AFA">
        <w:rPr>
          <w:spacing w:val="-47"/>
          <w:lang w:val="lt-LT"/>
        </w:rPr>
        <w:t xml:space="preserve"> </w:t>
      </w:r>
    </w:p>
    <w:p w:rsidR="00832646" w:rsidRPr="009A4AFA" w:rsidRDefault="000F4855" w:rsidP="00084713">
      <w:pPr>
        <w:pStyle w:val="BodyText"/>
        <w:tabs>
          <w:tab w:val="left" w:pos="821"/>
        </w:tabs>
        <w:ind w:right="509"/>
        <w:rPr>
          <w:lang w:val="lt-LT"/>
        </w:rPr>
      </w:pPr>
      <w:r w:rsidRPr="009A4AFA">
        <w:rPr>
          <w:lang w:val="lt-LT"/>
        </w:rPr>
        <w:t>Tel.</w:t>
      </w:r>
      <w:r w:rsidRPr="009A4AFA">
        <w:rPr>
          <w:lang w:val="lt-LT"/>
        </w:rPr>
        <w:tab/>
        <w:t>Telefon</w:t>
      </w:r>
      <w:r w:rsidR="00084713" w:rsidRPr="009A4AFA">
        <w:rPr>
          <w:lang w:val="lt-LT"/>
        </w:rPr>
        <w:t>as</w:t>
      </w:r>
    </w:p>
    <w:p w:rsidR="00084713" w:rsidRPr="009A4AFA" w:rsidRDefault="000F4855" w:rsidP="00084713">
      <w:pPr>
        <w:pStyle w:val="BodyText"/>
        <w:tabs>
          <w:tab w:val="left" w:pos="821"/>
        </w:tabs>
        <w:ind w:right="509"/>
        <w:rPr>
          <w:lang w:val="lt-LT"/>
        </w:rPr>
      </w:pPr>
      <w:r w:rsidRPr="009A4AFA">
        <w:rPr>
          <w:lang w:val="lt-LT"/>
        </w:rPr>
        <w:t>TOC</w:t>
      </w:r>
      <w:r w:rsidRPr="009A4AFA">
        <w:rPr>
          <w:lang w:val="lt-LT"/>
        </w:rPr>
        <w:tab/>
      </w:r>
      <w:proofErr w:type="spellStart"/>
      <w:r w:rsidRPr="009A4AFA">
        <w:rPr>
          <w:lang w:val="lt-LT"/>
        </w:rPr>
        <w:t>Total</w:t>
      </w:r>
      <w:proofErr w:type="spellEnd"/>
      <w:r w:rsidRPr="009A4AFA">
        <w:rPr>
          <w:spacing w:val="-6"/>
          <w:lang w:val="lt-LT"/>
        </w:rPr>
        <w:t xml:space="preserve"> </w:t>
      </w:r>
      <w:proofErr w:type="spellStart"/>
      <w:r w:rsidRPr="009A4AFA">
        <w:rPr>
          <w:lang w:val="lt-LT"/>
        </w:rPr>
        <w:t>organic</w:t>
      </w:r>
      <w:proofErr w:type="spellEnd"/>
      <w:r w:rsidRPr="009A4AFA">
        <w:rPr>
          <w:spacing w:val="-7"/>
          <w:lang w:val="lt-LT"/>
        </w:rPr>
        <w:t xml:space="preserve"> </w:t>
      </w:r>
      <w:proofErr w:type="spellStart"/>
      <w:r w:rsidRPr="009A4AFA">
        <w:rPr>
          <w:lang w:val="lt-LT"/>
        </w:rPr>
        <w:t>carbon</w:t>
      </w:r>
      <w:proofErr w:type="spellEnd"/>
      <w:r w:rsidRPr="009A4AFA">
        <w:rPr>
          <w:spacing w:val="-6"/>
          <w:lang w:val="lt-LT"/>
        </w:rPr>
        <w:t xml:space="preserve"> </w:t>
      </w:r>
      <w:r w:rsidRPr="009A4AFA">
        <w:rPr>
          <w:lang w:val="lt-LT"/>
        </w:rPr>
        <w:t>(=</w:t>
      </w:r>
      <w:r w:rsidRPr="009A4AFA">
        <w:rPr>
          <w:spacing w:val="-5"/>
          <w:lang w:val="lt-LT"/>
        </w:rPr>
        <w:t xml:space="preserve"> </w:t>
      </w:r>
      <w:r w:rsidR="00084713" w:rsidRPr="009A4AFA">
        <w:rPr>
          <w:lang w:val="lt-LT"/>
        </w:rPr>
        <w:t>Bendroji organinė anglis</w:t>
      </w:r>
      <w:r w:rsidRPr="009A4AFA">
        <w:rPr>
          <w:lang w:val="lt-LT"/>
        </w:rPr>
        <w:t>)</w:t>
      </w:r>
    </w:p>
    <w:p w:rsidR="00832646" w:rsidRPr="009A4AFA" w:rsidRDefault="000F4855" w:rsidP="00084713">
      <w:pPr>
        <w:pStyle w:val="BodyText"/>
        <w:tabs>
          <w:tab w:val="left" w:pos="821"/>
        </w:tabs>
        <w:ind w:right="509"/>
        <w:rPr>
          <w:lang w:val="lt-LT"/>
        </w:rPr>
      </w:pPr>
      <w:r w:rsidRPr="009A4AFA">
        <w:rPr>
          <w:spacing w:val="-47"/>
          <w:lang w:val="lt-LT"/>
        </w:rPr>
        <w:t xml:space="preserve"> </w:t>
      </w:r>
      <w:r w:rsidRPr="009A4AFA">
        <w:rPr>
          <w:lang w:val="lt-LT"/>
        </w:rPr>
        <w:t>TRGS</w:t>
      </w:r>
      <w:r w:rsidRPr="009A4AFA">
        <w:rPr>
          <w:spacing w:val="36"/>
          <w:lang w:val="lt-LT"/>
        </w:rPr>
        <w:t xml:space="preserve"> </w:t>
      </w:r>
      <w:r w:rsidR="00084713" w:rsidRPr="009A4AFA">
        <w:rPr>
          <w:lang w:val="lt-LT"/>
        </w:rPr>
        <w:t>Pavojingų medžiagų techninės taisyklės</w:t>
      </w:r>
    </w:p>
    <w:p w:rsidR="00832646" w:rsidRPr="009A4AFA" w:rsidRDefault="000F4855" w:rsidP="00084713">
      <w:pPr>
        <w:pStyle w:val="BodyText"/>
        <w:spacing w:line="207" w:lineRule="exact"/>
        <w:ind w:right="509"/>
        <w:rPr>
          <w:lang w:val="lt-LT"/>
        </w:rPr>
      </w:pPr>
      <w:r w:rsidRPr="009A4AFA">
        <w:rPr>
          <w:lang w:val="lt-LT"/>
        </w:rPr>
        <w:t>UEVK</w:t>
      </w:r>
      <w:r w:rsidRPr="009A4AFA">
        <w:rPr>
          <w:spacing w:val="37"/>
          <w:lang w:val="lt-LT"/>
        </w:rPr>
        <w:t xml:space="preserve"> </w:t>
      </w:r>
      <w:r w:rsidR="00084713" w:rsidRPr="009A4AFA">
        <w:rPr>
          <w:lang w:val="lt-LT"/>
        </w:rPr>
        <w:t>Federalinis aplinkos, transporto, energetikos ir ryšių departamentas (Šveicarija</w:t>
      </w:r>
      <w:r w:rsidRPr="009A4AFA">
        <w:rPr>
          <w:lang w:val="lt-LT"/>
        </w:rPr>
        <w:t>)</w:t>
      </w:r>
    </w:p>
    <w:p w:rsidR="00832646" w:rsidRPr="009A4AFA" w:rsidRDefault="000F4855" w:rsidP="00084713">
      <w:pPr>
        <w:pStyle w:val="BodyText"/>
        <w:tabs>
          <w:tab w:val="left" w:pos="1538"/>
        </w:tabs>
        <w:ind w:right="509"/>
        <w:rPr>
          <w:lang w:val="lt-LT"/>
        </w:rPr>
      </w:pPr>
      <w:r w:rsidRPr="009A4AFA">
        <w:rPr>
          <w:lang w:val="lt-LT"/>
        </w:rPr>
        <w:t>UN</w:t>
      </w:r>
      <w:r w:rsidRPr="009A4AFA">
        <w:rPr>
          <w:spacing w:val="-3"/>
          <w:lang w:val="lt-LT"/>
        </w:rPr>
        <w:t xml:space="preserve"> </w:t>
      </w:r>
      <w:r w:rsidRPr="009A4AFA">
        <w:rPr>
          <w:lang w:val="lt-LT"/>
        </w:rPr>
        <w:t>RTDG</w:t>
      </w:r>
      <w:r w:rsidRPr="009A4AFA">
        <w:rPr>
          <w:lang w:val="lt-LT"/>
        </w:rPr>
        <w:tab/>
        <w:t>United</w:t>
      </w:r>
      <w:r w:rsidRPr="009A4AFA">
        <w:rPr>
          <w:spacing w:val="-6"/>
          <w:lang w:val="lt-LT"/>
        </w:rPr>
        <w:t xml:space="preserve"> </w:t>
      </w:r>
      <w:proofErr w:type="spellStart"/>
      <w:r w:rsidRPr="009A4AFA">
        <w:rPr>
          <w:lang w:val="lt-LT"/>
        </w:rPr>
        <w:t>Nations</w:t>
      </w:r>
      <w:proofErr w:type="spellEnd"/>
      <w:r w:rsidRPr="009A4AFA">
        <w:rPr>
          <w:spacing w:val="-7"/>
          <w:lang w:val="lt-LT"/>
        </w:rPr>
        <w:t xml:space="preserve"> </w:t>
      </w:r>
      <w:proofErr w:type="spellStart"/>
      <w:r w:rsidRPr="009A4AFA">
        <w:rPr>
          <w:lang w:val="lt-LT"/>
        </w:rPr>
        <w:t>Recommendations</w:t>
      </w:r>
      <w:proofErr w:type="spellEnd"/>
      <w:r w:rsidRPr="009A4AFA">
        <w:rPr>
          <w:spacing w:val="-7"/>
          <w:lang w:val="lt-LT"/>
        </w:rPr>
        <w:t xml:space="preserve"> </w:t>
      </w:r>
      <w:proofErr w:type="spellStart"/>
      <w:r w:rsidRPr="009A4AFA">
        <w:rPr>
          <w:lang w:val="lt-LT"/>
        </w:rPr>
        <w:t>on</w:t>
      </w:r>
      <w:proofErr w:type="spellEnd"/>
      <w:r w:rsidRPr="009A4AFA">
        <w:rPr>
          <w:spacing w:val="-6"/>
          <w:lang w:val="lt-LT"/>
        </w:rPr>
        <w:t xml:space="preserve"> </w:t>
      </w:r>
      <w:proofErr w:type="spellStart"/>
      <w:r w:rsidRPr="009A4AFA">
        <w:rPr>
          <w:lang w:val="lt-LT"/>
        </w:rPr>
        <w:t>the</w:t>
      </w:r>
      <w:proofErr w:type="spellEnd"/>
      <w:r w:rsidRPr="009A4AFA">
        <w:rPr>
          <w:spacing w:val="-7"/>
          <w:lang w:val="lt-LT"/>
        </w:rPr>
        <w:t xml:space="preserve"> </w:t>
      </w:r>
      <w:proofErr w:type="spellStart"/>
      <w:r w:rsidRPr="009A4AFA">
        <w:rPr>
          <w:lang w:val="lt-LT"/>
        </w:rPr>
        <w:t>Transport</w:t>
      </w:r>
      <w:proofErr w:type="spellEnd"/>
      <w:r w:rsidRPr="009A4AFA">
        <w:rPr>
          <w:spacing w:val="-6"/>
          <w:lang w:val="lt-LT"/>
        </w:rPr>
        <w:t xml:space="preserve"> </w:t>
      </w:r>
      <w:proofErr w:type="spellStart"/>
      <w:r w:rsidRPr="009A4AFA">
        <w:rPr>
          <w:lang w:val="lt-LT"/>
        </w:rPr>
        <w:t>of</w:t>
      </w:r>
      <w:proofErr w:type="spellEnd"/>
      <w:r w:rsidRPr="009A4AFA">
        <w:rPr>
          <w:spacing w:val="-7"/>
          <w:lang w:val="lt-LT"/>
        </w:rPr>
        <w:t xml:space="preserve"> </w:t>
      </w:r>
      <w:proofErr w:type="spellStart"/>
      <w:r w:rsidRPr="009A4AFA">
        <w:rPr>
          <w:lang w:val="lt-LT"/>
        </w:rPr>
        <w:t>Dangerous</w:t>
      </w:r>
      <w:proofErr w:type="spellEnd"/>
      <w:r w:rsidRPr="009A4AFA">
        <w:rPr>
          <w:spacing w:val="-6"/>
          <w:lang w:val="lt-LT"/>
        </w:rPr>
        <w:t xml:space="preserve"> </w:t>
      </w:r>
      <w:proofErr w:type="spellStart"/>
      <w:r w:rsidRPr="009A4AFA">
        <w:rPr>
          <w:lang w:val="lt-LT"/>
        </w:rPr>
        <w:t>Goods</w:t>
      </w:r>
      <w:proofErr w:type="spellEnd"/>
      <w:r w:rsidRPr="009A4AFA">
        <w:rPr>
          <w:spacing w:val="-7"/>
          <w:lang w:val="lt-LT"/>
        </w:rPr>
        <w:t xml:space="preserve"> </w:t>
      </w:r>
      <w:r w:rsidRPr="009A4AFA">
        <w:rPr>
          <w:lang w:val="lt-LT"/>
        </w:rPr>
        <w:t>(</w:t>
      </w:r>
      <w:r w:rsidR="00084713" w:rsidRPr="009A4AFA">
        <w:rPr>
          <w:lang w:val="lt-LT"/>
        </w:rPr>
        <w:t>Jungtinių Tautų rekomendacijas dėl pavojingų krovinių vežimo</w:t>
      </w:r>
      <w:r w:rsidRPr="009A4AFA">
        <w:rPr>
          <w:lang w:val="lt-LT"/>
        </w:rPr>
        <w:t>)</w:t>
      </w:r>
    </w:p>
    <w:p w:rsidR="00832646" w:rsidRPr="009A4AFA" w:rsidRDefault="000F4855" w:rsidP="00084713">
      <w:pPr>
        <w:pStyle w:val="BodyText"/>
        <w:tabs>
          <w:tab w:val="left" w:pos="822"/>
        </w:tabs>
        <w:ind w:right="509"/>
        <w:rPr>
          <w:lang w:val="lt-LT"/>
        </w:rPr>
      </w:pPr>
      <w:r w:rsidRPr="009A4AFA">
        <w:rPr>
          <w:lang w:val="lt-LT"/>
        </w:rPr>
        <w:t>UV</w:t>
      </w:r>
      <w:r w:rsidRPr="009A4AFA">
        <w:rPr>
          <w:lang w:val="lt-LT"/>
        </w:rPr>
        <w:tab/>
      </w:r>
      <w:r w:rsidR="00084713" w:rsidRPr="009A4AFA">
        <w:rPr>
          <w:lang w:val="lt-LT"/>
        </w:rPr>
        <w:t>Ultravioletinis</w:t>
      </w:r>
    </w:p>
    <w:p w:rsidR="00084713" w:rsidRPr="009A4AFA" w:rsidRDefault="000F4855" w:rsidP="00084713">
      <w:pPr>
        <w:pStyle w:val="BodyText"/>
        <w:tabs>
          <w:tab w:val="left" w:pos="822"/>
        </w:tabs>
        <w:spacing w:before="1"/>
        <w:ind w:right="509"/>
        <w:rPr>
          <w:lang w:val="lt-LT"/>
        </w:rPr>
      </w:pPr>
      <w:proofErr w:type="spellStart"/>
      <w:r w:rsidRPr="009A4AFA">
        <w:rPr>
          <w:lang w:val="lt-LT"/>
        </w:rPr>
        <w:t>VbF</w:t>
      </w:r>
      <w:proofErr w:type="spellEnd"/>
      <w:r w:rsidRPr="009A4AFA">
        <w:rPr>
          <w:lang w:val="lt-LT"/>
        </w:rPr>
        <w:tab/>
      </w:r>
      <w:r w:rsidR="00084713" w:rsidRPr="009A4AFA">
        <w:rPr>
          <w:spacing w:val="-1"/>
          <w:lang w:val="lt-LT"/>
        </w:rPr>
        <w:t>Reglamentas dėl degiųjų skysčių (Austrijos reglamentas</w:t>
      </w:r>
      <w:r w:rsidRPr="009A4AFA">
        <w:rPr>
          <w:lang w:val="lt-LT"/>
        </w:rPr>
        <w:t>)</w:t>
      </w:r>
    </w:p>
    <w:p w:rsidR="00832646" w:rsidRPr="009A4AFA" w:rsidRDefault="000F4855" w:rsidP="00084713">
      <w:pPr>
        <w:pStyle w:val="BodyText"/>
        <w:tabs>
          <w:tab w:val="left" w:pos="822"/>
        </w:tabs>
        <w:spacing w:before="1"/>
        <w:ind w:right="509"/>
        <w:rPr>
          <w:lang w:val="lt-LT"/>
        </w:rPr>
      </w:pPr>
      <w:r w:rsidRPr="009A4AFA">
        <w:rPr>
          <w:spacing w:val="-47"/>
          <w:lang w:val="lt-LT"/>
        </w:rPr>
        <w:t xml:space="preserve"> </w:t>
      </w:r>
      <w:proofErr w:type="spellStart"/>
      <w:r w:rsidRPr="009A4AFA">
        <w:rPr>
          <w:lang w:val="lt-LT"/>
        </w:rPr>
        <w:t>VeVA</w:t>
      </w:r>
      <w:proofErr w:type="spellEnd"/>
      <w:r w:rsidRPr="009A4AFA">
        <w:rPr>
          <w:spacing w:val="28"/>
          <w:lang w:val="lt-LT"/>
        </w:rPr>
        <w:t xml:space="preserve"> </w:t>
      </w:r>
      <w:r w:rsidR="00084713" w:rsidRPr="009A4AFA">
        <w:rPr>
          <w:lang w:val="lt-LT"/>
        </w:rPr>
        <w:t>Reglamentas dėl atliekų judėjimo (Šveicarija</w:t>
      </w:r>
      <w:r w:rsidRPr="009A4AFA">
        <w:rPr>
          <w:lang w:val="lt-LT"/>
        </w:rPr>
        <w:t>)</w:t>
      </w:r>
    </w:p>
    <w:p w:rsidR="00832646" w:rsidRPr="009A4AFA" w:rsidRDefault="000F4855" w:rsidP="00084713">
      <w:pPr>
        <w:pStyle w:val="BodyText"/>
        <w:spacing w:line="207" w:lineRule="exact"/>
        <w:ind w:right="509"/>
        <w:rPr>
          <w:lang w:val="lt-LT"/>
        </w:rPr>
      </w:pPr>
      <w:r w:rsidRPr="009A4AFA">
        <w:rPr>
          <w:lang w:val="lt-LT"/>
        </w:rPr>
        <w:t>VOC</w:t>
      </w:r>
      <w:r w:rsidRPr="009A4AFA">
        <w:rPr>
          <w:spacing w:val="68"/>
          <w:lang w:val="lt-LT"/>
        </w:rPr>
        <w:t xml:space="preserve"> </w:t>
      </w:r>
      <w:proofErr w:type="spellStart"/>
      <w:r w:rsidRPr="009A4AFA">
        <w:rPr>
          <w:lang w:val="lt-LT"/>
        </w:rPr>
        <w:t>Volatile</w:t>
      </w:r>
      <w:proofErr w:type="spellEnd"/>
      <w:r w:rsidRPr="009A4AFA">
        <w:rPr>
          <w:spacing w:val="-9"/>
          <w:lang w:val="lt-LT"/>
        </w:rPr>
        <w:t xml:space="preserve"> </w:t>
      </w:r>
      <w:proofErr w:type="spellStart"/>
      <w:r w:rsidRPr="009A4AFA">
        <w:rPr>
          <w:lang w:val="lt-LT"/>
        </w:rPr>
        <w:t>organic</w:t>
      </w:r>
      <w:proofErr w:type="spellEnd"/>
      <w:r w:rsidRPr="009A4AFA">
        <w:rPr>
          <w:spacing w:val="-8"/>
          <w:lang w:val="lt-LT"/>
        </w:rPr>
        <w:t xml:space="preserve"> </w:t>
      </w:r>
      <w:proofErr w:type="spellStart"/>
      <w:r w:rsidRPr="009A4AFA">
        <w:rPr>
          <w:lang w:val="lt-LT"/>
        </w:rPr>
        <w:t>compounds</w:t>
      </w:r>
      <w:proofErr w:type="spellEnd"/>
      <w:r w:rsidRPr="009A4AFA">
        <w:rPr>
          <w:spacing w:val="-8"/>
          <w:lang w:val="lt-LT"/>
        </w:rPr>
        <w:t xml:space="preserve"> </w:t>
      </w:r>
      <w:r w:rsidRPr="009A4AFA">
        <w:rPr>
          <w:lang w:val="lt-LT"/>
        </w:rPr>
        <w:t>(=</w:t>
      </w:r>
      <w:r w:rsidRPr="009A4AFA">
        <w:rPr>
          <w:spacing w:val="-7"/>
          <w:lang w:val="lt-LT"/>
        </w:rPr>
        <w:t xml:space="preserve"> </w:t>
      </w:r>
      <w:r w:rsidR="00084713" w:rsidRPr="009A4AFA">
        <w:rPr>
          <w:lang w:val="lt-LT"/>
        </w:rPr>
        <w:t>Lakieji organiniai junginiai</w:t>
      </w:r>
      <w:r w:rsidRPr="009A4AFA">
        <w:rPr>
          <w:lang w:val="lt-LT"/>
        </w:rPr>
        <w:t>)</w:t>
      </w:r>
    </w:p>
    <w:p w:rsidR="00084713" w:rsidRPr="009A4AFA" w:rsidRDefault="000F4855" w:rsidP="00084713">
      <w:pPr>
        <w:pStyle w:val="BodyText"/>
        <w:ind w:right="509"/>
        <w:rPr>
          <w:lang w:val="lt-LT"/>
        </w:rPr>
      </w:pPr>
      <w:proofErr w:type="spellStart"/>
      <w:r w:rsidRPr="009A4AFA">
        <w:rPr>
          <w:lang w:val="lt-LT"/>
        </w:rPr>
        <w:t>vPvB</w:t>
      </w:r>
      <w:proofErr w:type="spellEnd"/>
      <w:r w:rsidRPr="009A4AFA">
        <w:rPr>
          <w:spacing w:val="5"/>
          <w:lang w:val="lt-LT"/>
        </w:rPr>
        <w:t xml:space="preserve"> </w:t>
      </w:r>
      <w:proofErr w:type="spellStart"/>
      <w:r w:rsidRPr="009A4AFA">
        <w:rPr>
          <w:lang w:val="lt-LT"/>
        </w:rPr>
        <w:t>very</w:t>
      </w:r>
      <w:proofErr w:type="spellEnd"/>
      <w:r w:rsidRPr="009A4AFA">
        <w:rPr>
          <w:spacing w:val="-8"/>
          <w:lang w:val="lt-LT"/>
        </w:rPr>
        <w:t xml:space="preserve"> </w:t>
      </w:r>
      <w:proofErr w:type="spellStart"/>
      <w:r w:rsidRPr="009A4AFA">
        <w:rPr>
          <w:lang w:val="lt-LT"/>
        </w:rPr>
        <w:t>persistent</w:t>
      </w:r>
      <w:proofErr w:type="spellEnd"/>
      <w:r w:rsidRPr="009A4AFA">
        <w:rPr>
          <w:spacing w:val="-3"/>
          <w:lang w:val="lt-LT"/>
        </w:rPr>
        <w:t xml:space="preserve"> </w:t>
      </w:r>
      <w:proofErr w:type="spellStart"/>
      <w:r w:rsidRPr="009A4AFA">
        <w:rPr>
          <w:lang w:val="lt-LT"/>
        </w:rPr>
        <w:t>and</w:t>
      </w:r>
      <w:proofErr w:type="spellEnd"/>
      <w:r w:rsidRPr="009A4AFA">
        <w:rPr>
          <w:spacing w:val="-5"/>
          <w:lang w:val="lt-LT"/>
        </w:rPr>
        <w:t xml:space="preserve"> </w:t>
      </w:r>
      <w:proofErr w:type="spellStart"/>
      <w:r w:rsidRPr="009A4AFA">
        <w:rPr>
          <w:lang w:val="lt-LT"/>
        </w:rPr>
        <w:t>very</w:t>
      </w:r>
      <w:proofErr w:type="spellEnd"/>
      <w:r w:rsidRPr="009A4AFA">
        <w:rPr>
          <w:spacing w:val="-7"/>
          <w:lang w:val="lt-LT"/>
        </w:rPr>
        <w:t xml:space="preserve"> </w:t>
      </w:r>
      <w:proofErr w:type="spellStart"/>
      <w:r w:rsidRPr="009A4AFA">
        <w:rPr>
          <w:lang w:val="lt-LT"/>
        </w:rPr>
        <w:t>bioaccumulative</w:t>
      </w:r>
      <w:proofErr w:type="spellEnd"/>
      <w:r w:rsidRPr="009A4AFA">
        <w:rPr>
          <w:spacing w:val="-6"/>
          <w:lang w:val="lt-LT"/>
        </w:rPr>
        <w:t xml:space="preserve"> </w:t>
      </w:r>
      <w:r w:rsidRPr="009A4AFA">
        <w:rPr>
          <w:lang w:val="lt-LT"/>
        </w:rPr>
        <w:t>(=</w:t>
      </w:r>
      <w:r w:rsidRPr="009A4AFA">
        <w:rPr>
          <w:spacing w:val="-3"/>
          <w:lang w:val="lt-LT"/>
        </w:rPr>
        <w:t xml:space="preserve"> </w:t>
      </w:r>
      <w:r w:rsidR="00084713" w:rsidRPr="009A4AFA">
        <w:rPr>
          <w:lang w:val="lt-LT"/>
        </w:rPr>
        <w:t xml:space="preserve">labai patvarus ir labai </w:t>
      </w:r>
      <w:proofErr w:type="spellStart"/>
      <w:r w:rsidR="00084713" w:rsidRPr="009A4AFA">
        <w:rPr>
          <w:lang w:val="lt-LT"/>
        </w:rPr>
        <w:t>bioakumuliacinis</w:t>
      </w:r>
      <w:proofErr w:type="spellEnd"/>
      <w:r w:rsidRPr="009A4AFA">
        <w:rPr>
          <w:lang w:val="lt-LT"/>
        </w:rPr>
        <w:t>)</w:t>
      </w:r>
    </w:p>
    <w:p w:rsidR="00832646" w:rsidRPr="009A4AFA" w:rsidRDefault="000F4855" w:rsidP="00084713">
      <w:pPr>
        <w:pStyle w:val="BodyText"/>
        <w:ind w:right="509"/>
        <w:rPr>
          <w:lang w:val="lt-LT"/>
        </w:rPr>
      </w:pPr>
      <w:r w:rsidRPr="009A4AFA">
        <w:rPr>
          <w:spacing w:val="-47"/>
          <w:lang w:val="lt-LT"/>
        </w:rPr>
        <w:t xml:space="preserve"> </w:t>
      </w:r>
      <w:r w:rsidRPr="009A4AFA">
        <w:rPr>
          <w:lang w:val="lt-LT"/>
        </w:rPr>
        <w:t>WBF</w:t>
      </w:r>
      <w:r w:rsidRPr="009A4AFA">
        <w:rPr>
          <w:spacing w:val="29"/>
          <w:lang w:val="lt-LT"/>
        </w:rPr>
        <w:t xml:space="preserve"> </w:t>
      </w:r>
      <w:r w:rsidR="00084713" w:rsidRPr="009A4AFA">
        <w:rPr>
          <w:lang w:val="lt-LT"/>
        </w:rPr>
        <w:t>Federalinis ekonomikos, švietimo ir mokslinių tyrimų departamentas (Šveicarija</w:t>
      </w:r>
      <w:r w:rsidRPr="009A4AFA">
        <w:rPr>
          <w:lang w:val="lt-LT"/>
        </w:rPr>
        <w:t>)</w:t>
      </w:r>
    </w:p>
    <w:p w:rsidR="00084713" w:rsidRPr="009A4AFA" w:rsidRDefault="000F4855" w:rsidP="00084713">
      <w:pPr>
        <w:pStyle w:val="BodyText"/>
        <w:ind w:right="509"/>
        <w:rPr>
          <w:lang w:val="lt-LT"/>
        </w:rPr>
      </w:pPr>
      <w:r w:rsidRPr="009A4AFA">
        <w:rPr>
          <w:lang w:val="lt-LT"/>
        </w:rPr>
        <w:t>WGK</w:t>
      </w:r>
      <w:r w:rsidRPr="009A4AFA">
        <w:rPr>
          <w:spacing w:val="1"/>
          <w:lang w:val="lt-LT"/>
        </w:rPr>
        <w:t xml:space="preserve"> </w:t>
      </w:r>
      <w:r w:rsidR="00084713" w:rsidRPr="009A4AFA">
        <w:rPr>
          <w:lang w:val="lt-LT"/>
        </w:rPr>
        <w:t xml:space="preserve">Reglamentas dėl įrengimų, kuriuose tvarkomos vandeniui pavojingos medžiagos - </w:t>
      </w:r>
      <w:proofErr w:type="spellStart"/>
      <w:r w:rsidR="00084713" w:rsidRPr="009A4AFA">
        <w:rPr>
          <w:lang w:val="lt-LT"/>
        </w:rPr>
        <w:t>AwSV</w:t>
      </w:r>
      <w:proofErr w:type="spellEnd"/>
      <w:r w:rsidR="00084713" w:rsidRPr="009A4AFA">
        <w:rPr>
          <w:lang w:val="lt-LT"/>
        </w:rPr>
        <w:t xml:space="preserve"> (Vokietijos potvarkis</w:t>
      </w:r>
      <w:r w:rsidRPr="009A4AFA">
        <w:rPr>
          <w:lang w:val="lt-LT"/>
        </w:rPr>
        <w:t>)</w:t>
      </w:r>
    </w:p>
    <w:p w:rsidR="00832646" w:rsidRPr="009A4AFA" w:rsidRDefault="000F4855" w:rsidP="00084713">
      <w:pPr>
        <w:pStyle w:val="BodyText"/>
        <w:ind w:right="509"/>
        <w:rPr>
          <w:lang w:val="lt-LT"/>
        </w:rPr>
      </w:pPr>
      <w:r w:rsidRPr="009A4AFA">
        <w:rPr>
          <w:spacing w:val="-47"/>
          <w:lang w:val="lt-LT"/>
        </w:rPr>
        <w:t xml:space="preserve"> </w:t>
      </w:r>
      <w:r w:rsidRPr="009A4AFA">
        <w:rPr>
          <w:lang w:val="lt-LT"/>
        </w:rPr>
        <w:t>WGK1</w:t>
      </w:r>
      <w:r w:rsidRPr="009A4AFA">
        <w:rPr>
          <w:spacing w:val="7"/>
          <w:lang w:val="lt-LT"/>
        </w:rPr>
        <w:t xml:space="preserve"> </w:t>
      </w:r>
      <w:r w:rsidR="00084713" w:rsidRPr="009A4AFA">
        <w:rPr>
          <w:spacing w:val="7"/>
          <w:lang w:val="lt-LT"/>
        </w:rPr>
        <w:t>truputį pavojingas vandeniui</w:t>
      </w:r>
    </w:p>
    <w:p w:rsidR="00084713" w:rsidRPr="009A4AFA" w:rsidRDefault="000F4855" w:rsidP="00084713">
      <w:pPr>
        <w:pStyle w:val="BodyText"/>
        <w:tabs>
          <w:tab w:val="left" w:pos="821"/>
        </w:tabs>
        <w:ind w:right="509"/>
        <w:rPr>
          <w:spacing w:val="1"/>
          <w:lang w:val="lt-LT"/>
        </w:rPr>
      </w:pPr>
      <w:r w:rsidRPr="009A4AFA">
        <w:rPr>
          <w:lang w:val="lt-LT"/>
        </w:rPr>
        <w:t xml:space="preserve">WGK2 </w:t>
      </w:r>
      <w:r w:rsidR="00084713" w:rsidRPr="009A4AFA">
        <w:rPr>
          <w:lang w:val="lt-LT"/>
        </w:rPr>
        <w:t>akivaizdžiai pavojingi vandeniui</w:t>
      </w:r>
    </w:p>
    <w:p w:rsidR="00084713" w:rsidRPr="009A4AFA" w:rsidRDefault="000F4855" w:rsidP="00084713">
      <w:pPr>
        <w:pStyle w:val="BodyText"/>
        <w:tabs>
          <w:tab w:val="left" w:pos="821"/>
        </w:tabs>
        <w:ind w:right="509"/>
        <w:rPr>
          <w:spacing w:val="1"/>
          <w:lang w:val="lt-LT"/>
        </w:rPr>
      </w:pPr>
      <w:r w:rsidRPr="009A4AFA">
        <w:rPr>
          <w:lang w:val="lt-LT"/>
        </w:rPr>
        <w:t>WGK3</w:t>
      </w:r>
      <w:r w:rsidRPr="009A4AFA">
        <w:rPr>
          <w:spacing w:val="50"/>
          <w:lang w:val="lt-LT"/>
        </w:rPr>
        <w:t xml:space="preserve"> </w:t>
      </w:r>
      <w:r w:rsidR="00084713" w:rsidRPr="009A4AFA">
        <w:rPr>
          <w:lang w:val="lt-LT"/>
        </w:rPr>
        <w:t>labai pavojingas vandeniui</w:t>
      </w:r>
    </w:p>
    <w:p w:rsidR="00832646" w:rsidRPr="009A4AFA" w:rsidRDefault="000F4855" w:rsidP="00084713">
      <w:pPr>
        <w:pStyle w:val="BodyText"/>
        <w:tabs>
          <w:tab w:val="left" w:pos="821"/>
        </w:tabs>
        <w:ind w:right="509"/>
        <w:rPr>
          <w:lang w:val="lt-LT"/>
        </w:rPr>
      </w:pPr>
      <w:proofErr w:type="spellStart"/>
      <w:r w:rsidRPr="009A4AFA">
        <w:rPr>
          <w:lang w:val="lt-LT"/>
        </w:rPr>
        <w:t>wwt</w:t>
      </w:r>
      <w:proofErr w:type="spellEnd"/>
      <w:r w:rsidRPr="009A4AFA">
        <w:rPr>
          <w:lang w:val="lt-LT"/>
        </w:rPr>
        <w:tab/>
      </w:r>
      <w:proofErr w:type="spellStart"/>
      <w:r w:rsidRPr="009A4AFA">
        <w:rPr>
          <w:lang w:val="lt-LT"/>
        </w:rPr>
        <w:t>wet</w:t>
      </w:r>
      <w:proofErr w:type="spellEnd"/>
      <w:r w:rsidRPr="009A4AFA">
        <w:rPr>
          <w:spacing w:val="-13"/>
          <w:lang w:val="lt-LT"/>
        </w:rPr>
        <w:t xml:space="preserve"> </w:t>
      </w:r>
      <w:proofErr w:type="spellStart"/>
      <w:r w:rsidRPr="009A4AFA">
        <w:rPr>
          <w:lang w:val="lt-LT"/>
        </w:rPr>
        <w:t>weight</w:t>
      </w:r>
      <w:proofErr w:type="spellEnd"/>
      <w:r w:rsidRPr="009A4AFA">
        <w:rPr>
          <w:spacing w:val="-12"/>
          <w:lang w:val="lt-LT"/>
        </w:rPr>
        <w:t xml:space="preserve"> </w:t>
      </w:r>
      <w:r w:rsidRPr="009A4AFA">
        <w:rPr>
          <w:lang w:val="lt-LT"/>
        </w:rPr>
        <w:t>(=</w:t>
      </w:r>
      <w:r w:rsidRPr="009A4AFA">
        <w:rPr>
          <w:spacing w:val="-12"/>
          <w:lang w:val="lt-LT"/>
        </w:rPr>
        <w:t xml:space="preserve"> </w:t>
      </w:r>
      <w:r w:rsidR="00084713" w:rsidRPr="009A4AFA">
        <w:rPr>
          <w:lang w:val="lt-LT"/>
        </w:rPr>
        <w:t>drėgnos medžiagos svoris</w:t>
      </w:r>
      <w:r w:rsidRPr="009A4AFA">
        <w:rPr>
          <w:lang w:val="lt-LT"/>
        </w:rPr>
        <w:t>)</w:t>
      </w:r>
    </w:p>
    <w:p w:rsidR="00832646" w:rsidRPr="009A4AFA" w:rsidRDefault="000F4855" w:rsidP="00084713">
      <w:pPr>
        <w:pStyle w:val="BodyText"/>
        <w:spacing w:line="206" w:lineRule="exact"/>
        <w:ind w:right="509"/>
        <w:rPr>
          <w:lang w:val="lt-LT"/>
        </w:rPr>
      </w:pPr>
      <w:r w:rsidRPr="009A4AFA">
        <w:rPr>
          <w:lang w:val="lt-LT"/>
        </w:rPr>
        <w:t>z.</w:t>
      </w:r>
      <w:r w:rsidRPr="009A4AFA">
        <w:rPr>
          <w:spacing w:val="-1"/>
          <w:lang w:val="lt-LT"/>
        </w:rPr>
        <w:t xml:space="preserve"> </w:t>
      </w:r>
      <w:proofErr w:type="spellStart"/>
      <w:r w:rsidRPr="009A4AFA">
        <w:rPr>
          <w:lang w:val="lt-LT"/>
        </w:rPr>
        <w:t>Zt</w:t>
      </w:r>
      <w:proofErr w:type="spellEnd"/>
      <w:r w:rsidRPr="009A4AFA">
        <w:rPr>
          <w:lang w:val="lt-LT"/>
        </w:rPr>
        <w:t>.</w:t>
      </w:r>
      <w:r w:rsidRPr="009A4AFA">
        <w:rPr>
          <w:spacing w:val="82"/>
          <w:lang w:val="lt-LT"/>
        </w:rPr>
        <w:t xml:space="preserve"> </w:t>
      </w:r>
      <w:r w:rsidR="00F50E11" w:rsidRPr="009A4AFA">
        <w:rPr>
          <w:lang w:val="lt-LT"/>
        </w:rPr>
        <w:t>šiuo metu</w:t>
      </w:r>
    </w:p>
    <w:p w:rsidR="00832646" w:rsidRPr="009A4AFA" w:rsidRDefault="000F4855" w:rsidP="00084713">
      <w:pPr>
        <w:pStyle w:val="BodyText"/>
        <w:tabs>
          <w:tab w:val="left" w:pos="821"/>
        </w:tabs>
        <w:spacing w:line="207" w:lineRule="exact"/>
        <w:ind w:right="509"/>
        <w:rPr>
          <w:lang w:val="lt-LT"/>
        </w:rPr>
      </w:pPr>
      <w:proofErr w:type="spellStart"/>
      <w:r w:rsidRPr="009A4AFA">
        <w:rPr>
          <w:lang w:val="lt-LT"/>
        </w:rPr>
        <w:t>z.B</w:t>
      </w:r>
      <w:proofErr w:type="spellEnd"/>
      <w:r w:rsidRPr="009A4AFA">
        <w:rPr>
          <w:lang w:val="lt-LT"/>
        </w:rPr>
        <w:t>.</w:t>
      </w:r>
      <w:r w:rsidRPr="009A4AFA">
        <w:rPr>
          <w:lang w:val="lt-LT"/>
        </w:rPr>
        <w:tab/>
      </w:r>
      <w:r w:rsidR="00F50E11" w:rsidRPr="009A4AFA">
        <w:rPr>
          <w:lang w:val="lt-LT"/>
        </w:rPr>
        <w:t>pavyzdžiui</w:t>
      </w:r>
    </w:p>
    <w:p w:rsidR="00832646" w:rsidRPr="009A4AFA" w:rsidRDefault="00832646">
      <w:pPr>
        <w:pStyle w:val="BodyText"/>
        <w:ind w:left="0"/>
        <w:rPr>
          <w:sz w:val="20"/>
          <w:lang w:val="lt-LT"/>
        </w:rPr>
      </w:pPr>
    </w:p>
    <w:p w:rsidR="00832646" w:rsidRPr="009A4AFA" w:rsidRDefault="00832646">
      <w:pPr>
        <w:pStyle w:val="BodyText"/>
        <w:ind w:left="0"/>
        <w:rPr>
          <w:sz w:val="16"/>
          <w:lang w:val="lt-LT"/>
        </w:rPr>
      </w:pPr>
    </w:p>
    <w:p w:rsidR="00084713" w:rsidRPr="009A4AFA" w:rsidRDefault="00084713">
      <w:pPr>
        <w:pStyle w:val="BodyText"/>
        <w:ind w:right="1010"/>
        <w:rPr>
          <w:lang w:val="lt-LT"/>
        </w:rPr>
      </w:pPr>
      <w:r w:rsidRPr="009A4AFA">
        <w:rPr>
          <w:lang w:val="lt-LT"/>
        </w:rPr>
        <w:t xml:space="preserve">Čia pateikta informacija skirta produktui apibūdinti, atsižvelgiant į būtinas saugos priemones; ji nėra skirta konkrečioms savybėms garantuoti ir yra pagrįsta dabartinėmis žiniomis. </w:t>
      </w:r>
    </w:p>
    <w:p w:rsidR="00832646" w:rsidRPr="009A4AFA" w:rsidRDefault="00084713">
      <w:pPr>
        <w:pStyle w:val="BodyText"/>
        <w:ind w:right="1010"/>
        <w:rPr>
          <w:lang w:val="lt-LT"/>
        </w:rPr>
      </w:pPr>
      <w:r w:rsidRPr="009A4AFA">
        <w:rPr>
          <w:lang w:val="lt-LT"/>
        </w:rPr>
        <w:t>Atsakomybė netaikoma</w:t>
      </w:r>
      <w:r w:rsidR="000F4855" w:rsidRPr="009A4AFA">
        <w:rPr>
          <w:lang w:val="lt-LT"/>
        </w:rPr>
        <w:t>.</w:t>
      </w:r>
    </w:p>
    <w:p w:rsidR="00832646" w:rsidRPr="009A4AFA" w:rsidRDefault="00084713">
      <w:pPr>
        <w:pStyle w:val="BodyText"/>
        <w:spacing w:line="187" w:lineRule="exact"/>
        <w:rPr>
          <w:lang w:val="lt-LT"/>
        </w:rPr>
      </w:pPr>
      <w:r w:rsidRPr="009A4AFA">
        <w:rPr>
          <w:lang w:val="lt-LT"/>
        </w:rPr>
        <w:t>Išleido</w:t>
      </w:r>
      <w:r w:rsidR="000F4855" w:rsidRPr="009A4AFA">
        <w:rPr>
          <w:lang w:val="lt-LT"/>
        </w:rPr>
        <w:t>:</w:t>
      </w:r>
    </w:p>
    <w:p w:rsidR="00832646" w:rsidRPr="009A4AFA" w:rsidRDefault="000F4855" w:rsidP="00084713">
      <w:pPr>
        <w:pStyle w:val="Heading1"/>
        <w:spacing w:line="233" w:lineRule="exact"/>
        <w:rPr>
          <w:b w:val="0"/>
          <w:lang w:val="lt-LT"/>
        </w:rPr>
      </w:pPr>
      <w:proofErr w:type="spellStart"/>
      <w:r w:rsidRPr="009A4AFA">
        <w:rPr>
          <w:lang w:val="lt-LT"/>
        </w:rPr>
        <w:t>Chemical</w:t>
      </w:r>
      <w:proofErr w:type="spellEnd"/>
      <w:r w:rsidRPr="009A4AFA">
        <w:rPr>
          <w:spacing w:val="12"/>
          <w:lang w:val="lt-LT"/>
        </w:rPr>
        <w:t xml:space="preserve"> </w:t>
      </w:r>
      <w:proofErr w:type="spellStart"/>
      <w:r w:rsidRPr="009A4AFA">
        <w:rPr>
          <w:lang w:val="lt-LT"/>
        </w:rPr>
        <w:t>Check</w:t>
      </w:r>
      <w:proofErr w:type="spellEnd"/>
      <w:r w:rsidRPr="009A4AFA">
        <w:rPr>
          <w:spacing w:val="12"/>
          <w:lang w:val="lt-LT"/>
        </w:rPr>
        <w:t xml:space="preserve"> </w:t>
      </w:r>
      <w:proofErr w:type="spellStart"/>
      <w:r w:rsidRPr="009A4AFA">
        <w:rPr>
          <w:lang w:val="lt-LT"/>
        </w:rPr>
        <w:t>GmbH</w:t>
      </w:r>
      <w:proofErr w:type="spellEnd"/>
      <w:r w:rsidRPr="009A4AFA">
        <w:rPr>
          <w:lang w:val="lt-LT"/>
        </w:rPr>
        <w:t>,</w:t>
      </w:r>
      <w:r w:rsidRPr="009A4AFA">
        <w:rPr>
          <w:spacing w:val="12"/>
          <w:lang w:val="lt-LT"/>
        </w:rPr>
        <w:t xml:space="preserve"> </w:t>
      </w:r>
      <w:proofErr w:type="spellStart"/>
      <w:r w:rsidRPr="009A4AFA">
        <w:rPr>
          <w:lang w:val="lt-LT"/>
        </w:rPr>
        <w:t>Chemical</w:t>
      </w:r>
      <w:proofErr w:type="spellEnd"/>
      <w:r w:rsidRPr="009A4AFA">
        <w:rPr>
          <w:spacing w:val="11"/>
          <w:lang w:val="lt-LT"/>
        </w:rPr>
        <w:t xml:space="preserve"> </w:t>
      </w:r>
      <w:proofErr w:type="spellStart"/>
      <w:r w:rsidRPr="009A4AFA">
        <w:rPr>
          <w:lang w:val="lt-LT"/>
        </w:rPr>
        <w:t>Check</w:t>
      </w:r>
      <w:proofErr w:type="spellEnd"/>
      <w:r w:rsidRPr="009A4AFA">
        <w:rPr>
          <w:spacing w:val="14"/>
          <w:lang w:val="lt-LT"/>
        </w:rPr>
        <w:t xml:space="preserve"> </w:t>
      </w:r>
      <w:proofErr w:type="spellStart"/>
      <w:r w:rsidRPr="009A4AFA">
        <w:rPr>
          <w:lang w:val="lt-LT"/>
        </w:rPr>
        <w:t>Platz</w:t>
      </w:r>
      <w:proofErr w:type="spellEnd"/>
      <w:r w:rsidRPr="009A4AFA">
        <w:rPr>
          <w:spacing w:val="12"/>
          <w:lang w:val="lt-LT"/>
        </w:rPr>
        <w:t xml:space="preserve"> </w:t>
      </w:r>
      <w:r w:rsidRPr="009A4AFA">
        <w:rPr>
          <w:lang w:val="lt-LT"/>
        </w:rPr>
        <w:t>1-7,</w:t>
      </w:r>
      <w:r w:rsidRPr="009A4AFA">
        <w:rPr>
          <w:spacing w:val="13"/>
          <w:lang w:val="lt-LT"/>
        </w:rPr>
        <w:t xml:space="preserve"> </w:t>
      </w:r>
      <w:r w:rsidRPr="009A4AFA">
        <w:rPr>
          <w:lang w:val="lt-LT"/>
        </w:rPr>
        <w:t>D-32839</w:t>
      </w:r>
      <w:r w:rsidRPr="009A4AFA">
        <w:rPr>
          <w:spacing w:val="13"/>
          <w:lang w:val="lt-LT"/>
        </w:rPr>
        <w:t xml:space="preserve"> </w:t>
      </w:r>
      <w:proofErr w:type="spellStart"/>
      <w:r w:rsidR="00084713" w:rsidRPr="009A4AFA">
        <w:rPr>
          <w:lang w:val="lt-LT"/>
        </w:rPr>
        <w:t>Štai</w:t>
      </w:r>
      <w:r w:rsidRPr="009A4AFA">
        <w:rPr>
          <w:lang w:val="lt-LT"/>
        </w:rPr>
        <w:t>nheim</w:t>
      </w:r>
      <w:r w:rsidR="00084713" w:rsidRPr="009A4AFA">
        <w:rPr>
          <w:lang w:val="lt-LT"/>
        </w:rPr>
        <w:t>as</w:t>
      </w:r>
      <w:proofErr w:type="spellEnd"/>
      <w:r w:rsidRPr="009A4AFA">
        <w:rPr>
          <w:lang w:val="lt-LT"/>
        </w:rPr>
        <w:t>,</w:t>
      </w:r>
      <w:r w:rsidRPr="009A4AFA">
        <w:rPr>
          <w:spacing w:val="11"/>
          <w:lang w:val="lt-LT"/>
        </w:rPr>
        <w:t xml:space="preserve"> </w:t>
      </w:r>
      <w:r w:rsidR="00084713" w:rsidRPr="009A4AFA">
        <w:rPr>
          <w:lang w:val="lt-LT"/>
        </w:rPr>
        <w:t>Tel.</w:t>
      </w:r>
      <w:r w:rsidRPr="009A4AFA">
        <w:rPr>
          <w:spacing w:val="11"/>
          <w:lang w:val="lt-LT"/>
        </w:rPr>
        <w:t xml:space="preserve"> </w:t>
      </w:r>
      <w:r w:rsidRPr="009A4AFA">
        <w:rPr>
          <w:lang w:val="lt-LT"/>
        </w:rPr>
        <w:t>+49</w:t>
      </w:r>
      <w:r w:rsidRPr="009A4AFA">
        <w:rPr>
          <w:spacing w:val="14"/>
          <w:lang w:val="lt-LT"/>
        </w:rPr>
        <w:t xml:space="preserve"> </w:t>
      </w:r>
      <w:r w:rsidRPr="009A4AFA">
        <w:rPr>
          <w:lang w:val="lt-LT"/>
        </w:rPr>
        <w:t>5233</w:t>
      </w:r>
      <w:r w:rsidRPr="009A4AFA">
        <w:rPr>
          <w:spacing w:val="13"/>
          <w:lang w:val="lt-LT"/>
        </w:rPr>
        <w:t xml:space="preserve"> </w:t>
      </w:r>
      <w:r w:rsidRPr="009A4AFA">
        <w:rPr>
          <w:lang w:val="lt-LT"/>
        </w:rPr>
        <w:t>94</w:t>
      </w:r>
      <w:r w:rsidRPr="009A4AFA">
        <w:rPr>
          <w:spacing w:val="14"/>
          <w:lang w:val="lt-LT"/>
        </w:rPr>
        <w:t xml:space="preserve"> </w:t>
      </w:r>
      <w:r w:rsidRPr="009A4AFA">
        <w:rPr>
          <w:lang w:val="lt-LT"/>
        </w:rPr>
        <w:t>17</w:t>
      </w:r>
      <w:r w:rsidRPr="009A4AFA">
        <w:rPr>
          <w:spacing w:val="12"/>
          <w:lang w:val="lt-LT"/>
        </w:rPr>
        <w:t xml:space="preserve"> </w:t>
      </w:r>
      <w:r w:rsidRPr="009A4AFA">
        <w:rPr>
          <w:lang w:val="lt-LT"/>
        </w:rPr>
        <w:t>0,</w:t>
      </w:r>
      <w:r w:rsidRPr="009A4AFA">
        <w:rPr>
          <w:spacing w:val="11"/>
          <w:lang w:val="lt-LT"/>
        </w:rPr>
        <w:t xml:space="preserve"> </w:t>
      </w:r>
      <w:r w:rsidRPr="009A4AFA">
        <w:rPr>
          <w:lang w:val="lt-LT"/>
        </w:rPr>
        <w:t>Fa</w:t>
      </w:r>
      <w:r w:rsidR="00084713" w:rsidRPr="009A4AFA">
        <w:rPr>
          <w:lang w:val="lt-LT"/>
        </w:rPr>
        <w:t xml:space="preserve">ksas </w:t>
      </w:r>
      <w:r w:rsidRPr="009A4AFA">
        <w:rPr>
          <w:b w:val="0"/>
          <w:lang w:val="lt-LT"/>
        </w:rPr>
        <w:t>+49</w:t>
      </w:r>
      <w:r w:rsidRPr="009A4AFA">
        <w:rPr>
          <w:b w:val="0"/>
          <w:spacing w:val="6"/>
          <w:lang w:val="lt-LT"/>
        </w:rPr>
        <w:t xml:space="preserve"> </w:t>
      </w:r>
      <w:r w:rsidRPr="009A4AFA">
        <w:rPr>
          <w:b w:val="0"/>
          <w:lang w:val="lt-LT"/>
        </w:rPr>
        <w:t>5233</w:t>
      </w:r>
      <w:r w:rsidRPr="009A4AFA">
        <w:rPr>
          <w:b w:val="0"/>
          <w:spacing w:val="7"/>
          <w:lang w:val="lt-LT"/>
        </w:rPr>
        <w:t xml:space="preserve"> </w:t>
      </w:r>
      <w:r w:rsidRPr="009A4AFA">
        <w:rPr>
          <w:b w:val="0"/>
          <w:lang w:val="lt-LT"/>
        </w:rPr>
        <w:t>94</w:t>
      </w:r>
      <w:r w:rsidRPr="009A4AFA">
        <w:rPr>
          <w:b w:val="0"/>
          <w:spacing w:val="8"/>
          <w:lang w:val="lt-LT"/>
        </w:rPr>
        <w:t xml:space="preserve"> </w:t>
      </w:r>
      <w:r w:rsidRPr="009A4AFA">
        <w:rPr>
          <w:b w:val="0"/>
          <w:lang w:val="lt-LT"/>
        </w:rPr>
        <w:t>17</w:t>
      </w:r>
      <w:r w:rsidRPr="009A4AFA">
        <w:rPr>
          <w:b w:val="0"/>
          <w:spacing w:val="7"/>
          <w:lang w:val="lt-LT"/>
        </w:rPr>
        <w:t xml:space="preserve"> </w:t>
      </w:r>
      <w:r w:rsidRPr="009A4AFA">
        <w:rPr>
          <w:b w:val="0"/>
          <w:lang w:val="lt-LT"/>
        </w:rPr>
        <w:t>90</w:t>
      </w:r>
    </w:p>
    <w:p w:rsidR="00832646" w:rsidRPr="009A4AFA" w:rsidRDefault="000F4855">
      <w:pPr>
        <w:pStyle w:val="BodyText"/>
        <w:spacing w:before="49"/>
        <w:ind w:right="2255"/>
        <w:rPr>
          <w:lang w:val="lt-LT"/>
        </w:rPr>
      </w:pPr>
      <w:r w:rsidRPr="009A4AFA">
        <w:rPr>
          <w:lang w:val="lt-LT"/>
        </w:rPr>
        <w:t>©</w:t>
      </w:r>
      <w:r w:rsidRPr="009A4AFA">
        <w:rPr>
          <w:spacing w:val="-7"/>
          <w:lang w:val="lt-LT"/>
        </w:rPr>
        <w:t xml:space="preserve"> </w:t>
      </w:r>
      <w:proofErr w:type="spellStart"/>
      <w:r w:rsidRPr="009A4AFA">
        <w:rPr>
          <w:lang w:val="lt-LT"/>
        </w:rPr>
        <w:t>by</w:t>
      </w:r>
      <w:proofErr w:type="spellEnd"/>
      <w:r w:rsidRPr="009A4AFA">
        <w:rPr>
          <w:spacing w:val="-10"/>
          <w:lang w:val="lt-LT"/>
        </w:rPr>
        <w:t xml:space="preserve"> </w:t>
      </w:r>
      <w:r w:rsidR="00084713" w:rsidRPr="009A4AFA">
        <w:rPr>
          <w:spacing w:val="-10"/>
          <w:lang w:val="lt-LT"/>
        </w:rPr>
        <w:t>„</w:t>
      </w:r>
      <w:proofErr w:type="spellStart"/>
      <w:r w:rsidRPr="009A4AFA">
        <w:rPr>
          <w:lang w:val="lt-LT"/>
        </w:rPr>
        <w:t>Chemical</w:t>
      </w:r>
      <w:proofErr w:type="spellEnd"/>
      <w:r w:rsidRPr="009A4AFA">
        <w:rPr>
          <w:spacing w:val="-7"/>
          <w:lang w:val="lt-LT"/>
        </w:rPr>
        <w:t xml:space="preserve"> </w:t>
      </w:r>
      <w:proofErr w:type="spellStart"/>
      <w:r w:rsidRPr="009A4AFA">
        <w:rPr>
          <w:lang w:val="lt-LT"/>
        </w:rPr>
        <w:t>Check</w:t>
      </w:r>
      <w:proofErr w:type="spellEnd"/>
      <w:r w:rsidRPr="009A4AFA">
        <w:rPr>
          <w:spacing w:val="-7"/>
          <w:lang w:val="lt-LT"/>
        </w:rPr>
        <w:t xml:space="preserve"> </w:t>
      </w:r>
      <w:proofErr w:type="spellStart"/>
      <w:r w:rsidRPr="009A4AFA">
        <w:rPr>
          <w:lang w:val="lt-LT"/>
        </w:rPr>
        <w:t>GmbH</w:t>
      </w:r>
      <w:proofErr w:type="spellEnd"/>
      <w:r w:rsidRPr="009A4AFA">
        <w:rPr>
          <w:spacing w:val="-7"/>
          <w:lang w:val="lt-LT"/>
        </w:rPr>
        <w:t xml:space="preserve"> </w:t>
      </w:r>
      <w:proofErr w:type="spellStart"/>
      <w:r w:rsidRPr="009A4AFA">
        <w:rPr>
          <w:lang w:val="lt-LT"/>
        </w:rPr>
        <w:t>Gefahrstoffberatung</w:t>
      </w:r>
      <w:proofErr w:type="spellEnd"/>
      <w:r w:rsidR="00084713" w:rsidRPr="009A4AFA">
        <w:rPr>
          <w:lang w:val="lt-LT"/>
        </w:rPr>
        <w:t>“</w:t>
      </w:r>
      <w:r w:rsidRPr="009A4AFA">
        <w:rPr>
          <w:lang w:val="lt-LT"/>
        </w:rPr>
        <w:t>.</w:t>
      </w:r>
      <w:r w:rsidRPr="009A4AFA">
        <w:rPr>
          <w:spacing w:val="-7"/>
          <w:lang w:val="lt-LT"/>
        </w:rPr>
        <w:t xml:space="preserve"> </w:t>
      </w:r>
      <w:r w:rsidR="00084713" w:rsidRPr="009A4AFA">
        <w:rPr>
          <w:lang w:val="lt-LT"/>
        </w:rPr>
        <w:t>Norint pakeisti ar atgaminti šį dokumentą, reikia gauti aiškų sutikimą iš</w:t>
      </w:r>
      <w:r w:rsidRPr="009A4AFA">
        <w:rPr>
          <w:spacing w:val="-3"/>
          <w:lang w:val="lt-LT"/>
        </w:rPr>
        <w:t xml:space="preserve"> </w:t>
      </w:r>
      <w:r w:rsidR="00084713" w:rsidRPr="009A4AFA">
        <w:rPr>
          <w:lang w:val="lt-LT"/>
        </w:rPr>
        <w:t>„</w:t>
      </w:r>
      <w:proofErr w:type="spellStart"/>
      <w:r w:rsidRPr="009A4AFA">
        <w:rPr>
          <w:lang w:val="lt-LT"/>
        </w:rPr>
        <w:t>Chemical</w:t>
      </w:r>
      <w:proofErr w:type="spellEnd"/>
      <w:r w:rsidRPr="009A4AFA">
        <w:rPr>
          <w:spacing w:val="-3"/>
          <w:lang w:val="lt-LT"/>
        </w:rPr>
        <w:t xml:space="preserve"> </w:t>
      </w:r>
      <w:proofErr w:type="spellStart"/>
      <w:r w:rsidRPr="009A4AFA">
        <w:rPr>
          <w:lang w:val="lt-LT"/>
        </w:rPr>
        <w:t>Check</w:t>
      </w:r>
      <w:proofErr w:type="spellEnd"/>
      <w:r w:rsidRPr="009A4AFA">
        <w:rPr>
          <w:spacing w:val="-2"/>
          <w:lang w:val="lt-LT"/>
        </w:rPr>
        <w:t xml:space="preserve"> </w:t>
      </w:r>
      <w:proofErr w:type="spellStart"/>
      <w:r w:rsidRPr="009A4AFA">
        <w:rPr>
          <w:lang w:val="lt-LT"/>
        </w:rPr>
        <w:t>GmbH</w:t>
      </w:r>
      <w:proofErr w:type="spellEnd"/>
      <w:r w:rsidRPr="009A4AFA">
        <w:rPr>
          <w:spacing w:val="-3"/>
          <w:lang w:val="lt-LT"/>
        </w:rPr>
        <w:t xml:space="preserve"> </w:t>
      </w:r>
      <w:proofErr w:type="spellStart"/>
      <w:r w:rsidRPr="009A4AFA">
        <w:rPr>
          <w:lang w:val="lt-LT"/>
        </w:rPr>
        <w:t>Gefahrstoffberatung</w:t>
      </w:r>
      <w:proofErr w:type="spellEnd"/>
      <w:r w:rsidR="00084713" w:rsidRPr="009A4AFA">
        <w:rPr>
          <w:lang w:val="lt-LT"/>
        </w:rPr>
        <w:t>“</w:t>
      </w:r>
      <w:r w:rsidRPr="009A4AFA">
        <w:rPr>
          <w:lang w:val="lt-LT"/>
        </w:rPr>
        <w:t>.</w:t>
      </w:r>
    </w:p>
    <w:sectPr w:rsidR="00832646" w:rsidRPr="009A4AFA">
      <w:pgSz w:w="11910" w:h="16840"/>
      <w:pgMar w:top="360" w:right="440" w:bottom="280" w:left="460" w:header="567" w:footer="567" w:gutter="0"/>
      <w:pgBorders w:offsetFrom="page">
        <w:top w:val="single" w:sz="2" w:space="23" w:color="000000"/>
        <w:left w:val="single" w:sz="2" w:space="24" w:color="000000"/>
        <w:bottom w:val="single" w:sz="2" w:space="26" w:color="000000"/>
        <w:right w:val="single" w:sz="2" w:space="26" w:color="000000"/>
      </w:pgBorders>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4F25"/>
    <w:multiLevelType w:val="hybridMultilevel"/>
    <w:tmpl w:val="1C04438A"/>
    <w:lvl w:ilvl="0" w:tplc="5EB6E4DE">
      <w:numFmt w:val="bullet"/>
      <w:lvlText w:val="-"/>
      <w:lvlJc w:val="left"/>
      <w:pPr>
        <w:ind w:left="4202" w:hanging="322"/>
      </w:pPr>
      <w:rPr>
        <w:rFonts w:ascii="Arial MT" w:eastAsia="Arial MT" w:hAnsi="Arial MT" w:cs="Arial MT" w:hint="default"/>
        <w:w w:val="99"/>
        <w:sz w:val="18"/>
        <w:szCs w:val="18"/>
        <w:lang w:val="de-DE" w:eastAsia="en-US" w:bidi="ar-SA"/>
      </w:rPr>
    </w:lvl>
    <w:lvl w:ilvl="1" w:tplc="DE1C5E94">
      <w:numFmt w:val="bullet"/>
      <w:lvlText w:val="•"/>
      <w:lvlJc w:val="left"/>
      <w:pPr>
        <w:ind w:left="4851" w:hanging="322"/>
      </w:pPr>
      <w:rPr>
        <w:rFonts w:hint="default"/>
        <w:lang w:val="de-DE" w:eastAsia="en-US" w:bidi="ar-SA"/>
      </w:rPr>
    </w:lvl>
    <w:lvl w:ilvl="2" w:tplc="D9D8BABE">
      <w:numFmt w:val="bullet"/>
      <w:lvlText w:val="•"/>
      <w:lvlJc w:val="left"/>
      <w:pPr>
        <w:ind w:left="5503" w:hanging="322"/>
      </w:pPr>
      <w:rPr>
        <w:rFonts w:hint="default"/>
        <w:lang w:val="de-DE" w:eastAsia="en-US" w:bidi="ar-SA"/>
      </w:rPr>
    </w:lvl>
    <w:lvl w:ilvl="3" w:tplc="8F96D408">
      <w:numFmt w:val="bullet"/>
      <w:lvlText w:val="•"/>
      <w:lvlJc w:val="left"/>
      <w:pPr>
        <w:ind w:left="6155" w:hanging="322"/>
      </w:pPr>
      <w:rPr>
        <w:rFonts w:hint="default"/>
        <w:lang w:val="de-DE" w:eastAsia="en-US" w:bidi="ar-SA"/>
      </w:rPr>
    </w:lvl>
    <w:lvl w:ilvl="4" w:tplc="D4BCEB60">
      <w:numFmt w:val="bullet"/>
      <w:lvlText w:val="•"/>
      <w:lvlJc w:val="left"/>
      <w:pPr>
        <w:ind w:left="6807" w:hanging="322"/>
      </w:pPr>
      <w:rPr>
        <w:rFonts w:hint="default"/>
        <w:lang w:val="de-DE" w:eastAsia="en-US" w:bidi="ar-SA"/>
      </w:rPr>
    </w:lvl>
    <w:lvl w:ilvl="5" w:tplc="5E229C9C">
      <w:numFmt w:val="bullet"/>
      <w:lvlText w:val="•"/>
      <w:lvlJc w:val="left"/>
      <w:pPr>
        <w:ind w:left="7459" w:hanging="322"/>
      </w:pPr>
      <w:rPr>
        <w:rFonts w:hint="default"/>
        <w:lang w:val="de-DE" w:eastAsia="en-US" w:bidi="ar-SA"/>
      </w:rPr>
    </w:lvl>
    <w:lvl w:ilvl="6" w:tplc="96C6B4F8">
      <w:numFmt w:val="bullet"/>
      <w:lvlText w:val="•"/>
      <w:lvlJc w:val="left"/>
      <w:pPr>
        <w:ind w:left="8111" w:hanging="322"/>
      </w:pPr>
      <w:rPr>
        <w:rFonts w:hint="default"/>
        <w:lang w:val="de-DE" w:eastAsia="en-US" w:bidi="ar-SA"/>
      </w:rPr>
    </w:lvl>
    <w:lvl w:ilvl="7" w:tplc="318C419C">
      <w:numFmt w:val="bullet"/>
      <w:lvlText w:val="•"/>
      <w:lvlJc w:val="left"/>
      <w:pPr>
        <w:ind w:left="8763" w:hanging="322"/>
      </w:pPr>
      <w:rPr>
        <w:rFonts w:hint="default"/>
        <w:lang w:val="de-DE" w:eastAsia="en-US" w:bidi="ar-SA"/>
      </w:rPr>
    </w:lvl>
    <w:lvl w:ilvl="8" w:tplc="6A36F5AC">
      <w:numFmt w:val="bullet"/>
      <w:lvlText w:val="•"/>
      <w:lvlJc w:val="left"/>
      <w:pPr>
        <w:ind w:left="9415" w:hanging="322"/>
      </w:pPr>
      <w:rPr>
        <w:rFonts w:hint="default"/>
        <w:lang w:val="de-DE" w:eastAsia="en-US" w:bidi="ar-SA"/>
      </w:rPr>
    </w:lvl>
  </w:abstractNum>
  <w:abstractNum w:abstractNumId="1" w15:restartNumberingAfterBreak="0">
    <w:nsid w:val="22141314"/>
    <w:multiLevelType w:val="multilevel"/>
    <w:tmpl w:val="DDEAEDD2"/>
    <w:lvl w:ilvl="0">
      <w:start w:val="1"/>
      <w:numFmt w:val="decimal"/>
      <w:lvlText w:val="%1"/>
      <w:lvlJc w:val="left"/>
      <w:pPr>
        <w:ind w:left="610" w:hanging="377"/>
      </w:pPr>
      <w:rPr>
        <w:rFonts w:hint="default"/>
        <w:lang w:val="de-DE" w:eastAsia="en-US" w:bidi="ar-SA"/>
      </w:rPr>
    </w:lvl>
    <w:lvl w:ilvl="1">
      <w:start w:val="1"/>
      <w:numFmt w:val="decimal"/>
      <w:lvlText w:val="%1.%2"/>
      <w:lvlJc w:val="left"/>
      <w:pPr>
        <w:ind w:left="610" w:hanging="377"/>
      </w:pPr>
      <w:rPr>
        <w:rFonts w:ascii="Arial" w:eastAsia="Arial" w:hAnsi="Arial" w:cs="Arial" w:hint="default"/>
        <w:b/>
        <w:bCs/>
        <w:w w:val="102"/>
        <w:sz w:val="22"/>
        <w:szCs w:val="22"/>
        <w:lang w:val="de-DE" w:eastAsia="en-US" w:bidi="ar-SA"/>
      </w:rPr>
    </w:lvl>
    <w:lvl w:ilvl="2">
      <w:numFmt w:val="bullet"/>
      <w:lvlText w:val="•"/>
      <w:lvlJc w:val="left"/>
      <w:pPr>
        <w:ind w:left="2696" w:hanging="377"/>
      </w:pPr>
      <w:rPr>
        <w:rFonts w:hint="default"/>
        <w:lang w:val="de-DE" w:eastAsia="en-US" w:bidi="ar-SA"/>
      </w:rPr>
    </w:lvl>
    <w:lvl w:ilvl="3">
      <w:numFmt w:val="bullet"/>
      <w:lvlText w:val="•"/>
      <w:lvlJc w:val="left"/>
      <w:pPr>
        <w:ind w:left="3735" w:hanging="377"/>
      </w:pPr>
      <w:rPr>
        <w:rFonts w:hint="default"/>
        <w:lang w:val="de-DE" w:eastAsia="en-US" w:bidi="ar-SA"/>
      </w:rPr>
    </w:lvl>
    <w:lvl w:ilvl="4">
      <w:numFmt w:val="bullet"/>
      <w:lvlText w:val="•"/>
      <w:lvlJc w:val="left"/>
      <w:pPr>
        <w:ind w:left="4773" w:hanging="377"/>
      </w:pPr>
      <w:rPr>
        <w:rFonts w:hint="default"/>
        <w:lang w:val="de-DE" w:eastAsia="en-US" w:bidi="ar-SA"/>
      </w:rPr>
    </w:lvl>
    <w:lvl w:ilvl="5">
      <w:numFmt w:val="bullet"/>
      <w:lvlText w:val="•"/>
      <w:lvlJc w:val="left"/>
      <w:pPr>
        <w:ind w:left="5812" w:hanging="377"/>
      </w:pPr>
      <w:rPr>
        <w:rFonts w:hint="default"/>
        <w:lang w:val="de-DE" w:eastAsia="en-US" w:bidi="ar-SA"/>
      </w:rPr>
    </w:lvl>
    <w:lvl w:ilvl="6">
      <w:numFmt w:val="bullet"/>
      <w:lvlText w:val="•"/>
      <w:lvlJc w:val="left"/>
      <w:pPr>
        <w:ind w:left="6850" w:hanging="377"/>
      </w:pPr>
      <w:rPr>
        <w:rFonts w:hint="default"/>
        <w:lang w:val="de-DE" w:eastAsia="en-US" w:bidi="ar-SA"/>
      </w:rPr>
    </w:lvl>
    <w:lvl w:ilvl="7">
      <w:numFmt w:val="bullet"/>
      <w:lvlText w:val="•"/>
      <w:lvlJc w:val="left"/>
      <w:pPr>
        <w:ind w:left="7889" w:hanging="377"/>
      </w:pPr>
      <w:rPr>
        <w:rFonts w:hint="default"/>
        <w:lang w:val="de-DE" w:eastAsia="en-US" w:bidi="ar-SA"/>
      </w:rPr>
    </w:lvl>
    <w:lvl w:ilvl="8">
      <w:numFmt w:val="bullet"/>
      <w:lvlText w:val="•"/>
      <w:lvlJc w:val="left"/>
      <w:pPr>
        <w:ind w:left="8927" w:hanging="377"/>
      </w:pPr>
      <w:rPr>
        <w:rFonts w:hint="default"/>
        <w:lang w:val="de-DE" w:eastAsia="en-US" w:bidi="ar-SA"/>
      </w:rPr>
    </w:lvl>
  </w:abstractNum>
  <w:abstractNum w:abstractNumId="2" w15:restartNumberingAfterBreak="0">
    <w:nsid w:val="224733BA"/>
    <w:multiLevelType w:val="multilevel"/>
    <w:tmpl w:val="507AA890"/>
    <w:lvl w:ilvl="0">
      <w:start w:val="2"/>
      <w:numFmt w:val="decimal"/>
      <w:lvlText w:val="%1"/>
      <w:lvlJc w:val="left"/>
      <w:pPr>
        <w:ind w:left="609" w:hanging="375"/>
      </w:pPr>
      <w:rPr>
        <w:rFonts w:hint="default"/>
        <w:lang w:val="de-DE" w:eastAsia="en-US" w:bidi="ar-SA"/>
      </w:rPr>
    </w:lvl>
    <w:lvl w:ilvl="1">
      <w:start w:val="1"/>
      <w:numFmt w:val="decimal"/>
      <w:lvlText w:val="%1.%2"/>
      <w:lvlJc w:val="left"/>
      <w:pPr>
        <w:ind w:left="609" w:hanging="375"/>
      </w:pPr>
      <w:rPr>
        <w:rFonts w:ascii="Arial" w:eastAsia="Arial" w:hAnsi="Arial" w:cs="Arial" w:hint="default"/>
        <w:b/>
        <w:bCs/>
        <w:w w:val="102"/>
        <w:sz w:val="22"/>
        <w:szCs w:val="22"/>
        <w:lang w:val="de-DE" w:eastAsia="en-US" w:bidi="ar-SA"/>
      </w:rPr>
    </w:lvl>
    <w:lvl w:ilvl="2">
      <w:numFmt w:val="bullet"/>
      <w:lvlText w:val="•"/>
      <w:lvlJc w:val="left"/>
      <w:pPr>
        <w:ind w:left="2680" w:hanging="375"/>
      </w:pPr>
      <w:rPr>
        <w:rFonts w:hint="default"/>
        <w:lang w:val="de-DE" w:eastAsia="en-US" w:bidi="ar-SA"/>
      </w:rPr>
    </w:lvl>
    <w:lvl w:ilvl="3">
      <w:numFmt w:val="bullet"/>
      <w:lvlText w:val="•"/>
      <w:lvlJc w:val="left"/>
      <w:pPr>
        <w:ind w:left="3721" w:hanging="375"/>
      </w:pPr>
      <w:rPr>
        <w:rFonts w:hint="default"/>
        <w:lang w:val="de-DE" w:eastAsia="en-US" w:bidi="ar-SA"/>
      </w:rPr>
    </w:lvl>
    <w:lvl w:ilvl="4">
      <w:numFmt w:val="bullet"/>
      <w:lvlText w:val="•"/>
      <w:lvlJc w:val="left"/>
      <w:pPr>
        <w:ind w:left="4761" w:hanging="375"/>
      </w:pPr>
      <w:rPr>
        <w:rFonts w:hint="default"/>
        <w:lang w:val="de-DE" w:eastAsia="en-US" w:bidi="ar-SA"/>
      </w:rPr>
    </w:lvl>
    <w:lvl w:ilvl="5">
      <w:numFmt w:val="bullet"/>
      <w:lvlText w:val="•"/>
      <w:lvlJc w:val="left"/>
      <w:pPr>
        <w:ind w:left="5802" w:hanging="375"/>
      </w:pPr>
      <w:rPr>
        <w:rFonts w:hint="default"/>
        <w:lang w:val="de-DE" w:eastAsia="en-US" w:bidi="ar-SA"/>
      </w:rPr>
    </w:lvl>
    <w:lvl w:ilvl="6">
      <w:numFmt w:val="bullet"/>
      <w:lvlText w:val="•"/>
      <w:lvlJc w:val="left"/>
      <w:pPr>
        <w:ind w:left="6842" w:hanging="375"/>
      </w:pPr>
      <w:rPr>
        <w:rFonts w:hint="default"/>
        <w:lang w:val="de-DE" w:eastAsia="en-US" w:bidi="ar-SA"/>
      </w:rPr>
    </w:lvl>
    <w:lvl w:ilvl="7">
      <w:numFmt w:val="bullet"/>
      <w:lvlText w:val="•"/>
      <w:lvlJc w:val="left"/>
      <w:pPr>
        <w:ind w:left="7883" w:hanging="375"/>
      </w:pPr>
      <w:rPr>
        <w:rFonts w:hint="default"/>
        <w:lang w:val="de-DE" w:eastAsia="en-US" w:bidi="ar-SA"/>
      </w:rPr>
    </w:lvl>
    <w:lvl w:ilvl="8">
      <w:numFmt w:val="bullet"/>
      <w:lvlText w:val="•"/>
      <w:lvlJc w:val="left"/>
      <w:pPr>
        <w:ind w:left="8923" w:hanging="375"/>
      </w:pPr>
      <w:rPr>
        <w:rFonts w:hint="default"/>
        <w:lang w:val="de-DE" w:eastAsia="en-US" w:bidi="ar-SA"/>
      </w:rPr>
    </w:lvl>
  </w:abstractNum>
  <w:abstractNum w:abstractNumId="3" w15:restartNumberingAfterBreak="0">
    <w:nsid w:val="26D619BB"/>
    <w:multiLevelType w:val="multilevel"/>
    <w:tmpl w:val="1E002DEA"/>
    <w:lvl w:ilvl="0">
      <w:start w:val="6"/>
      <w:numFmt w:val="decimal"/>
      <w:lvlText w:val="%1"/>
      <w:lvlJc w:val="left"/>
      <w:pPr>
        <w:ind w:left="234" w:hanging="377"/>
      </w:pPr>
      <w:rPr>
        <w:rFonts w:hint="default"/>
        <w:lang w:val="de-DE" w:eastAsia="en-US" w:bidi="ar-SA"/>
      </w:rPr>
    </w:lvl>
    <w:lvl w:ilvl="1">
      <w:start w:val="1"/>
      <w:numFmt w:val="decimal"/>
      <w:lvlText w:val="%1.%2"/>
      <w:lvlJc w:val="left"/>
      <w:pPr>
        <w:ind w:left="234" w:hanging="377"/>
      </w:pPr>
      <w:rPr>
        <w:rFonts w:ascii="Arial" w:eastAsia="Arial" w:hAnsi="Arial" w:cs="Arial" w:hint="default"/>
        <w:b/>
        <w:bCs/>
        <w:w w:val="102"/>
        <w:sz w:val="22"/>
        <w:szCs w:val="22"/>
        <w:lang w:val="de-DE" w:eastAsia="en-US" w:bidi="ar-SA"/>
      </w:rPr>
    </w:lvl>
    <w:lvl w:ilvl="2">
      <w:start w:val="1"/>
      <w:numFmt w:val="decimal"/>
      <w:lvlText w:val="%1.%2.%3"/>
      <w:lvlJc w:val="left"/>
      <w:pPr>
        <w:ind w:left="796" w:hanging="562"/>
      </w:pPr>
      <w:rPr>
        <w:rFonts w:ascii="Arial" w:eastAsia="Arial" w:hAnsi="Arial" w:cs="Arial" w:hint="default"/>
        <w:b/>
        <w:bCs/>
        <w:w w:val="102"/>
        <w:sz w:val="22"/>
        <w:szCs w:val="22"/>
        <w:lang w:val="de-DE" w:eastAsia="en-US" w:bidi="ar-SA"/>
      </w:rPr>
    </w:lvl>
    <w:lvl w:ilvl="3">
      <w:numFmt w:val="bullet"/>
      <w:lvlText w:val="•"/>
      <w:lvlJc w:val="left"/>
      <w:pPr>
        <w:ind w:left="3067" w:hanging="562"/>
      </w:pPr>
      <w:rPr>
        <w:rFonts w:hint="default"/>
        <w:lang w:val="de-DE" w:eastAsia="en-US" w:bidi="ar-SA"/>
      </w:rPr>
    </w:lvl>
    <w:lvl w:ilvl="4">
      <w:numFmt w:val="bullet"/>
      <w:lvlText w:val="•"/>
      <w:lvlJc w:val="left"/>
      <w:pPr>
        <w:ind w:left="4201" w:hanging="562"/>
      </w:pPr>
      <w:rPr>
        <w:rFonts w:hint="default"/>
        <w:lang w:val="de-DE" w:eastAsia="en-US" w:bidi="ar-SA"/>
      </w:rPr>
    </w:lvl>
    <w:lvl w:ilvl="5">
      <w:numFmt w:val="bullet"/>
      <w:lvlText w:val="•"/>
      <w:lvlJc w:val="left"/>
      <w:pPr>
        <w:ind w:left="5335" w:hanging="562"/>
      </w:pPr>
      <w:rPr>
        <w:rFonts w:hint="default"/>
        <w:lang w:val="de-DE" w:eastAsia="en-US" w:bidi="ar-SA"/>
      </w:rPr>
    </w:lvl>
    <w:lvl w:ilvl="6">
      <w:numFmt w:val="bullet"/>
      <w:lvlText w:val="•"/>
      <w:lvlJc w:val="left"/>
      <w:pPr>
        <w:ind w:left="6469" w:hanging="562"/>
      </w:pPr>
      <w:rPr>
        <w:rFonts w:hint="default"/>
        <w:lang w:val="de-DE" w:eastAsia="en-US" w:bidi="ar-SA"/>
      </w:rPr>
    </w:lvl>
    <w:lvl w:ilvl="7">
      <w:numFmt w:val="bullet"/>
      <w:lvlText w:val="•"/>
      <w:lvlJc w:val="left"/>
      <w:pPr>
        <w:ind w:left="7602" w:hanging="562"/>
      </w:pPr>
      <w:rPr>
        <w:rFonts w:hint="default"/>
        <w:lang w:val="de-DE" w:eastAsia="en-US" w:bidi="ar-SA"/>
      </w:rPr>
    </w:lvl>
    <w:lvl w:ilvl="8">
      <w:numFmt w:val="bullet"/>
      <w:lvlText w:val="•"/>
      <w:lvlJc w:val="left"/>
      <w:pPr>
        <w:ind w:left="8736" w:hanging="562"/>
      </w:pPr>
      <w:rPr>
        <w:rFonts w:hint="default"/>
        <w:lang w:val="de-DE" w:eastAsia="en-US" w:bidi="ar-SA"/>
      </w:rPr>
    </w:lvl>
  </w:abstractNum>
  <w:abstractNum w:abstractNumId="4" w15:restartNumberingAfterBreak="0">
    <w:nsid w:val="27576A08"/>
    <w:multiLevelType w:val="multilevel"/>
    <w:tmpl w:val="B99C1A02"/>
    <w:lvl w:ilvl="0">
      <w:start w:val="3"/>
      <w:numFmt w:val="decimal"/>
      <w:lvlText w:val="%1"/>
      <w:lvlJc w:val="left"/>
      <w:pPr>
        <w:ind w:left="609" w:hanging="375"/>
      </w:pPr>
      <w:rPr>
        <w:rFonts w:hint="default"/>
        <w:lang w:val="de-DE" w:eastAsia="en-US" w:bidi="ar-SA"/>
      </w:rPr>
    </w:lvl>
    <w:lvl w:ilvl="1">
      <w:start w:val="1"/>
      <w:numFmt w:val="decimal"/>
      <w:lvlText w:val="%1.%2"/>
      <w:lvlJc w:val="left"/>
      <w:pPr>
        <w:ind w:left="609" w:hanging="375"/>
      </w:pPr>
      <w:rPr>
        <w:rFonts w:ascii="Arial" w:eastAsia="Arial" w:hAnsi="Arial" w:cs="Arial" w:hint="default"/>
        <w:b/>
        <w:bCs/>
        <w:w w:val="102"/>
        <w:sz w:val="22"/>
        <w:szCs w:val="22"/>
        <w:lang w:val="de-DE" w:eastAsia="en-US" w:bidi="ar-SA"/>
      </w:rPr>
    </w:lvl>
    <w:lvl w:ilvl="2">
      <w:numFmt w:val="bullet"/>
      <w:lvlText w:val="•"/>
      <w:lvlJc w:val="left"/>
      <w:pPr>
        <w:ind w:left="2680" w:hanging="375"/>
      </w:pPr>
      <w:rPr>
        <w:rFonts w:hint="default"/>
        <w:lang w:val="de-DE" w:eastAsia="en-US" w:bidi="ar-SA"/>
      </w:rPr>
    </w:lvl>
    <w:lvl w:ilvl="3">
      <w:numFmt w:val="bullet"/>
      <w:lvlText w:val="•"/>
      <w:lvlJc w:val="left"/>
      <w:pPr>
        <w:ind w:left="3721" w:hanging="375"/>
      </w:pPr>
      <w:rPr>
        <w:rFonts w:hint="default"/>
        <w:lang w:val="de-DE" w:eastAsia="en-US" w:bidi="ar-SA"/>
      </w:rPr>
    </w:lvl>
    <w:lvl w:ilvl="4">
      <w:numFmt w:val="bullet"/>
      <w:lvlText w:val="•"/>
      <w:lvlJc w:val="left"/>
      <w:pPr>
        <w:ind w:left="4761" w:hanging="375"/>
      </w:pPr>
      <w:rPr>
        <w:rFonts w:hint="default"/>
        <w:lang w:val="de-DE" w:eastAsia="en-US" w:bidi="ar-SA"/>
      </w:rPr>
    </w:lvl>
    <w:lvl w:ilvl="5">
      <w:numFmt w:val="bullet"/>
      <w:lvlText w:val="•"/>
      <w:lvlJc w:val="left"/>
      <w:pPr>
        <w:ind w:left="5802" w:hanging="375"/>
      </w:pPr>
      <w:rPr>
        <w:rFonts w:hint="default"/>
        <w:lang w:val="de-DE" w:eastAsia="en-US" w:bidi="ar-SA"/>
      </w:rPr>
    </w:lvl>
    <w:lvl w:ilvl="6">
      <w:numFmt w:val="bullet"/>
      <w:lvlText w:val="•"/>
      <w:lvlJc w:val="left"/>
      <w:pPr>
        <w:ind w:left="6842" w:hanging="375"/>
      </w:pPr>
      <w:rPr>
        <w:rFonts w:hint="default"/>
        <w:lang w:val="de-DE" w:eastAsia="en-US" w:bidi="ar-SA"/>
      </w:rPr>
    </w:lvl>
    <w:lvl w:ilvl="7">
      <w:numFmt w:val="bullet"/>
      <w:lvlText w:val="•"/>
      <w:lvlJc w:val="left"/>
      <w:pPr>
        <w:ind w:left="7883" w:hanging="375"/>
      </w:pPr>
      <w:rPr>
        <w:rFonts w:hint="default"/>
        <w:lang w:val="de-DE" w:eastAsia="en-US" w:bidi="ar-SA"/>
      </w:rPr>
    </w:lvl>
    <w:lvl w:ilvl="8">
      <w:numFmt w:val="bullet"/>
      <w:lvlText w:val="•"/>
      <w:lvlJc w:val="left"/>
      <w:pPr>
        <w:ind w:left="8923" w:hanging="375"/>
      </w:pPr>
      <w:rPr>
        <w:rFonts w:hint="default"/>
        <w:lang w:val="de-DE" w:eastAsia="en-US" w:bidi="ar-SA"/>
      </w:rPr>
    </w:lvl>
  </w:abstractNum>
  <w:abstractNum w:abstractNumId="5" w15:restartNumberingAfterBreak="0">
    <w:nsid w:val="2ADA2E6C"/>
    <w:multiLevelType w:val="multilevel"/>
    <w:tmpl w:val="479EDF14"/>
    <w:lvl w:ilvl="0">
      <w:start w:val="8"/>
      <w:numFmt w:val="decimal"/>
      <w:lvlText w:val="%1"/>
      <w:lvlJc w:val="left"/>
      <w:pPr>
        <w:ind w:left="609" w:hanging="375"/>
      </w:pPr>
      <w:rPr>
        <w:rFonts w:hint="default"/>
        <w:lang w:val="de-DE" w:eastAsia="en-US" w:bidi="ar-SA"/>
      </w:rPr>
    </w:lvl>
    <w:lvl w:ilvl="1">
      <w:start w:val="1"/>
      <w:numFmt w:val="decimal"/>
      <w:lvlText w:val="%1.%2"/>
      <w:lvlJc w:val="left"/>
      <w:pPr>
        <w:ind w:left="609" w:hanging="375"/>
      </w:pPr>
      <w:rPr>
        <w:rFonts w:ascii="Arial" w:eastAsia="Arial" w:hAnsi="Arial" w:cs="Arial" w:hint="default"/>
        <w:b/>
        <w:bCs/>
        <w:spacing w:val="-1"/>
        <w:w w:val="102"/>
        <w:sz w:val="22"/>
        <w:szCs w:val="22"/>
        <w:lang w:val="de-DE" w:eastAsia="en-US" w:bidi="ar-SA"/>
      </w:rPr>
    </w:lvl>
    <w:lvl w:ilvl="2">
      <w:start w:val="1"/>
      <w:numFmt w:val="decimal"/>
      <w:lvlText w:val="%1.%2.%3"/>
      <w:lvlJc w:val="left"/>
      <w:pPr>
        <w:ind w:left="796" w:hanging="562"/>
      </w:pPr>
      <w:rPr>
        <w:rFonts w:ascii="Arial" w:eastAsia="Arial" w:hAnsi="Arial" w:cs="Arial" w:hint="default"/>
        <w:b/>
        <w:bCs/>
        <w:spacing w:val="-1"/>
        <w:w w:val="102"/>
        <w:sz w:val="22"/>
        <w:szCs w:val="22"/>
        <w:lang w:val="de-DE" w:eastAsia="en-US" w:bidi="ar-SA"/>
      </w:rPr>
    </w:lvl>
    <w:lvl w:ilvl="3">
      <w:numFmt w:val="bullet"/>
      <w:lvlText w:val="•"/>
      <w:lvlJc w:val="left"/>
      <w:pPr>
        <w:ind w:left="3067" w:hanging="562"/>
      </w:pPr>
      <w:rPr>
        <w:rFonts w:hint="default"/>
        <w:lang w:val="de-DE" w:eastAsia="en-US" w:bidi="ar-SA"/>
      </w:rPr>
    </w:lvl>
    <w:lvl w:ilvl="4">
      <w:numFmt w:val="bullet"/>
      <w:lvlText w:val="•"/>
      <w:lvlJc w:val="left"/>
      <w:pPr>
        <w:ind w:left="4201" w:hanging="562"/>
      </w:pPr>
      <w:rPr>
        <w:rFonts w:hint="default"/>
        <w:lang w:val="de-DE" w:eastAsia="en-US" w:bidi="ar-SA"/>
      </w:rPr>
    </w:lvl>
    <w:lvl w:ilvl="5">
      <w:numFmt w:val="bullet"/>
      <w:lvlText w:val="•"/>
      <w:lvlJc w:val="left"/>
      <w:pPr>
        <w:ind w:left="5335" w:hanging="562"/>
      </w:pPr>
      <w:rPr>
        <w:rFonts w:hint="default"/>
        <w:lang w:val="de-DE" w:eastAsia="en-US" w:bidi="ar-SA"/>
      </w:rPr>
    </w:lvl>
    <w:lvl w:ilvl="6">
      <w:numFmt w:val="bullet"/>
      <w:lvlText w:val="•"/>
      <w:lvlJc w:val="left"/>
      <w:pPr>
        <w:ind w:left="6469" w:hanging="562"/>
      </w:pPr>
      <w:rPr>
        <w:rFonts w:hint="default"/>
        <w:lang w:val="de-DE" w:eastAsia="en-US" w:bidi="ar-SA"/>
      </w:rPr>
    </w:lvl>
    <w:lvl w:ilvl="7">
      <w:numFmt w:val="bullet"/>
      <w:lvlText w:val="•"/>
      <w:lvlJc w:val="left"/>
      <w:pPr>
        <w:ind w:left="7602" w:hanging="562"/>
      </w:pPr>
      <w:rPr>
        <w:rFonts w:hint="default"/>
        <w:lang w:val="de-DE" w:eastAsia="en-US" w:bidi="ar-SA"/>
      </w:rPr>
    </w:lvl>
    <w:lvl w:ilvl="8">
      <w:numFmt w:val="bullet"/>
      <w:lvlText w:val="•"/>
      <w:lvlJc w:val="left"/>
      <w:pPr>
        <w:ind w:left="8736" w:hanging="562"/>
      </w:pPr>
      <w:rPr>
        <w:rFonts w:hint="default"/>
        <w:lang w:val="de-DE" w:eastAsia="en-US" w:bidi="ar-SA"/>
      </w:rPr>
    </w:lvl>
  </w:abstractNum>
  <w:abstractNum w:abstractNumId="6" w15:restartNumberingAfterBreak="0">
    <w:nsid w:val="32687400"/>
    <w:multiLevelType w:val="multilevel"/>
    <w:tmpl w:val="C05AC47C"/>
    <w:lvl w:ilvl="0">
      <w:start w:val="11"/>
      <w:numFmt w:val="decimal"/>
      <w:lvlText w:val="%1"/>
      <w:lvlJc w:val="left"/>
      <w:pPr>
        <w:ind w:left="797" w:hanging="563"/>
      </w:pPr>
      <w:rPr>
        <w:rFonts w:hint="default"/>
        <w:lang w:val="de-DE" w:eastAsia="en-US" w:bidi="ar-SA"/>
      </w:rPr>
    </w:lvl>
    <w:lvl w:ilvl="1">
      <w:start w:val="1"/>
      <w:numFmt w:val="decimal"/>
      <w:lvlText w:val="%1.%2."/>
      <w:lvlJc w:val="left"/>
      <w:pPr>
        <w:ind w:left="797" w:hanging="563"/>
      </w:pPr>
      <w:rPr>
        <w:rFonts w:ascii="Arial" w:eastAsia="Arial" w:hAnsi="Arial" w:cs="Arial" w:hint="default"/>
        <w:b/>
        <w:bCs/>
        <w:spacing w:val="-2"/>
        <w:w w:val="102"/>
        <w:sz w:val="22"/>
        <w:szCs w:val="22"/>
        <w:lang w:val="de-DE" w:eastAsia="en-US" w:bidi="ar-SA"/>
      </w:rPr>
    </w:lvl>
    <w:lvl w:ilvl="2">
      <w:numFmt w:val="bullet"/>
      <w:lvlText w:val="•"/>
      <w:lvlJc w:val="left"/>
      <w:pPr>
        <w:ind w:left="2840" w:hanging="563"/>
      </w:pPr>
      <w:rPr>
        <w:rFonts w:hint="default"/>
        <w:lang w:val="de-DE" w:eastAsia="en-US" w:bidi="ar-SA"/>
      </w:rPr>
    </w:lvl>
    <w:lvl w:ilvl="3">
      <w:numFmt w:val="bullet"/>
      <w:lvlText w:val="•"/>
      <w:lvlJc w:val="left"/>
      <w:pPr>
        <w:ind w:left="3861" w:hanging="563"/>
      </w:pPr>
      <w:rPr>
        <w:rFonts w:hint="default"/>
        <w:lang w:val="de-DE" w:eastAsia="en-US" w:bidi="ar-SA"/>
      </w:rPr>
    </w:lvl>
    <w:lvl w:ilvl="4">
      <w:numFmt w:val="bullet"/>
      <w:lvlText w:val="•"/>
      <w:lvlJc w:val="left"/>
      <w:pPr>
        <w:ind w:left="4881" w:hanging="563"/>
      </w:pPr>
      <w:rPr>
        <w:rFonts w:hint="default"/>
        <w:lang w:val="de-DE" w:eastAsia="en-US" w:bidi="ar-SA"/>
      </w:rPr>
    </w:lvl>
    <w:lvl w:ilvl="5">
      <w:numFmt w:val="bullet"/>
      <w:lvlText w:val="•"/>
      <w:lvlJc w:val="left"/>
      <w:pPr>
        <w:ind w:left="5902" w:hanging="563"/>
      </w:pPr>
      <w:rPr>
        <w:rFonts w:hint="default"/>
        <w:lang w:val="de-DE" w:eastAsia="en-US" w:bidi="ar-SA"/>
      </w:rPr>
    </w:lvl>
    <w:lvl w:ilvl="6">
      <w:numFmt w:val="bullet"/>
      <w:lvlText w:val="•"/>
      <w:lvlJc w:val="left"/>
      <w:pPr>
        <w:ind w:left="6922" w:hanging="563"/>
      </w:pPr>
      <w:rPr>
        <w:rFonts w:hint="default"/>
        <w:lang w:val="de-DE" w:eastAsia="en-US" w:bidi="ar-SA"/>
      </w:rPr>
    </w:lvl>
    <w:lvl w:ilvl="7">
      <w:numFmt w:val="bullet"/>
      <w:lvlText w:val="•"/>
      <w:lvlJc w:val="left"/>
      <w:pPr>
        <w:ind w:left="7943" w:hanging="563"/>
      </w:pPr>
      <w:rPr>
        <w:rFonts w:hint="default"/>
        <w:lang w:val="de-DE" w:eastAsia="en-US" w:bidi="ar-SA"/>
      </w:rPr>
    </w:lvl>
    <w:lvl w:ilvl="8">
      <w:numFmt w:val="bullet"/>
      <w:lvlText w:val="•"/>
      <w:lvlJc w:val="left"/>
      <w:pPr>
        <w:ind w:left="8963" w:hanging="563"/>
      </w:pPr>
      <w:rPr>
        <w:rFonts w:hint="default"/>
        <w:lang w:val="de-DE" w:eastAsia="en-US" w:bidi="ar-SA"/>
      </w:rPr>
    </w:lvl>
  </w:abstractNum>
  <w:abstractNum w:abstractNumId="7" w15:restartNumberingAfterBreak="0">
    <w:nsid w:val="368B302B"/>
    <w:multiLevelType w:val="multilevel"/>
    <w:tmpl w:val="705CDA68"/>
    <w:lvl w:ilvl="0">
      <w:start w:val="14"/>
      <w:numFmt w:val="decimal"/>
      <w:lvlText w:val="%1"/>
      <w:lvlJc w:val="left"/>
      <w:pPr>
        <w:ind w:left="681" w:hanging="447"/>
      </w:pPr>
      <w:rPr>
        <w:rFonts w:hint="default"/>
        <w:lang w:val="de-DE" w:eastAsia="en-US" w:bidi="ar-SA"/>
      </w:rPr>
    </w:lvl>
    <w:lvl w:ilvl="1">
      <w:start w:val="1"/>
      <w:numFmt w:val="decimal"/>
      <w:lvlText w:val="%1.%2."/>
      <w:lvlJc w:val="left"/>
      <w:pPr>
        <w:ind w:left="681" w:hanging="447"/>
      </w:pPr>
      <w:rPr>
        <w:rFonts w:ascii="Arial MT" w:eastAsia="Arial MT" w:hAnsi="Arial MT" w:cs="Arial MT" w:hint="default"/>
        <w:spacing w:val="-2"/>
        <w:w w:val="99"/>
        <w:sz w:val="18"/>
        <w:szCs w:val="18"/>
        <w:lang w:val="de-DE" w:eastAsia="en-US" w:bidi="ar-SA"/>
      </w:rPr>
    </w:lvl>
    <w:lvl w:ilvl="2">
      <w:numFmt w:val="bullet"/>
      <w:lvlText w:val="•"/>
      <w:lvlJc w:val="left"/>
      <w:pPr>
        <w:ind w:left="2744" w:hanging="447"/>
      </w:pPr>
      <w:rPr>
        <w:rFonts w:hint="default"/>
        <w:lang w:val="de-DE" w:eastAsia="en-US" w:bidi="ar-SA"/>
      </w:rPr>
    </w:lvl>
    <w:lvl w:ilvl="3">
      <w:numFmt w:val="bullet"/>
      <w:lvlText w:val="•"/>
      <w:lvlJc w:val="left"/>
      <w:pPr>
        <w:ind w:left="3777" w:hanging="447"/>
      </w:pPr>
      <w:rPr>
        <w:rFonts w:hint="default"/>
        <w:lang w:val="de-DE" w:eastAsia="en-US" w:bidi="ar-SA"/>
      </w:rPr>
    </w:lvl>
    <w:lvl w:ilvl="4">
      <w:numFmt w:val="bullet"/>
      <w:lvlText w:val="•"/>
      <w:lvlJc w:val="left"/>
      <w:pPr>
        <w:ind w:left="4809" w:hanging="447"/>
      </w:pPr>
      <w:rPr>
        <w:rFonts w:hint="default"/>
        <w:lang w:val="de-DE" w:eastAsia="en-US" w:bidi="ar-SA"/>
      </w:rPr>
    </w:lvl>
    <w:lvl w:ilvl="5">
      <w:numFmt w:val="bullet"/>
      <w:lvlText w:val="•"/>
      <w:lvlJc w:val="left"/>
      <w:pPr>
        <w:ind w:left="5842" w:hanging="447"/>
      </w:pPr>
      <w:rPr>
        <w:rFonts w:hint="default"/>
        <w:lang w:val="de-DE" w:eastAsia="en-US" w:bidi="ar-SA"/>
      </w:rPr>
    </w:lvl>
    <w:lvl w:ilvl="6">
      <w:numFmt w:val="bullet"/>
      <w:lvlText w:val="•"/>
      <w:lvlJc w:val="left"/>
      <w:pPr>
        <w:ind w:left="6874" w:hanging="447"/>
      </w:pPr>
      <w:rPr>
        <w:rFonts w:hint="default"/>
        <w:lang w:val="de-DE" w:eastAsia="en-US" w:bidi="ar-SA"/>
      </w:rPr>
    </w:lvl>
    <w:lvl w:ilvl="7">
      <w:numFmt w:val="bullet"/>
      <w:lvlText w:val="•"/>
      <w:lvlJc w:val="left"/>
      <w:pPr>
        <w:ind w:left="7907" w:hanging="447"/>
      </w:pPr>
      <w:rPr>
        <w:rFonts w:hint="default"/>
        <w:lang w:val="de-DE" w:eastAsia="en-US" w:bidi="ar-SA"/>
      </w:rPr>
    </w:lvl>
    <w:lvl w:ilvl="8">
      <w:numFmt w:val="bullet"/>
      <w:lvlText w:val="•"/>
      <w:lvlJc w:val="left"/>
      <w:pPr>
        <w:ind w:left="8939" w:hanging="447"/>
      </w:pPr>
      <w:rPr>
        <w:rFonts w:hint="default"/>
        <w:lang w:val="de-DE" w:eastAsia="en-US" w:bidi="ar-SA"/>
      </w:rPr>
    </w:lvl>
  </w:abstractNum>
  <w:abstractNum w:abstractNumId="8" w15:restartNumberingAfterBreak="0">
    <w:nsid w:val="3BCC4C0F"/>
    <w:multiLevelType w:val="multilevel"/>
    <w:tmpl w:val="675EDDBA"/>
    <w:lvl w:ilvl="0">
      <w:start w:val="9"/>
      <w:numFmt w:val="decimal"/>
      <w:lvlText w:val="%1"/>
      <w:lvlJc w:val="left"/>
      <w:pPr>
        <w:ind w:left="611" w:hanging="377"/>
      </w:pPr>
      <w:rPr>
        <w:rFonts w:hint="default"/>
        <w:lang w:val="de-DE" w:eastAsia="en-US" w:bidi="ar-SA"/>
      </w:rPr>
    </w:lvl>
    <w:lvl w:ilvl="1">
      <w:start w:val="1"/>
      <w:numFmt w:val="decimal"/>
      <w:lvlText w:val="%1.%2"/>
      <w:lvlJc w:val="left"/>
      <w:pPr>
        <w:ind w:left="611" w:hanging="377"/>
      </w:pPr>
      <w:rPr>
        <w:rFonts w:ascii="Arial" w:eastAsia="Arial" w:hAnsi="Arial" w:cs="Arial" w:hint="default"/>
        <w:b/>
        <w:bCs/>
        <w:w w:val="102"/>
        <w:sz w:val="22"/>
        <w:szCs w:val="22"/>
        <w:lang w:val="de-DE" w:eastAsia="en-US" w:bidi="ar-SA"/>
      </w:rPr>
    </w:lvl>
    <w:lvl w:ilvl="2">
      <w:numFmt w:val="bullet"/>
      <w:lvlText w:val="•"/>
      <w:lvlJc w:val="left"/>
      <w:pPr>
        <w:ind w:left="2696" w:hanging="377"/>
      </w:pPr>
      <w:rPr>
        <w:rFonts w:hint="default"/>
        <w:lang w:val="de-DE" w:eastAsia="en-US" w:bidi="ar-SA"/>
      </w:rPr>
    </w:lvl>
    <w:lvl w:ilvl="3">
      <w:numFmt w:val="bullet"/>
      <w:lvlText w:val="•"/>
      <w:lvlJc w:val="left"/>
      <w:pPr>
        <w:ind w:left="3735" w:hanging="377"/>
      </w:pPr>
      <w:rPr>
        <w:rFonts w:hint="default"/>
        <w:lang w:val="de-DE" w:eastAsia="en-US" w:bidi="ar-SA"/>
      </w:rPr>
    </w:lvl>
    <w:lvl w:ilvl="4">
      <w:numFmt w:val="bullet"/>
      <w:lvlText w:val="•"/>
      <w:lvlJc w:val="left"/>
      <w:pPr>
        <w:ind w:left="4773" w:hanging="377"/>
      </w:pPr>
      <w:rPr>
        <w:rFonts w:hint="default"/>
        <w:lang w:val="de-DE" w:eastAsia="en-US" w:bidi="ar-SA"/>
      </w:rPr>
    </w:lvl>
    <w:lvl w:ilvl="5">
      <w:numFmt w:val="bullet"/>
      <w:lvlText w:val="•"/>
      <w:lvlJc w:val="left"/>
      <w:pPr>
        <w:ind w:left="5812" w:hanging="377"/>
      </w:pPr>
      <w:rPr>
        <w:rFonts w:hint="default"/>
        <w:lang w:val="de-DE" w:eastAsia="en-US" w:bidi="ar-SA"/>
      </w:rPr>
    </w:lvl>
    <w:lvl w:ilvl="6">
      <w:numFmt w:val="bullet"/>
      <w:lvlText w:val="•"/>
      <w:lvlJc w:val="left"/>
      <w:pPr>
        <w:ind w:left="6850" w:hanging="377"/>
      </w:pPr>
      <w:rPr>
        <w:rFonts w:hint="default"/>
        <w:lang w:val="de-DE" w:eastAsia="en-US" w:bidi="ar-SA"/>
      </w:rPr>
    </w:lvl>
    <w:lvl w:ilvl="7">
      <w:numFmt w:val="bullet"/>
      <w:lvlText w:val="•"/>
      <w:lvlJc w:val="left"/>
      <w:pPr>
        <w:ind w:left="7889" w:hanging="377"/>
      </w:pPr>
      <w:rPr>
        <w:rFonts w:hint="default"/>
        <w:lang w:val="de-DE" w:eastAsia="en-US" w:bidi="ar-SA"/>
      </w:rPr>
    </w:lvl>
    <w:lvl w:ilvl="8">
      <w:numFmt w:val="bullet"/>
      <w:lvlText w:val="•"/>
      <w:lvlJc w:val="left"/>
      <w:pPr>
        <w:ind w:left="8927" w:hanging="377"/>
      </w:pPr>
      <w:rPr>
        <w:rFonts w:hint="default"/>
        <w:lang w:val="de-DE" w:eastAsia="en-US" w:bidi="ar-SA"/>
      </w:rPr>
    </w:lvl>
  </w:abstractNum>
  <w:abstractNum w:abstractNumId="9" w15:restartNumberingAfterBreak="0">
    <w:nsid w:val="3EBB4812"/>
    <w:multiLevelType w:val="multilevel"/>
    <w:tmpl w:val="BD4C8C24"/>
    <w:lvl w:ilvl="0">
      <w:start w:val="5"/>
      <w:numFmt w:val="decimal"/>
      <w:lvlText w:val="%1"/>
      <w:lvlJc w:val="left"/>
      <w:pPr>
        <w:ind w:left="234" w:hanging="375"/>
      </w:pPr>
      <w:rPr>
        <w:rFonts w:hint="default"/>
        <w:lang w:val="de-DE" w:eastAsia="en-US" w:bidi="ar-SA"/>
      </w:rPr>
    </w:lvl>
    <w:lvl w:ilvl="1">
      <w:start w:val="1"/>
      <w:numFmt w:val="decimal"/>
      <w:lvlText w:val="%1.%2"/>
      <w:lvlJc w:val="left"/>
      <w:pPr>
        <w:ind w:left="234" w:hanging="375"/>
      </w:pPr>
      <w:rPr>
        <w:rFonts w:ascii="Arial" w:eastAsia="Arial" w:hAnsi="Arial" w:cs="Arial" w:hint="default"/>
        <w:b/>
        <w:bCs/>
        <w:w w:val="102"/>
        <w:sz w:val="22"/>
        <w:szCs w:val="22"/>
        <w:lang w:val="de-DE" w:eastAsia="en-US" w:bidi="ar-SA"/>
      </w:rPr>
    </w:lvl>
    <w:lvl w:ilvl="2">
      <w:numFmt w:val="bullet"/>
      <w:lvlText w:val="•"/>
      <w:lvlJc w:val="left"/>
      <w:pPr>
        <w:ind w:left="2392" w:hanging="375"/>
      </w:pPr>
      <w:rPr>
        <w:rFonts w:hint="default"/>
        <w:lang w:val="de-DE" w:eastAsia="en-US" w:bidi="ar-SA"/>
      </w:rPr>
    </w:lvl>
    <w:lvl w:ilvl="3">
      <w:numFmt w:val="bullet"/>
      <w:lvlText w:val="•"/>
      <w:lvlJc w:val="left"/>
      <w:pPr>
        <w:ind w:left="3469" w:hanging="375"/>
      </w:pPr>
      <w:rPr>
        <w:rFonts w:hint="default"/>
        <w:lang w:val="de-DE" w:eastAsia="en-US" w:bidi="ar-SA"/>
      </w:rPr>
    </w:lvl>
    <w:lvl w:ilvl="4">
      <w:numFmt w:val="bullet"/>
      <w:lvlText w:val="•"/>
      <w:lvlJc w:val="left"/>
      <w:pPr>
        <w:ind w:left="4545" w:hanging="375"/>
      </w:pPr>
      <w:rPr>
        <w:rFonts w:hint="default"/>
        <w:lang w:val="de-DE" w:eastAsia="en-US" w:bidi="ar-SA"/>
      </w:rPr>
    </w:lvl>
    <w:lvl w:ilvl="5">
      <w:numFmt w:val="bullet"/>
      <w:lvlText w:val="•"/>
      <w:lvlJc w:val="left"/>
      <w:pPr>
        <w:ind w:left="5622" w:hanging="375"/>
      </w:pPr>
      <w:rPr>
        <w:rFonts w:hint="default"/>
        <w:lang w:val="de-DE" w:eastAsia="en-US" w:bidi="ar-SA"/>
      </w:rPr>
    </w:lvl>
    <w:lvl w:ilvl="6">
      <w:numFmt w:val="bullet"/>
      <w:lvlText w:val="•"/>
      <w:lvlJc w:val="left"/>
      <w:pPr>
        <w:ind w:left="6698" w:hanging="375"/>
      </w:pPr>
      <w:rPr>
        <w:rFonts w:hint="default"/>
        <w:lang w:val="de-DE" w:eastAsia="en-US" w:bidi="ar-SA"/>
      </w:rPr>
    </w:lvl>
    <w:lvl w:ilvl="7">
      <w:numFmt w:val="bullet"/>
      <w:lvlText w:val="•"/>
      <w:lvlJc w:val="left"/>
      <w:pPr>
        <w:ind w:left="7775" w:hanging="375"/>
      </w:pPr>
      <w:rPr>
        <w:rFonts w:hint="default"/>
        <w:lang w:val="de-DE" w:eastAsia="en-US" w:bidi="ar-SA"/>
      </w:rPr>
    </w:lvl>
    <w:lvl w:ilvl="8">
      <w:numFmt w:val="bullet"/>
      <w:lvlText w:val="•"/>
      <w:lvlJc w:val="left"/>
      <w:pPr>
        <w:ind w:left="8851" w:hanging="375"/>
      </w:pPr>
      <w:rPr>
        <w:rFonts w:hint="default"/>
        <w:lang w:val="de-DE" w:eastAsia="en-US" w:bidi="ar-SA"/>
      </w:rPr>
    </w:lvl>
  </w:abstractNum>
  <w:abstractNum w:abstractNumId="10" w15:restartNumberingAfterBreak="0">
    <w:nsid w:val="4EA3075E"/>
    <w:multiLevelType w:val="multilevel"/>
    <w:tmpl w:val="DD4E8A60"/>
    <w:lvl w:ilvl="0">
      <w:start w:val="14"/>
      <w:numFmt w:val="decimal"/>
      <w:lvlText w:val="%1"/>
      <w:lvlJc w:val="left"/>
      <w:pPr>
        <w:ind w:left="681" w:hanging="447"/>
      </w:pPr>
      <w:rPr>
        <w:rFonts w:hint="default"/>
        <w:lang w:val="de-DE" w:eastAsia="en-US" w:bidi="ar-SA"/>
      </w:rPr>
    </w:lvl>
    <w:lvl w:ilvl="1">
      <w:start w:val="1"/>
      <w:numFmt w:val="decimal"/>
      <w:lvlText w:val="%1.%2."/>
      <w:lvlJc w:val="left"/>
      <w:pPr>
        <w:ind w:left="681" w:hanging="447"/>
      </w:pPr>
      <w:rPr>
        <w:rFonts w:ascii="Arial MT" w:eastAsia="Arial MT" w:hAnsi="Arial MT" w:cs="Arial MT" w:hint="default"/>
        <w:spacing w:val="-2"/>
        <w:w w:val="99"/>
        <w:sz w:val="18"/>
        <w:szCs w:val="18"/>
        <w:lang w:val="de-DE" w:eastAsia="en-US" w:bidi="ar-SA"/>
      </w:rPr>
    </w:lvl>
    <w:lvl w:ilvl="2">
      <w:numFmt w:val="bullet"/>
      <w:lvlText w:val="•"/>
      <w:lvlJc w:val="left"/>
      <w:pPr>
        <w:ind w:left="2744" w:hanging="447"/>
      </w:pPr>
      <w:rPr>
        <w:rFonts w:hint="default"/>
        <w:lang w:val="de-DE" w:eastAsia="en-US" w:bidi="ar-SA"/>
      </w:rPr>
    </w:lvl>
    <w:lvl w:ilvl="3">
      <w:numFmt w:val="bullet"/>
      <w:lvlText w:val="•"/>
      <w:lvlJc w:val="left"/>
      <w:pPr>
        <w:ind w:left="3777" w:hanging="447"/>
      </w:pPr>
      <w:rPr>
        <w:rFonts w:hint="default"/>
        <w:lang w:val="de-DE" w:eastAsia="en-US" w:bidi="ar-SA"/>
      </w:rPr>
    </w:lvl>
    <w:lvl w:ilvl="4">
      <w:numFmt w:val="bullet"/>
      <w:lvlText w:val="•"/>
      <w:lvlJc w:val="left"/>
      <w:pPr>
        <w:ind w:left="4809" w:hanging="447"/>
      </w:pPr>
      <w:rPr>
        <w:rFonts w:hint="default"/>
        <w:lang w:val="de-DE" w:eastAsia="en-US" w:bidi="ar-SA"/>
      </w:rPr>
    </w:lvl>
    <w:lvl w:ilvl="5">
      <w:numFmt w:val="bullet"/>
      <w:lvlText w:val="•"/>
      <w:lvlJc w:val="left"/>
      <w:pPr>
        <w:ind w:left="5842" w:hanging="447"/>
      </w:pPr>
      <w:rPr>
        <w:rFonts w:hint="default"/>
        <w:lang w:val="de-DE" w:eastAsia="en-US" w:bidi="ar-SA"/>
      </w:rPr>
    </w:lvl>
    <w:lvl w:ilvl="6">
      <w:numFmt w:val="bullet"/>
      <w:lvlText w:val="•"/>
      <w:lvlJc w:val="left"/>
      <w:pPr>
        <w:ind w:left="6874" w:hanging="447"/>
      </w:pPr>
      <w:rPr>
        <w:rFonts w:hint="default"/>
        <w:lang w:val="de-DE" w:eastAsia="en-US" w:bidi="ar-SA"/>
      </w:rPr>
    </w:lvl>
    <w:lvl w:ilvl="7">
      <w:numFmt w:val="bullet"/>
      <w:lvlText w:val="•"/>
      <w:lvlJc w:val="left"/>
      <w:pPr>
        <w:ind w:left="7907" w:hanging="447"/>
      </w:pPr>
      <w:rPr>
        <w:rFonts w:hint="default"/>
        <w:lang w:val="de-DE" w:eastAsia="en-US" w:bidi="ar-SA"/>
      </w:rPr>
    </w:lvl>
    <w:lvl w:ilvl="8">
      <w:numFmt w:val="bullet"/>
      <w:lvlText w:val="•"/>
      <w:lvlJc w:val="left"/>
      <w:pPr>
        <w:ind w:left="8939" w:hanging="447"/>
      </w:pPr>
      <w:rPr>
        <w:rFonts w:hint="default"/>
        <w:lang w:val="de-DE" w:eastAsia="en-US" w:bidi="ar-SA"/>
      </w:rPr>
    </w:lvl>
  </w:abstractNum>
  <w:abstractNum w:abstractNumId="11" w15:restartNumberingAfterBreak="0">
    <w:nsid w:val="55DE7DDA"/>
    <w:multiLevelType w:val="multilevel"/>
    <w:tmpl w:val="2C9E16D4"/>
    <w:lvl w:ilvl="0">
      <w:start w:val="4"/>
      <w:numFmt w:val="decimal"/>
      <w:lvlText w:val="%1"/>
      <w:lvlJc w:val="left"/>
      <w:pPr>
        <w:ind w:left="609" w:hanging="375"/>
      </w:pPr>
      <w:rPr>
        <w:rFonts w:hint="default"/>
        <w:lang w:val="de-DE" w:eastAsia="en-US" w:bidi="ar-SA"/>
      </w:rPr>
    </w:lvl>
    <w:lvl w:ilvl="1">
      <w:start w:val="1"/>
      <w:numFmt w:val="decimal"/>
      <w:lvlText w:val="%1.%2"/>
      <w:lvlJc w:val="left"/>
      <w:pPr>
        <w:ind w:left="609" w:hanging="375"/>
      </w:pPr>
      <w:rPr>
        <w:rFonts w:ascii="Arial" w:eastAsia="Arial" w:hAnsi="Arial" w:cs="Arial" w:hint="default"/>
        <w:b/>
        <w:bCs/>
        <w:spacing w:val="-1"/>
        <w:w w:val="102"/>
        <w:sz w:val="22"/>
        <w:szCs w:val="22"/>
        <w:lang w:val="de-DE" w:eastAsia="en-US" w:bidi="ar-SA"/>
      </w:rPr>
    </w:lvl>
    <w:lvl w:ilvl="2">
      <w:numFmt w:val="bullet"/>
      <w:lvlText w:val="•"/>
      <w:lvlJc w:val="left"/>
      <w:pPr>
        <w:ind w:left="2680" w:hanging="375"/>
      </w:pPr>
      <w:rPr>
        <w:rFonts w:hint="default"/>
        <w:lang w:val="de-DE" w:eastAsia="en-US" w:bidi="ar-SA"/>
      </w:rPr>
    </w:lvl>
    <w:lvl w:ilvl="3">
      <w:numFmt w:val="bullet"/>
      <w:lvlText w:val="•"/>
      <w:lvlJc w:val="left"/>
      <w:pPr>
        <w:ind w:left="3721" w:hanging="375"/>
      </w:pPr>
      <w:rPr>
        <w:rFonts w:hint="default"/>
        <w:lang w:val="de-DE" w:eastAsia="en-US" w:bidi="ar-SA"/>
      </w:rPr>
    </w:lvl>
    <w:lvl w:ilvl="4">
      <w:numFmt w:val="bullet"/>
      <w:lvlText w:val="•"/>
      <w:lvlJc w:val="left"/>
      <w:pPr>
        <w:ind w:left="4761" w:hanging="375"/>
      </w:pPr>
      <w:rPr>
        <w:rFonts w:hint="default"/>
        <w:lang w:val="de-DE" w:eastAsia="en-US" w:bidi="ar-SA"/>
      </w:rPr>
    </w:lvl>
    <w:lvl w:ilvl="5">
      <w:numFmt w:val="bullet"/>
      <w:lvlText w:val="•"/>
      <w:lvlJc w:val="left"/>
      <w:pPr>
        <w:ind w:left="5802" w:hanging="375"/>
      </w:pPr>
      <w:rPr>
        <w:rFonts w:hint="default"/>
        <w:lang w:val="de-DE" w:eastAsia="en-US" w:bidi="ar-SA"/>
      </w:rPr>
    </w:lvl>
    <w:lvl w:ilvl="6">
      <w:numFmt w:val="bullet"/>
      <w:lvlText w:val="•"/>
      <w:lvlJc w:val="left"/>
      <w:pPr>
        <w:ind w:left="6842" w:hanging="375"/>
      </w:pPr>
      <w:rPr>
        <w:rFonts w:hint="default"/>
        <w:lang w:val="de-DE" w:eastAsia="en-US" w:bidi="ar-SA"/>
      </w:rPr>
    </w:lvl>
    <w:lvl w:ilvl="7">
      <w:numFmt w:val="bullet"/>
      <w:lvlText w:val="•"/>
      <w:lvlJc w:val="left"/>
      <w:pPr>
        <w:ind w:left="7883" w:hanging="375"/>
      </w:pPr>
      <w:rPr>
        <w:rFonts w:hint="default"/>
        <w:lang w:val="de-DE" w:eastAsia="en-US" w:bidi="ar-SA"/>
      </w:rPr>
    </w:lvl>
    <w:lvl w:ilvl="8">
      <w:numFmt w:val="bullet"/>
      <w:lvlText w:val="•"/>
      <w:lvlJc w:val="left"/>
      <w:pPr>
        <w:ind w:left="8923" w:hanging="375"/>
      </w:pPr>
      <w:rPr>
        <w:rFonts w:hint="default"/>
        <w:lang w:val="de-DE" w:eastAsia="en-US" w:bidi="ar-SA"/>
      </w:rPr>
    </w:lvl>
  </w:abstractNum>
  <w:abstractNum w:abstractNumId="12" w15:restartNumberingAfterBreak="0">
    <w:nsid w:val="593C1988"/>
    <w:multiLevelType w:val="multilevel"/>
    <w:tmpl w:val="35BE4672"/>
    <w:lvl w:ilvl="0">
      <w:start w:val="14"/>
      <w:numFmt w:val="decimal"/>
      <w:lvlText w:val="%1"/>
      <w:lvlJc w:val="left"/>
      <w:pPr>
        <w:ind w:left="681" w:hanging="447"/>
      </w:pPr>
      <w:rPr>
        <w:rFonts w:hint="default"/>
        <w:lang w:val="de-DE" w:eastAsia="en-US" w:bidi="ar-SA"/>
      </w:rPr>
    </w:lvl>
    <w:lvl w:ilvl="1">
      <w:start w:val="1"/>
      <w:numFmt w:val="decimal"/>
      <w:lvlText w:val="%1.%2."/>
      <w:lvlJc w:val="left"/>
      <w:pPr>
        <w:ind w:left="681" w:hanging="447"/>
      </w:pPr>
      <w:rPr>
        <w:rFonts w:hint="default"/>
        <w:spacing w:val="-2"/>
        <w:w w:val="99"/>
        <w:lang w:val="de-DE" w:eastAsia="en-US" w:bidi="ar-SA"/>
      </w:rPr>
    </w:lvl>
    <w:lvl w:ilvl="2">
      <w:numFmt w:val="bullet"/>
      <w:lvlText w:val="•"/>
      <w:lvlJc w:val="left"/>
      <w:pPr>
        <w:ind w:left="2744" w:hanging="447"/>
      </w:pPr>
      <w:rPr>
        <w:rFonts w:hint="default"/>
        <w:lang w:val="de-DE" w:eastAsia="en-US" w:bidi="ar-SA"/>
      </w:rPr>
    </w:lvl>
    <w:lvl w:ilvl="3">
      <w:numFmt w:val="bullet"/>
      <w:lvlText w:val="•"/>
      <w:lvlJc w:val="left"/>
      <w:pPr>
        <w:ind w:left="3777" w:hanging="447"/>
      </w:pPr>
      <w:rPr>
        <w:rFonts w:hint="default"/>
        <w:lang w:val="de-DE" w:eastAsia="en-US" w:bidi="ar-SA"/>
      </w:rPr>
    </w:lvl>
    <w:lvl w:ilvl="4">
      <w:numFmt w:val="bullet"/>
      <w:lvlText w:val="•"/>
      <w:lvlJc w:val="left"/>
      <w:pPr>
        <w:ind w:left="4809" w:hanging="447"/>
      </w:pPr>
      <w:rPr>
        <w:rFonts w:hint="default"/>
        <w:lang w:val="de-DE" w:eastAsia="en-US" w:bidi="ar-SA"/>
      </w:rPr>
    </w:lvl>
    <w:lvl w:ilvl="5">
      <w:numFmt w:val="bullet"/>
      <w:lvlText w:val="•"/>
      <w:lvlJc w:val="left"/>
      <w:pPr>
        <w:ind w:left="5842" w:hanging="447"/>
      </w:pPr>
      <w:rPr>
        <w:rFonts w:hint="default"/>
        <w:lang w:val="de-DE" w:eastAsia="en-US" w:bidi="ar-SA"/>
      </w:rPr>
    </w:lvl>
    <w:lvl w:ilvl="6">
      <w:numFmt w:val="bullet"/>
      <w:lvlText w:val="•"/>
      <w:lvlJc w:val="left"/>
      <w:pPr>
        <w:ind w:left="6874" w:hanging="447"/>
      </w:pPr>
      <w:rPr>
        <w:rFonts w:hint="default"/>
        <w:lang w:val="de-DE" w:eastAsia="en-US" w:bidi="ar-SA"/>
      </w:rPr>
    </w:lvl>
    <w:lvl w:ilvl="7">
      <w:numFmt w:val="bullet"/>
      <w:lvlText w:val="•"/>
      <w:lvlJc w:val="left"/>
      <w:pPr>
        <w:ind w:left="7907" w:hanging="447"/>
      </w:pPr>
      <w:rPr>
        <w:rFonts w:hint="default"/>
        <w:lang w:val="de-DE" w:eastAsia="en-US" w:bidi="ar-SA"/>
      </w:rPr>
    </w:lvl>
    <w:lvl w:ilvl="8">
      <w:numFmt w:val="bullet"/>
      <w:lvlText w:val="•"/>
      <w:lvlJc w:val="left"/>
      <w:pPr>
        <w:ind w:left="8939" w:hanging="447"/>
      </w:pPr>
      <w:rPr>
        <w:rFonts w:hint="default"/>
        <w:lang w:val="de-DE" w:eastAsia="en-US" w:bidi="ar-SA"/>
      </w:rPr>
    </w:lvl>
  </w:abstractNum>
  <w:abstractNum w:abstractNumId="13" w15:restartNumberingAfterBreak="0">
    <w:nsid w:val="701816C3"/>
    <w:multiLevelType w:val="multilevel"/>
    <w:tmpl w:val="DBD4F8DC"/>
    <w:lvl w:ilvl="0">
      <w:start w:val="10"/>
      <w:numFmt w:val="decimal"/>
      <w:lvlText w:val="%1"/>
      <w:lvlJc w:val="left"/>
      <w:pPr>
        <w:ind w:left="735" w:hanging="501"/>
      </w:pPr>
      <w:rPr>
        <w:rFonts w:hint="default"/>
        <w:lang w:val="de-DE" w:eastAsia="en-US" w:bidi="ar-SA"/>
      </w:rPr>
    </w:lvl>
    <w:lvl w:ilvl="1">
      <w:start w:val="1"/>
      <w:numFmt w:val="decimal"/>
      <w:lvlText w:val="%1.%2"/>
      <w:lvlJc w:val="left"/>
      <w:pPr>
        <w:ind w:left="735" w:hanging="501"/>
      </w:pPr>
      <w:rPr>
        <w:rFonts w:ascii="Arial" w:eastAsia="Arial" w:hAnsi="Arial" w:cs="Arial" w:hint="default"/>
        <w:b/>
        <w:bCs/>
        <w:spacing w:val="-1"/>
        <w:w w:val="102"/>
        <w:sz w:val="22"/>
        <w:szCs w:val="22"/>
        <w:lang w:val="de-DE" w:eastAsia="en-US" w:bidi="ar-SA"/>
      </w:rPr>
    </w:lvl>
    <w:lvl w:ilvl="2">
      <w:numFmt w:val="bullet"/>
      <w:lvlText w:val="•"/>
      <w:lvlJc w:val="left"/>
      <w:pPr>
        <w:ind w:left="2792" w:hanging="501"/>
      </w:pPr>
      <w:rPr>
        <w:rFonts w:hint="default"/>
        <w:lang w:val="de-DE" w:eastAsia="en-US" w:bidi="ar-SA"/>
      </w:rPr>
    </w:lvl>
    <w:lvl w:ilvl="3">
      <w:numFmt w:val="bullet"/>
      <w:lvlText w:val="•"/>
      <w:lvlJc w:val="left"/>
      <w:pPr>
        <w:ind w:left="3819" w:hanging="501"/>
      </w:pPr>
      <w:rPr>
        <w:rFonts w:hint="default"/>
        <w:lang w:val="de-DE" w:eastAsia="en-US" w:bidi="ar-SA"/>
      </w:rPr>
    </w:lvl>
    <w:lvl w:ilvl="4">
      <w:numFmt w:val="bullet"/>
      <w:lvlText w:val="•"/>
      <w:lvlJc w:val="left"/>
      <w:pPr>
        <w:ind w:left="4845" w:hanging="501"/>
      </w:pPr>
      <w:rPr>
        <w:rFonts w:hint="default"/>
        <w:lang w:val="de-DE" w:eastAsia="en-US" w:bidi="ar-SA"/>
      </w:rPr>
    </w:lvl>
    <w:lvl w:ilvl="5">
      <w:numFmt w:val="bullet"/>
      <w:lvlText w:val="•"/>
      <w:lvlJc w:val="left"/>
      <w:pPr>
        <w:ind w:left="5872" w:hanging="501"/>
      </w:pPr>
      <w:rPr>
        <w:rFonts w:hint="default"/>
        <w:lang w:val="de-DE" w:eastAsia="en-US" w:bidi="ar-SA"/>
      </w:rPr>
    </w:lvl>
    <w:lvl w:ilvl="6">
      <w:numFmt w:val="bullet"/>
      <w:lvlText w:val="•"/>
      <w:lvlJc w:val="left"/>
      <w:pPr>
        <w:ind w:left="6898" w:hanging="501"/>
      </w:pPr>
      <w:rPr>
        <w:rFonts w:hint="default"/>
        <w:lang w:val="de-DE" w:eastAsia="en-US" w:bidi="ar-SA"/>
      </w:rPr>
    </w:lvl>
    <w:lvl w:ilvl="7">
      <w:numFmt w:val="bullet"/>
      <w:lvlText w:val="•"/>
      <w:lvlJc w:val="left"/>
      <w:pPr>
        <w:ind w:left="7925" w:hanging="501"/>
      </w:pPr>
      <w:rPr>
        <w:rFonts w:hint="default"/>
        <w:lang w:val="de-DE" w:eastAsia="en-US" w:bidi="ar-SA"/>
      </w:rPr>
    </w:lvl>
    <w:lvl w:ilvl="8">
      <w:numFmt w:val="bullet"/>
      <w:lvlText w:val="•"/>
      <w:lvlJc w:val="left"/>
      <w:pPr>
        <w:ind w:left="8951" w:hanging="501"/>
      </w:pPr>
      <w:rPr>
        <w:rFonts w:hint="default"/>
        <w:lang w:val="de-DE" w:eastAsia="en-US" w:bidi="ar-SA"/>
      </w:rPr>
    </w:lvl>
  </w:abstractNum>
  <w:abstractNum w:abstractNumId="14" w15:restartNumberingAfterBreak="0">
    <w:nsid w:val="73747629"/>
    <w:multiLevelType w:val="multilevel"/>
    <w:tmpl w:val="D01EB038"/>
    <w:lvl w:ilvl="0">
      <w:start w:val="7"/>
      <w:numFmt w:val="decimal"/>
      <w:lvlText w:val="%1"/>
      <w:lvlJc w:val="left"/>
      <w:pPr>
        <w:ind w:left="611" w:hanging="377"/>
      </w:pPr>
      <w:rPr>
        <w:rFonts w:hint="default"/>
        <w:lang w:val="de-DE" w:eastAsia="en-US" w:bidi="ar-SA"/>
      </w:rPr>
    </w:lvl>
    <w:lvl w:ilvl="1">
      <w:start w:val="1"/>
      <w:numFmt w:val="decimal"/>
      <w:lvlText w:val="%1.%2"/>
      <w:lvlJc w:val="left"/>
      <w:pPr>
        <w:ind w:left="611" w:hanging="377"/>
      </w:pPr>
      <w:rPr>
        <w:rFonts w:ascii="Arial" w:eastAsia="Arial" w:hAnsi="Arial" w:cs="Arial" w:hint="default"/>
        <w:b/>
        <w:bCs/>
        <w:w w:val="102"/>
        <w:sz w:val="22"/>
        <w:szCs w:val="22"/>
        <w:lang w:val="de-DE" w:eastAsia="en-US" w:bidi="ar-SA"/>
      </w:rPr>
    </w:lvl>
    <w:lvl w:ilvl="2">
      <w:start w:val="1"/>
      <w:numFmt w:val="decimal"/>
      <w:lvlText w:val="%1.%2.%3"/>
      <w:lvlJc w:val="left"/>
      <w:pPr>
        <w:ind w:left="796" w:hanging="563"/>
      </w:pPr>
      <w:rPr>
        <w:rFonts w:ascii="Arial" w:eastAsia="Arial" w:hAnsi="Arial" w:cs="Arial" w:hint="default"/>
        <w:b/>
        <w:bCs/>
        <w:w w:val="102"/>
        <w:sz w:val="22"/>
        <w:szCs w:val="22"/>
        <w:lang w:val="de-DE" w:eastAsia="en-US" w:bidi="ar-SA"/>
      </w:rPr>
    </w:lvl>
    <w:lvl w:ilvl="3">
      <w:numFmt w:val="bullet"/>
      <w:lvlText w:val="•"/>
      <w:lvlJc w:val="left"/>
      <w:pPr>
        <w:ind w:left="3067" w:hanging="563"/>
      </w:pPr>
      <w:rPr>
        <w:rFonts w:hint="default"/>
        <w:lang w:val="de-DE" w:eastAsia="en-US" w:bidi="ar-SA"/>
      </w:rPr>
    </w:lvl>
    <w:lvl w:ilvl="4">
      <w:numFmt w:val="bullet"/>
      <w:lvlText w:val="•"/>
      <w:lvlJc w:val="left"/>
      <w:pPr>
        <w:ind w:left="4201" w:hanging="563"/>
      </w:pPr>
      <w:rPr>
        <w:rFonts w:hint="default"/>
        <w:lang w:val="de-DE" w:eastAsia="en-US" w:bidi="ar-SA"/>
      </w:rPr>
    </w:lvl>
    <w:lvl w:ilvl="5">
      <w:numFmt w:val="bullet"/>
      <w:lvlText w:val="•"/>
      <w:lvlJc w:val="left"/>
      <w:pPr>
        <w:ind w:left="5335" w:hanging="563"/>
      </w:pPr>
      <w:rPr>
        <w:rFonts w:hint="default"/>
        <w:lang w:val="de-DE" w:eastAsia="en-US" w:bidi="ar-SA"/>
      </w:rPr>
    </w:lvl>
    <w:lvl w:ilvl="6">
      <w:numFmt w:val="bullet"/>
      <w:lvlText w:val="•"/>
      <w:lvlJc w:val="left"/>
      <w:pPr>
        <w:ind w:left="6469" w:hanging="563"/>
      </w:pPr>
      <w:rPr>
        <w:rFonts w:hint="default"/>
        <w:lang w:val="de-DE" w:eastAsia="en-US" w:bidi="ar-SA"/>
      </w:rPr>
    </w:lvl>
    <w:lvl w:ilvl="7">
      <w:numFmt w:val="bullet"/>
      <w:lvlText w:val="•"/>
      <w:lvlJc w:val="left"/>
      <w:pPr>
        <w:ind w:left="7602" w:hanging="563"/>
      </w:pPr>
      <w:rPr>
        <w:rFonts w:hint="default"/>
        <w:lang w:val="de-DE" w:eastAsia="en-US" w:bidi="ar-SA"/>
      </w:rPr>
    </w:lvl>
    <w:lvl w:ilvl="8">
      <w:numFmt w:val="bullet"/>
      <w:lvlText w:val="•"/>
      <w:lvlJc w:val="left"/>
      <w:pPr>
        <w:ind w:left="8736" w:hanging="563"/>
      </w:pPr>
      <w:rPr>
        <w:rFonts w:hint="default"/>
        <w:lang w:val="de-DE" w:eastAsia="en-US" w:bidi="ar-SA"/>
      </w:rPr>
    </w:lvl>
  </w:abstractNum>
  <w:num w:numId="1">
    <w:abstractNumId w:val="12"/>
  </w:num>
  <w:num w:numId="2">
    <w:abstractNumId w:val="7"/>
  </w:num>
  <w:num w:numId="3">
    <w:abstractNumId w:val="10"/>
  </w:num>
  <w:num w:numId="4">
    <w:abstractNumId w:val="6"/>
  </w:num>
  <w:num w:numId="5">
    <w:abstractNumId w:val="13"/>
  </w:num>
  <w:num w:numId="6">
    <w:abstractNumId w:val="8"/>
  </w:num>
  <w:num w:numId="7">
    <w:abstractNumId w:val="0"/>
  </w:num>
  <w:num w:numId="8">
    <w:abstractNumId w:val="5"/>
  </w:num>
  <w:num w:numId="9">
    <w:abstractNumId w:val="14"/>
  </w:num>
  <w:num w:numId="10">
    <w:abstractNumId w:val="3"/>
  </w:num>
  <w:num w:numId="11">
    <w:abstractNumId w:val="9"/>
  </w:num>
  <w:num w:numId="12">
    <w:abstractNumId w:val="11"/>
  </w:num>
  <w:num w:numId="13">
    <w:abstractNumId w:val="4"/>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396"/>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32646"/>
    <w:rsid w:val="0000032C"/>
    <w:rsid w:val="000420C3"/>
    <w:rsid w:val="00084713"/>
    <w:rsid w:val="000F4855"/>
    <w:rsid w:val="000F60C3"/>
    <w:rsid w:val="00125563"/>
    <w:rsid w:val="0013361B"/>
    <w:rsid w:val="001426B9"/>
    <w:rsid w:val="00162FAB"/>
    <w:rsid w:val="002A28A8"/>
    <w:rsid w:val="002F5E7E"/>
    <w:rsid w:val="00352282"/>
    <w:rsid w:val="00391B93"/>
    <w:rsid w:val="00400273"/>
    <w:rsid w:val="0041225D"/>
    <w:rsid w:val="004342E1"/>
    <w:rsid w:val="004410A1"/>
    <w:rsid w:val="004F3D08"/>
    <w:rsid w:val="005510DB"/>
    <w:rsid w:val="005E57C5"/>
    <w:rsid w:val="0061494F"/>
    <w:rsid w:val="006406EA"/>
    <w:rsid w:val="00654DEB"/>
    <w:rsid w:val="006D3C89"/>
    <w:rsid w:val="007351C1"/>
    <w:rsid w:val="00807BF0"/>
    <w:rsid w:val="00832646"/>
    <w:rsid w:val="008341B1"/>
    <w:rsid w:val="00835277"/>
    <w:rsid w:val="00837E45"/>
    <w:rsid w:val="0089303B"/>
    <w:rsid w:val="008F4342"/>
    <w:rsid w:val="009A4AFA"/>
    <w:rsid w:val="009F5F71"/>
    <w:rsid w:val="00A92946"/>
    <w:rsid w:val="00AA0A8F"/>
    <w:rsid w:val="00AE634C"/>
    <w:rsid w:val="00B01931"/>
    <w:rsid w:val="00B05D35"/>
    <w:rsid w:val="00C50136"/>
    <w:rsid w:val="00C9680C"/>
    <w:rsid w:val="00D329E4"/>
    <w:rsid w:val="00DF27B9"/>
    <w:rsid w:val="00E047C7"/>
    <w:rsid w:val="00E2521D"/>
    <w:rsid w:val="00F35039"/>
    <w:rsid w:val="00F50E11"/>
    <w:rsid w:val="00F75F5D"/>
    <w:rsid w:val="00F85D0B"/>
    <w:rsid w:val="00FF33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19D31F57"/>
  <w15:docId w15:val="{390DF0EC-16B3-4235-A631-0D8AB00B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de-DE"/>
    </w:rPr>
  </w:style>
  <w:style w:type="paragraph" w:styleId="Heading1">
    <w:name w:val="heading 1"/>
    <w:basedOn w:val="Normal"/>
    <w:uiPriority w:val="1"/>
    <w:qFormat/>
    <w:pPr>
      <w:ind w:left="234"/>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4"/>
    </w:pPr>
    <w:rPr>
      <w:sz w:val="18"/>
      <w:szCs w:val="18"/>
    </w:rPr>
  </w:style>
  <w:style w:type="paragraph" w:styleId="ListParagraph">
    <w:name w:val="List Paragraph"/>
    <w:basedOn w:val="Normal"/>
    <w:uiPriority w:val="1"/>
    <w:qFormat/>
    <w:pPr>
      <w:ind w:left="609" w:hanging="376"/>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met.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hemet.de"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mailto:k.schnurbusch@chemical-check.de" TargetMode="External"/><Relationship Id="rId4" Type="http://schemas.openxmlformats.org/officeDocument/2006/relationships/webSettings" Target="webSettings.xml"/><Relationship Id="rId9" Type="http://schemas.openxmlformats.org/officeDocument/2006/relationships/hyperlink" Target="mailto:info@chemical-check.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999</TotalTime>
  <Pages>1</Pages>
  <Words>25042</Words>
  <Characters>14274</Characters>
  <Application>Microsoft Office Word</Application>
  <DocSecurity>0</DocSecurity>
  <Lines>118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13</cp:revision>
  <dcterms:created xsi:type="dcterms:W3CDTF">2024-03-04T20:56:00Z</dcterms:created>
  <dcterms:modified xsi:type="dcterms:W3CDTF">2024-03-11T13:59:00Z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2024-03-04T00:00:00Z</vt:filetime>
  </property>
</Properties>
</file>